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C6" w:rsidRDefault="00E54413">
      <w:pPr>
        <w:pStyle w:val="Heading2"/>
        <w:rPr>
          <w:rFonts w:ascii="Times New Roman" w:hAnsi="Times New Roman"/>
          <w:b w:val="0"/>
          <w:i w:val="0"/>
        </w:rPr>
      </w:pPr>
      <w:bookmarkStart w:id="0" w:name="_GoBack"/>
      <w:bookmarkEnd w:id="0"/>
      <w:r>
        <w:rPr>
          <w:rFonts w:ascii="Times New Roman" w:hAnsi="Times New Roman"/>
          <w:i w:val="0"/>
        </w:rPr>
        <w:t>TITLE:  Collection, Determination and Calculation of Urine Specimens</w:t>
      </w:r>
    </w:p>
    <w:p w:rsidR="00B246C6" w:rsidRDefault="00E54413">
      <w:pPr>
        <w:pStyle w:val="Heading2"/>
        <w:rPr>
          <w:rFonts w:ascii="Times New Roman" w:hAnsi="Times New Roman"/>
          <w:b w:val="0"/>
          <w:i w:val="0"/>
        </w:rPr>
      </w:pPr>
      <w:r>
        <w:rPr>
          <w:rFonts w:ascii="Times New Roman" w:hAnsi="Times New Roman"/>
          <w:i w:val="0"/>
        </w:rPr>
        <w:t xml:space="preserve">PRINCIPLE:  </w:t>
      </w:r>
      <w:r>
        <w:rPr>
          <w:rFonts w:ascii="Times New Roman" w:hAnsi="Times New Roman"/>
          <w:b w:val="0"/>
          <w:i w:val="0"/>
        </w:rPr>
        <w:t>To provide a guide to collecting, determining and calculating urine specimens.  Most urine testing is performed as a way of diagnosing and monitoring kidney disease, though other disease states can also be diagnosed by urine testing.  Two disease states may include diabetes and toxemia in pregnancy.  For testing principles, refer to the individual testing procedures.</w:t>
      </w:r>
    </w:p>
    <w:p w:rsidR="00B246C6" w:rsidRDefault="00E54413">
      <w:pPr>
        <w:pStyle w:val="Heading2"/>
        <w:rPr>
          <w:rFonts w:ascii="Times New Roman" w:hAnsi="Times New Roman"/>
          <w:i w:val="0"/>
        </w:rPr>
      </w:pPr>
      <w:r>
        <w:rPr>
          <w:rFonts w:ascii="Times New Roman" w:hAnsi="Times New Roman"/>
          <w:i w:val="0"/>
        </w:rPr>
        <w:t>SPECIMEN COLLECTION/TREATMENT:</w:t>
      </w:r>
    </w:p>
    <w:p w:rsidR="00B246C6" w:rsidRDefault="00E54413" w:rsidP="000C292B">
      <w:pPr>
        <w:numPr>
          <w:ilvl w:val="0"/>
          <w:numId w:val="1"/>
        </w:numPr>
        <w:rPr>
          <w:sz w:val="24"/>
        </w:rPr>
      </w:pPr>
      <w:r>
        <w:rPr>
          <w:sz w:val="24"/>
        </w:rPr>
        <w:t>Properly collected 24 hour urine, 12 hour urine, 2 hour urine, or random/spot urine:</w:t>
      </w:r>
    </w:p>
    <w:p w:rsidR="00B246C6" w:rsidRDefault="00B246C6">
      <w:pPr>
        <w:rPr>
          <w:sz w:val="24"/>
        </w:rPr>
      </w:pPr>
    </w:p>
    <w:p w:rsidR="00B246C6" w:rsidRDefault="00E54413" w:rsidP="000C292B">
      <w:pPr>
        <w:numPr>
          <w:ilvl w:val="0"/>
          <w:numId w:val="2"/>
        </w:numPr>
        <w:rPr>
          <w:sz w:val="24"/>
        </w:rPr>
      </w:pPr>
      <w:r>
        <w:rPr>
          <w:sz w:val="24"/>
        </w:rPr>
        <w:t xml:space="preserve">A 24 hour urine collection is the preferred specimen for all urine testing.  The 24 hour urine eliminates the variance of the urine concentration at different times during a day.  </w:t>
      </w:r>
      <w:r w:rsidR="001E2995">
        <w:rPr>
          <w:sz w:val="24"/>
        </w:rPr>
        <w:t>Reference ranges are</w:t>
      </w:r>
      <w:r>
        <w:rPr>
          <w:sz w:val="24"/>
        </w:rPr>
        <w:t xml:space="preserve"> established from 24 hour urine testing.</w:t>
      </w:r>
    </w:p>
    <w:p w:rsidR="00B246C6" w:rsidRDefault="00E54413" w:rsidP="000C292B">
      <w:pPr>
        <w:numPr>
          <w:ilvl w:val="0"/>
          <w:numId w:val="2"/>
        </w:numPr>
        <w:rPr>
          <w:sz w:val="24"/>
        </w:rPr>
      </w:pPr>
      <w:r>
        <w:rPr>
          <w:sz w:val="24"/>
        </w:rPr>
        <w:t>12 hour urine specimens are acceptable for creatinine clearance testing.</w:t>
      </w:r>
    </w:p>
    <w:p w:rsidR="00B246C6" w:rsidRDefault="00E54413" w:rsidP="000C292B">
      <w:pPr>
        <w:numPr>
          <w:ilvl w:val="0"/>
          <w:numId w:val="2"/>
        </w:numPr>
        <w:rPr>
          <w:sz w:val="24"/>
        </w:rPr>
      </w:pPr>
      <w:r>
        <w:rPr>
          <w:sz w:val="24"/>
        </w:rPr>
        <w:t>2 hour urine specimens are acceptable for timed urine amylase testing.</w:t>
      </w:r>
    </w:p>
    <w:p w:rsidR="00B246C6" w:rsidRDefault="00E54413" w:rsidP="000C292B">
      <w:pPr>
        <w:numPr>
          <w:ilvl w:val="0"/>
          <w:numId w:val="2"/>
        </w:numPr>
        <w:rPr>
          <w:sz w:val="24"/>
        </w:rPr>
      </w:pPr>
      <w:r>
        <w:rPr>
          <w:sz w:val="24"/>
        </w:rPr>
        <w:t>Random “spot” urines are accepted for all urine testing, however, they are not the specimen of c</w:t>
      </w:r>
      <w:r w:rsidR="001E2995">
        <w:rPr>
          <w:sz w:val="24"/>
        </w:rPr>
        <w:t>hoice.  Urine osmolality, UProtein, Chloride and Amylase</w:t>
      </w:r>
      <w:r>
        <w:rPr>
          <w:sz w:val="24"/>
        </w:rPr>
        <w:t xml:space="preserve"> are the only tests which have established normal values.  All other random urine testing does not have established normal values.</w:t>
      </w:r>
    </w:p>
    <w:p w:rsidR="00B246C6" w:rsidRDefault="00B246C6">
      <w:pPr>
        <w:rPr>
          <w:sz w:val="24"/>
        </w:rPr>
      </w:pPr>
    </w:p>
    <w:p w:rsidR="00B246C6" w:rsidRDefault="00E54413" w:rsidP="000C292B">
      <w:pPr>
        <w:numPr>
          <w:ilvl w:val="0"/>
          <w:numId w:val="1"/>
        </w:numPr>
        <w:rPr>
          <w:sz w:val="24"/>
        </w:rPr>
      </w:pPr>
      <w:r>
        <w:rPr>
          <w:sz w:val="24"/>
        </w:rPr>
        <w:t>The proper collection technique for a timed urine:</w:t>
      </w:r>
    </w:p>
    <w:p w:rsidR="00B246C6" w:rsidRDefault="00B246C6">
      <w:pPr>
        <w:rPr>
          <w:sz w:val="24"/>
        </w:rPr>
      </w:pPr>
    </w:p>
    <w:p w:rsidR="00B246C6" w:rsidRDefault="00E54413" w:rsidP="000C292B">
      <w:pPr>
        <w:numPr>
          <w:ilvl w:val="0"/>
          <w:numId w:val="3"/>
        </w:numPr>
        <w:rPr>
          <w:sz w:val="24"/>
        </w:rPr>
      </w:pPr>
      <w:r>
        <w:rPr>
          <w:sz w:val="24"/>
        </w:rPr>
        <w:t>The patient is to void and discard the urine specimen.  This will be considered the “collection start time”.  This will ensure that the patient has an empty bladder at the start of collection.</w:t>
      </w:r>
    </w:p>
    <w:p w:rsidR="00B246C6" w:rsidRDefault="00E54413" w:rsidP="000C292B">
      <w:pPr>
        <w:numPr>
          <w:ilvl w:val="0"/>
          <w:numId w:val="3"/>
        </w:numPr>
        <w:rPr>
          <w:sz w:val="24"/>
        </w:rPr>
      </w:pPr>
      <w:r>
        <w:rPr>
          <w:sz w:val="24"/>
        </w:rPr>
        <w:t>All of the remaining urine voided during the collection time is to be placed in the proper urine collection bottle.  The patient must be careful not to lose or discard any of the urine.</w:t>
      </w:r>
    </w:p>
    <w:p w:rsidR="00B246C6" w:rsidRDefault="00E54413" w:rsidP="000C292B">
      <w:pPr>
        <w:numPr>
          <w:ilvl w:val="0"/>
          <w:numId w:val="3"/>
        </w:numPr>
        <w:rPr>
          <w:sz w:val="24"/>
        </w:rPr>
      </w:pPr>
      <w:r>
        <w:rPr>
          <w:sz w:val="24"/>
        </w:rPr>
        <w:t>At the time the collection is to end, the patient is to void again, completely emptying the bladder and placing the specimen into the proper collection bottle.</w:t>
      </w:r>
    </w:p>
    <w:p w:rsidR="00B246C6" w:rsidRDefault="00E54413" w:rsidP="000C292B">
      <w:pPr>
        <w:numPr>
          <w:ilvl w:val="0"/>
          <w:numId w:val="3"/>
        </w:numPr>
        <w:rPr>
          <w:sz w:val="24"/>
        </w:rPr>
      </w:pPr>
      <w:r>
        <w:rPr>
          <w:sz w:val="24"/>
        </w:rPr>
        <w:t>Once the collection is complete, the urine specimen should be brought to the Laboratory as soon as possible.</w:t>
      </w:r>
    </w:p>
    <w:p w:rsidR="00B246C6" w:rsidRDefault="00B246C6">
      <w:pPr>
        <w:rPr>
          <w:sz w:val="24"/>
        </w:rPr>
      </w:pPr>
    </w:p>
    <w:p w:rsidR="00B246C6" w:rsidRDefault="00E54413" w:rsidP="000C292B">
      <w:pPr>
        <w:numPr>
          <w:ilvl w:val="0"/>
          <w:numId w:val="1"/>
        </w:numPr>
        <w:rPr>
          <w:sz w:val="24"/>
        </w:rPr>
      </w:pPr>
      <w:r>
        <w:rPr>
          <w:sz w:val="24"/>
        </w:rPr>
        <w:t>Proper preservatives must be added for some urine testing. (Refer to the table in the “Procedure” section for individual urine testing and the preservatives that are required to perform those tests).</w:t>
      </w:r>
    </w:p>
    <w:p w:rsidR="00B246C6" w:rsidRDefault="00E54413" w:rsidP="000C292B">
      <w:pPr>
        <w:numPr>
          <w:ilvl w:val="0"/>
          <w:numId w:val="1"/>
        </w:numPr>
        <w:rPr>
          <w:sz w:val="24"/>
        </w:rPr>
      </w:pPr>
      <w:r>
        <w:rPr>
          <w:sz w:val="24"/>
        </w:rPr>
        <w:t>Once the urine is in the Laboratory, mix, measure and record the volume on the computer label.  If the volume is in question, call the floor or the doctor’s office to verify if a complete collection was obtained.</w:t>
      </w:r>
    </w:p>
    <w:p w:rsidR="00B246C6" w:rsidRDefault="00B246C6">
      <w:pPr>
        <w:rPr>
          <w:sz w:val="24"/>
        </w:rPr>
      </w:pPr>
    </w:p>
    <w:p w:rsidR="00B246C6" w:rsidRDefault="00B246C6">
      <w:pPr>
        <w:rPr>
          <w:sz w:val="24"/>
        </w:rPr>
      </w:pPr>
    </w:p>
    <w:p w:rsidR="00B246C6" w:rsidRDefault="00B246C6">
      <w:pPr>
        <w:rPr>
          <w:sz w:val="24"/>
        </w:rPr>
      </w:pPr>
    </w:p>
    <w:p w:rsidR="00B246C6" w:rsidRDefault="00E54413" w:rsidP="000C292B">
      <w:pPr>
        <w:numPr>
          <w:ilvl w:val="0"/>
          <w:numId w:val="1"/>
        </w:numPr>
        <w:rPr>
          <w:sz w:val="24"/>
        </w:rPr>
      </w:pPr>
      <w:r>
        <w:rPr>
          <w:sz w:val="24"/>
        </w:rPr>
        <w:lastRenderedPageBreak/>
        <w:t>Pour off urine into a 100ml sterile cup and label with the computer LIS patient information label.  Be certain to include the total volume of the collection on the label.  Aliquot the urine into a 13 x 100 glass tube (put a barcode label on the tube).</w:t>
      </w:r>
    </w:p>
    <w:p w:rsidR="00B246C6" w:rsidRDefault="00B246C6">
      <w:pPr>
        <w:rPr>
          <w:sz w:val="24"/>
        </w:rPr>
      </w:pPr>
    </w:p>
    <w:p w:rsidR="00B246C6" w:rsidRDefault="00E54413" w:rsidP="000C292B">
      <w:pPr>
        <w:numPr>
          <w:ilvl w:val="0"/>
          <w:numId w:val="1"/>
        </w:numPr>
        <w:rPr>
          <w:sz w:val="24"/>
        </w:rPr>
      </w:pPr>
      <w:r>
        <w:rPr>
          <w:sz w:val="24"/>
        </w:rPr>
        <w:t>Adjust the pH of the urine if it is necessary. (Refer to the table to determine if this is required).</w:t>
      </w:r>
    </w:p>
    <w:p w:rsidR="00B246C6" w:rsidRDefault="00B246C6">
      <w:pPr>
        <w:rPr>
          <w:sz w:val="24"/>
        </w:rPr>
      </w:pPr>
    </w:p>
    <w:p w:rsidR="00B246C6" w:rsidRDefault="00E54413" w:rsidP="000C292B">
      <w:pPr>
        <w:numPr>
          <w:ilvl w:val="0"/>
          <w:numId w:val="1"/>
        </w:numPr>
        <w:rPr>
          <w:sz w:val="24"/>
        </w:rPr>
      </w:pPr>
      <w:r>
        <w:rPr>
          <w:sz w:val="24"/>
        </w:rPr>
        <w:t>Centrifuge all specimens.</w:t>
      </w:r>
    </w:p>
    <w:p w:rsidR="00B246C6" w:rsidRDefault="00B246C6">
      <w:pPr>
        <w:rPr>
          <w:sz w:val="24"/>
        </w:rPr>
      </w:pPr>
    </w:p>
    <w:p w:rsidR="00B246C6" w:rsidRDefault="00985ACC" w:rsidP="000C292B">
      <w:pPr>
        <w:numPr>
          <w:ilvl w:val="0"/>
          <w:numId w:val="1"/>
        </w:numPr>
        <w:rPr>
          <w:sz w:val="24"/>
        </w:rPr>
      </w:pPr>
      <w:r>
        <w:rPr>
          <w:sz w:val="24"/>
        </w:rPr>
        <w:t>If a creatinine</w:t>
      </w:r>
      <w:r w:rsidR="00E54413">
        <w:rPr>
          <w:sz w:val="24"/>
        </w:rPr>
        <w:t xml:space="preserve"> clearance has been ordered, a serum or heparinized plasma specimen is required to perform</w:t>
      </w:r>
      <w:r>
        <w:rPr>
          <w:sz w:val="24"/>
        </w:rPr>
        <w:t xml:space="preserve"> the serum creatinine</w:t>
      </w:r>
      <w:r w:rsidR="00E54413">
        <w:rPr>
          <w:sz w:val="24"/>
        </w:rPr>
        <w:t>.</w:t>
      </w:r>
    </w:p>
    <w:p w:rsidR="00B246C6" w:rsidRDefault="00E54413" w:rsidP="000C292B">
      <w:pPr>
        <w:numPr>
          <w:ilvl w:val="0"/>
          <w:numId w:val="4"/>
        </w:numPr>
        <w:rPr>
          <w:sz w:val="24"/>
        </w:rPr>
      </w:pPr>
      <w:r>
        <w:rPr>
          <w:sz w:val="24"/>
        </w:rPr>
        <w:t>The specimen should be collected during the urine collection time.</w:t>
      </w:r>
    </w:p>
    <w:p w:rsidR="00B246C6" w:rsidRDefault="00E54413" w:rsidP="000C292B">
      <w:pPr>
        <w:numPr>
          <w:ilvl w:val="0"/>
          <w:numId w:val="4"/>
        </w:numPr>
        <w:rPr>
          <w:sz w:val="24"/>
        </w:rPr>
      </w:pPr>
      <w:r>
        <w:rPr>
          <w:sz w:val="24"/>
        </w:rPr>
        <w:t>If the specimen was not collected during the 24 hour period, it must be collected within 24 hours of urine collection.</w:t>
      </w:r>
    </w:p>
    <w:p w:rsidR="00B246C6" w:rsidRDefault="00E54413">
      <w:pPr>
        <w:pStyle w:val="Heading2"/>
        <w:rPr>
          <w:rFonts w:ascii="Times New Roman" w:hAnsi="Times New Roman"/>
          <w:i w:val="0"/>
        </w:rPr>
      </w:pPr>
      <w:r>
        <w:rPr>
          <w:rFonts w:ascii="Times New Roman" w:hAnsi="Times New Roman"/>
          <w:i w:val="0"/>
        </w:rPr>
        <w:t>REAGENTS AND EQUIPMENT:</w:t>
      </w:r>
    </w:p>
    <w:p w:rsidR="00B246C6" w:rsidRDefault="00E54413">
      <w:pPr>
        <w:rPr>
          <w:sz w:val="24"/>
        </w:rPr>
      </w:pPr>
      <w:r>
        <w:rPr>
          <w:sz w:val="24"/>
        </w:rPr>
        <w:t>Refer to individual test procedures for reagent preparation.</w:t>
      </w:r>
    </w:p>
    <w:p w:rsidR="00B246C6" w:rsidRDefault="0056435D">
      <w:pPr>
        <w:rPr>
          <w:sz w:val="24"/>
        </w:rPr>
      </w:pPr>
      <w:r>
        <w:rPr>
          <w:sz w:val="24"/>
        </w:rPr>
        <w:t>Abbott Archi</w:t>
      </w:r>
      <w:r w:rsidR="001E2995">
        <w:rPr>
          <w:sz w:val="24"/>
        </w:rPr>
        <w:t>tect Chemistry Analyzer</w:t>
      </w:r>
    </w:p>
    <w:p w:rsidR="00B246C6" w:rsidRDefault="00E54413">
      <w:pPr>
        <w:pStyle w:val="Heading6"/>
      </w:pPr>
      <w:r>
        <w:t>Advanced Micro-Osmometer and supplies</w:t>
      </w:r>
    </w:p>
    <w:p w:rsidR="00B246C6" w:rsidRDefault="00E54413">
      <w:pPr>
        <w:rPr>
          <w:sz w:val="24"/>
        </w:rPr>
      </w:pPr>
      <w:r>
        <w:rPr>
          <w:sz w:val="24"/>
        </w:rPr>
        <w:t>0.9% Saline</w:t>
      </w:r>
    </w:p>
    <w:p w:rsidR="00B246C6" w:rsidRDefault="00E54413">
      <w:pPr>
        <w:rPr>
          <w:sz w:val="24"/>
        </w:rPr>
      </w:pPr>
      <w:r>
        <w:rPr>
          <w:sz w:val="24"/>
        </w:rPr>
        <w:t>Brown Collection Bottles</w:t>
      </w:r>
    </w:p>
    <w:p w:rsidR="00B246C6" w:rsidRDefault="00E54413">
      <w:pPr>
        <w:rPr>
          <w:sz w:val="24"/>
        </w:rPr>
      </w:pPr>
      <w:r>
        <w:rPr>
          <w:sz w:val="24"/>
        </w:rPr>
        <w:t>Transfer Pipettes</w:t>
      </w:r>
    </w:p>
    <w:p w:rsidR="00B246C6" w:rsidRDefault="00B246C6">
      <w:pPr>
        <w:rPr>
          <w:sz w:val="24"/>
        </w:rPr>
      </w:pPr>
    </w:p>
    <w:p w:rsidR="00B246C6" w:rsidRDefault="00E54413">
      <w:pPr>
        <w:rPr>
          <w:b/>
          <w:sz w:val="24"/>
        </w:rPr>
      </w:pPr>
      <w:r>
        <w:rPr>
          <w:b/>
          <w:sz w:val="24"/>
        </w:rPr>
        <w:t>CALIBRATION:</w:t>
      </w:r>
    </w:p>
    <w:p w:rsidR="00B246C6" w:rsidRDefault="00E54413">
      <w:pPr>
        <w:rPr>
          <w:sz w:val="24"/>
        </w:rPr>
      </w:pPr>
      <w:r>
        <w:rPr>
          <w:sz w:val="24"/>
        </w:rPr>
        <w:t>Consult manual and follow procedure for specific test and instrument used.</w:t>
      </w:r>
    </w:p>
    <w:p w:rsidR="00B246C6" w:rsidRDefault="00B246C6">
      <w:pPr>
        <w:rPr>
          <w:sz w:val="24"/>
        </w:rPr>
      </w:pPr>
    </w:p>
    <w:p w:rsidR="00B246C6" w:rsidRDefault="00E54413">
      <w:pPr>
        <w:rPr>
          <w:b/>
          <w:sz w:val="24"/>
        </w:rPr>
      </w:pPr>
      <w:r>
        <w:rPr>
          <w:b/>
          <w:sz w:val="24"/>
        </w:rPr>
        <w:t>QUALITY CONTROL:</w:t>
      </w:r>
    </w:p>
    <w:p w:rsidR="00B246C6" w:rsidRDefault="00E54413" w:rsidP="000C292B">
      <w:pPr>
        <w:pStyle w:val="BodyTextIndent3"/>
        <w:numPr>
          <w:ilvl w:val="0"/>
          <w:numId w:val="5"/>
        </w:numPr>
        <w:rPr>
          <w:u w:val="single"/>
        </w:rPr>
      </w:pPr>
      <w:r>
        <w:t>Bio-Rad Urine Control Level 1 and 2 are to be run whenever patient testing is ordered.  The test that is to be run should be specific for the testing that has been ordered.</w:t>
      </w:r>
    </w:p>
    <w:p w:rsidR="00B246C6" w:rsidRDefault="00E54413" w:rsidP="000C292B">
      <w:pPr>
        <w:pStyle w:val="BodyTextIndent3"/>
        <w:numPr>
          <w:ilvl w:val="0"/>
          <w:numId w:val="5"/>
        </w:numPr>
        <w:rPr>
          <w:u w:val="single"/>
        </w:rPr>
      </w:pPr>
      <w:r>
        <w:t xml:space="preserve"> Follow routine quality control procedures and policies for test and instrument used.  Refer to the “Current Quality Control Material and Schedule” procedure in the </w:t>
      </w:r>
      <w:r>
        <w:rPr>
          <w:u w:val="single"/>
        </w:rPr>
        <w:t>General Chemistry Procedure Manual.</w:t>
      </w:r>
      <w:r>
        <w:t xml:space="preserve">      </w:t>
      </w:r>
    </w:p>
    <w:p w:rsidR="00B246C6" w:rsidRDefault="00E54413">
      <w:pPr>
        <w:pStyle w:val="Heading2"/>
        <w:rPr>
          <w:rFonts w:ascii="Times New Roman" w:hAnsi="Times New Roman"/>
          <w:i w:val="0"/>
        </w:rPr>
      </w:pPr>
      <w:r>
        <w:rPr>
          <w:rFonts w:ascii="Times New Roman" w:hAnsi="Times New Roman"/>
          <w:i w:val="0"/>
        </w:rPr>
        <w:t>STEPWISE PROCEDURE:</w:t>
      </w:r>
    </w:p>
    <w:p w:rsidR="00B246C6" w:rsidRDefault="00E54413" w:rsidP="000C292B">
      <w:pPr>
        <w:numPr>
          <w:ilvl w:val="0"/>
          <w:numId w:val="6"/>
        </w:numPr>
        <w:rPr>
          <w:sz w:val="24"/>
        </w:rPr>
      </w:pPr>
      <w:r>
        <w:rPr>
          <w:sz w:val="24"/>
        </w:rPr>
        <w:t>Run the urine chemistries, except Osmolality, on the</w:t>
      </w:r>
      <w:r w:rsidR="0056435D">
        <w:rPr>
          <w:sz w:val="24"/>
        </w:rPr>
        <w:t xml:space="preserve"> Abbott Architect analyzer</w:t>
      </w:r>
      <w:r>
        <w:rPr>
          <w:sz w:val="24"/>
        </w:rPr>
        <w:t>.</w:t>
      </w:r>
    </w:p>
    <w:p w:rsidR="00B246C6" w:rsidRDefault="00E54413" w:rsidP="003B7ED7">
      <w:pPr>
        <w:ind w:left="720"/>
        <w:rPr>
          <w:sz w:val="24"/>
        </w:rPr>
      </w:pPr>
      <w:r>
        <w:rPr>
          <w:sz w:val="24"/>
        </w:rPr>
        <w:t xml:space="preserve"> Calculations will automatically be calculated through the Laboratory Information System.  If the system is down and the calculations cannot be done automatically, refer to the “Calculations” section of this procedure to perform the calculations manually.</w:t>
      </w:r>
    </w:p>
    <w:p w:rsidR="00B246C6" w:rsidRDefault="00E54413" w:rsidP="000C292B">
      <w:pPr>
        <w:numPr>
          <w:ilvl w:val="0"/>
          <w:numId w:val="6"/>
        </w:numPr>
        <w:rPr>
          <w:sz w:val="24"/>
        </w:rPr>
      </w:pPr>
      <w:r>
        <w:rPr>
          <w:sz w:val="24"/>
        </w:rPr>
        <w:t xml:space="preserve">If </w:t>
      </w:r>
      <w:r w:rsidR="001E2995">
        <w:rPr>
          <w:sz w:val="24"/>
        </w:rPr>
        <w:t>the result obtained is below</w:t>
      </w:r>
      <w:r>
        <w:rPr>
          <w:sz w:val="24"/>
        </w:rPr>
        <w:t xml:space="preserve"> the lower limit of the assay, result t</w:t>
      </w:r>
      <w:r w:rsidR="001E2995">
        <w:rPr>
          <w:sz w:val="24"/>
        </w:rPr>
        <w:t>he test as &lt;</w:t>
      </w:r>
      <w:r>
        <w:rPr>
          <w:sz w:val="24"/>
        </w:rPr>
        <w:t xml:space="preserve"> the </w:t>
      </w:r>
      <w:r w:rsidR="003B7ED7">
        <w:rPr>
          <w:sz w:val="24"/>
        </w:rPr>
        <w:t>lower limit of the assay range.</w:t>
      </w:r>
    </w:p>
    <w:p w:rsidR="001E2995" w:rsidRDefault="001E2995" w:rsidP="001E2995">
      <w:pPr>
        <w:rPr>
          <w:sz w:val="24"/>
        </w:rPr>
      </w:pPr>
    </w:p>
    <w:p w:rsidR="001E2995" w:rsidRDefault="001E2995" w:rsidP="001E2995">
      <w:pPr>
        <w:rPr>
          <w:sz w:val="24"/>
        </w:rPr>
      </w:pPr>
    </w:p>
    <w:p w:rsidR="001E2995" w:rsidRDefault="001E2995" w:rsidP="001E2995">
      <w:pPr>
        <w:rPr>
          <w:sz w:val="24"/>
        </w:rPr>
      </w:pPr>
    </w:p>
    <w:p w:rsidR="003B7ED7" w:rsidRPr="005F544D" w:rsidRDefault="003B7ED7" w:rsidP="003B7ED7">
      <w:pPr>
        <w:rPr>
          <w:sz w:val="24"/>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10"/>
        <w:gridCol w:w="1890"/>
        <w:gridCol w:w="1530"/>
        <w:gridCol w:w="3780"/>
      </w:tblGrid>
      <w:tr w:rsidR="00F63B0D" w:rsidTr="00B20AE6">
        <w:tc>
          <w:tcPr>
            <w:tcW w:w="1800" w:type="dxa"/>
          </w:tcPr>
          <w:p w:rsidR="00F63B0D" w:rsidRDefault="00F63B0D">
            <w:pPr>
              <w:jc w:val="center"/>
              <w:rPr>
                <w:b/>
                <w:sz w:val="24"/>
              </w:rPr>
            </w:pPr>
          </w:p>
          <w:p w:rsidR="00F63B0D" w:rsidRDefault="00F63B0D">
            <w:pPr>
              <w:jc w:val="center"/>
              <w:rPr>
                <w:b/>
                <w:sz w:val="24"/>
              </w:rPr>
            </w:pPr>
            <w:r>
              <w:rPr>
                <w:b/>
                <w:sz w:val="24"/>
              </w:rPr>
              <w:t>TEST</w:t>
            </w:r>
          </w:p>
          <w:p w:rsidR="00F63B0D" w:rsidRDefault="00F63B0D">
            <w:pPr>
              <w:jc w:val="center"/>
              <w:rPr>
                <w:b/>
                <w:sz w:val="24"/>
              </w:rPr>
            </w:pPr>
          </w:p>
        </w:tc>
        <w:tc>
          <w:tcPr>
            <w:tcW w:w="1710" w:type="dxa"/>
          </w:tcPr>
          <w:p w:rsidR="00F63B0D" w:rsidRDefault="00F63B0D">
            <w:pPr>
              <w:jc w:val="center"/>
              <w:rPr>
                <w:b/>
                <w:sz w:val="24"/>
              </w:rPr>
            </w:pPr>
            <w:r>
              <w:rPr>
                <w:b/>
                <w:sz w:val="24"/>
              </w:rPr>
              <w:t>MATERIAL USED FOR DILUTION</w:t>
            </w:r>
          </w:p>
        </w:tc>
        <w:tc>
          <w:tcPr>
            <w:tcW w:w="3420" w:type="dxa"/>
            <w:gridSpan w:val="2"/>
          </w:tcPr>
          <w:p w:rsidR="00F63B0D" w:rsidRDefault="00F63B0D">
            <w:pPr>
              <w:jc w:val="center"/>
              <w:rPr>
                <w:b/>
                <w:sz w:val="24"/>
              </w:rPr>
            </w:pPr>
            <w:r>
              <w:rPr>
                <w:b/>
                <w:sz w:val="24"/>
              </w:rPr>
              <w:t>Urine Preferred Preservatives</w:t>
            </w:r>
          </w:p>
          <w:p w:rsidR="00F63B0D" w:rsidRDefault="00F63B0D">
            <w:pPr>
              <w:jc w:val="center"/>
              <w:rPr>
                <w:b/>
                <w:sz w:val="24"/>
              </w:rPr>
            </w:pPr>
          </w:p>
          <w:p w:rsidR="00F63B0D" w:rsidRDefault="00F63B0D" w:rsidP="0092281F">
            <w:pPr>
              <w:rPr>
                <w:b/>
                <w:sz w:val="24"/>
              </w:rPr>
            </w:pPr>
            <w:r>
              <w:rPr>
                <w:b/>
                <w:sz w:val="24"/>
              </w:rPr>
              <w:t xml:space="preserve">24 </w:t>
            </w:r>
            <w:r w:rsidR="004E0086">
              <w:rPr>
                <w:b/>
                <w:sz w:val="24"/>
              </w:rPr>
              <w:t>hr.</w:t>
            </w:r>
            <w:r>
              <w:rPr>
                <w:b/>
                <w:sz w:val="24"/>
              </w:rPr>
              <w:t xml:space="preserve">  specimen     Random Specimen</w:t>
            </w:r>
          </w:p>
        </w:tc>
        <w:tc>
          <w:tcPr>
            <w:tcW w:w="3780" w:type="dxa"/>
          </w:tcPr>
          <w:p w:rsidR="00F63B0D" w:rsidRDefault="00F63B0D">
            <w:pPr>
              <w:jc w:val="center"/>
              <w:rPr>
                <w:b/>
                <w:sz w:val="24"/>
              </w:rPr>
            </w:pPr>
            <w:r>
              <w:rPr>
                <w:b/>
                <w:sz w:val="24"/>
              </w:rPr>
              <w:t>Reference Ranges</w:t>
            </w:r>
          </w:p>
        </w:tc>
      </w:tr>
      <w:tr w:rsidR="00F63B0D" w:rsidTr="00B20AE6">
        <w:tc>
          <w:tcPr>
            <w:tcW w:w="1800" w:type="dxa"/>
          </w:tcPr>
          <w:p w:rsidR="00F63B0D" w:rsidRDefault="00F63B0D">
            <w:pPr>
              <w:jc w:val="center"/>
              <w:rPr>
                <w:sz w:val="24"/>
              </w:rPr>
            </w:pPr>
            <w:r>
              <w:rPr>
                <w:sz w:val="24"/>
              </w:rPr>
              <w:t>Amylase</w:t>
            </w:r>
          </w:p>
        </w:tc>
        <w:tc>
          <w:tcPr>
            <w:tcW w:w="1710" w:type="dxa"/>
          </w:tcPr>
          <w:p w:rsidR="00F63B0D" w:rsidRDefault="00F63B0D" w:rsidP="0092281F">
            <w:pPr>
              <w:jc w:val="center"/>
              <w:rPr>
                <w:sz w:val="24"/>
              </w:rPr>
            </w:pPr>
            <w:r>
              <w:rPr>
                <w:sz w:val="24"/>
              </w:rPr>
              <w:t>Saline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 xml:space="preserve">24 </w:t>
            </w:r>
            <w:r w:rsidR="004E0086">
              <w:rPr>
                <w:sz w:val="24"/>
              </w:rPr>
              <w:t>hr.</w:t>
            </w:r>
            <w:r>
              <w:rPr>
                <w:sz w:val="24"/>
              </w:rPr>
              <w:t>:</w:t>
            </w:r>
            <w:r w:rsidR="0017495E">
              <w:rPr>
                <w:sz w:val="24"/>
              </w:rPr>
              <w:t xml:space="preserve"> </w:t>
            </w:r>
            <w:r>
              <w:rPr>
                <w:sz w:val="24"/>
              </w:rPr>
              <w:t>59-401</w:t>
            </w:r>
            <w:r w:rsidR="00150DF3">
              <w:rPr>
                <w:sz w:val="24"/>
              </w:rPr>
              <w:t xml:space="preserve"> </w:t>
            </w:r>
            <w:r w:rsidR="00B20AE6">
              <w:rPr>
                <w:sz w:val="24"/>
              </w:rPr>
              <w:t xml:space="preserve">U/24 </w:t>
            </w:r>
            <w:r w:rsidR="004E0086">
              <w:rPr>
                <w:sz w:val="24"/>
              </w:rPr>
              <w:t>hr.</w:t>
            </w:r>
          </w:p>
          <w:p w:rsidR="00F63B0D" w:rsidRDefault="00F63B0D">
            <w:pPr>
              <w:jc w:val="center"/>
              <w:rPr>
                <w:sz w:val="24"/>
              </w:rPr>
            </w:pPr>
            <w:r>
              <w:rPr>
                <w:sz w:val="24"/>
              </w:rPr>
              <w:t>Random: 32-641</w:t>
            </w:r>
            <w:r w:rsidR="003F2596">
              <w:rPr>
                <w:sz w:val="24"/>
              </w:rPr>
              <w:t xml:space="preserve"> U/L</w:t>
            </w:r>
          </w:p>
        </w:tc>
      </w:tr>
      <w:tr w:rsidR="00F63B0D" w:rsidTr="00B20AE6">
        <w:tc>
          <w:tcPr>
            <w:tcW w:w="1800" w:type="dxa"/>
          </w:tcPr>
          <w:p w:rsidR="00F63B0D" w:rsidRDefault="00F63B0D">
            <w:pPr>
              <w:jc w:val="center"/>
              <w:rPr>
                <w:sz w:val="24"/>
              </w:rPr>
            </w:pPr>
            <w:r>
              <w:rPr>
                <w:sz w:val="24"/>
              </w:rPr>
              <w:t>Urea Nitrogen</w:t>
            </w:r>
          </w:p>
        </w:tc>
        <w:tc>
          <w:tcPr>
            <w:tcW w:w="1710" w:type="dxa"/>
          </w:tcPr>
          <w:p w:rsidR="00F63B0D" w:rsidRDefault="00F63B0D">
            <w:pPr>
              <w:jc w:val="center"/>
              <w:rPr>
                <w:sz w:val="24"/>
              </w:rPr>
            </w:pPr>
            <w:r>
              <w:rPr>
                <w:sz w:val="24"/>
              </w:rPr>
              <w:t>Saline</w:t>
            </w:r>
          </w:p>
        </w:tc>
        <w:tc>
          <w:tcPr>
            <w:tcW w:w="1890" w:type="dxa"/>
          </w:tcPr>
          <w:p w:rsidR="00F63B0D" w:rsidRDefault="00F63B0D">
            <w:pPr>
              <w:jc w:val="center"/>
              <w:rPr>
                <w:sz w:val="24"/>
              </w:rPr>
            </w:pPr>
            <w:r>
              <w:rPr>
                <w:sz w:val="24"/>
              </w:rPr>
              <w:t>None but may use Thymol</w:t>
            </w:r>
          </w:p>
        </w:tc>
        <w:tc>
          <w:tcPr>
            <w:tcW w:w="1530" w:type="dxa"/>
          </w:tcPr>
          <w:p w:rsidR="00F63B0D" w:rsidRDefault="00F63B0D">
            <w:pPr>
              <w:jc w:val="center"/>
              <w:rPr>
                <w:sz w:val="24"/>
              </w:rPr>
            </w:pPr>
            <w:r>
              <w:rPr>
                <w:sz w:val="24"/>
              </w:rPr>
              <w:t>None</w:t>
            </w:r>
          </w:p>
        </w:tc>
        <w:tc>
          <w:tcPr>
            <w:tcW w:w="3780" w:type="dxa"/>
          </w:tcPr>
          <w:p w:rsidR="00B20AE6" w:rsidRPr="00B20AE6" w:rsidRDefault="00F63B0D" w:rsidP="00B20AE6">
            <w:pPr>
              <w:jc w:val="center"/>
              <w:rPr>
                <w:sz w:val="18"/>
                <w:szCs w:val="18"/>
              </w:rPr>
            </w:pPr>
            <w:r w:rsidRPr="00B20AE6">
              <w:rPr>
                <w:sz w:val="24"/>
                <w:szCs w:val="24"/>
              </w:rPr>
              <w:t xml:space="preserve">24 </w:t>
            </w:r>
            <w:r w:rsidR="004E0086" w:rsidRPr="00B20AE6">
              <w:rPr>
                <w:sz w:val="24"/>
                <w:szCs w:val="24"/>
              </w:rPr>
              <w:t>hr.</w:t>
            </w:r>
            <w:r w:rsidRPr="00B20AE6">
              <w:rPr>
                <w:sz w:val="24"/>
                <w:szCs w:val="24"/>
              </w:rPr>
              <w:t xml:space="preserve">: </w:t>
            </w:r>
            <w:r w:rsidR="00B20AE6" w:rsidRPr="00B20AE6">
              <w:rPr>
                <w:sz w:val="24"/>
                <w:szCs w:val="24"/>
              </w:rPr>
              <w:t xml:space="preserve">12-20 </w:t>
            </w:r>
            <w:r w:rsidR="00B20AE6">
              <w:rPr>
                <w:sz w:val="24"/>
                <w:szCs w:val="24"/>
              </w:rPr>
              <w:t>g</w:t>
            </w:r>
            <w:r w:rsidR="00B20AE6" w:rsidRPr="00B20AE6">
              <w:rPr>
                <w:sz w:val="24"/>
                <w:szCs w:val="24"/>
              </w:rPr>
              <w:t xml:space="preserve">/24 </w:t>
            </w:r>
            <w:r w:rsidR="004E0086" w:rsidRPr="00B20AE6">
              <w:rPr>
                <w:sz w:val="24"/>
                <w:szCs w:val="24"/>
              </w:rPr>
              <w:t>hr.</w:t>
            </w:r>
          </w:p>
        </w:tc>
      </w:tr>
      <w:tr w:rsidR="00F63B0D" w:rsidTr="00B20AE6">
        <w:tc>
          <w:tcPr>
            <w:tcW w:w="1800" w:type="dxa"/>
          </w:tcPr>
          <w:p w:rsidR="00F63B0D" w:rsidRDefault="00F63B0D">
            <w:pPr>
              <w:jc w:val="center"/>
              <w:rPr>
                <w:sz w:val="24"/>
              </w:rPr>
            </w:pPr>
            <w:r>
              <w:rPr>
                <w:sz w:val="24"/>
              </w:rPr>
              <w:t>uAlbumin</w:t>
            </w:r>
          </w:p>
        </w:tc>
        <w:tc>
          <w:tcPr>
            <w:tcW w:w="1710" w:type="dxa"/>
          </w:tcPr>
          <w:p w:rsidR="00F63B0D" w:rsidRDefault="00F63B0D">
            <w:pPr>
              <w:jc w:val="center"/>
              <w:rPr>
                <w:sz w:val="24"/>
              </w:rPr>
            </w:pPr>
            <w:r>
              <w:rPr>
                <w:sz w:val="24"/>
              </w:rPr>
              <w:t>Saline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Random: &lt;30</w:t>
            </w:r>
            <w:r w:rsidR="00B20AE6">
              <w:rPr>
                <w:sz w:val="24"/>
              </w:rPr>
              <w:t xml:space="preserve"> mg Alb/g creaU</w:t>
            </w:r>
          </w:p>
        </w:tc>
      </w:tr>
      <w:tr w:rsidR="00F63B0D" w:rsidTr="00B20AE6">
        <w:tc>
          <w:tcPr>
            <w:tcW w:w="1800" w:type="dxa"/>
          </w:tcPr>
          <w:p w:rsidR="00F63B0D" w:rsidRDefault="00F63B0D">
            <w:pPr>
              <w:jc w:val="center"/>
              <w:rPr>
                <w:sz w:val="24"/>
              </w:rPr>
            </w:pPr>
            <w:r>
              <w:rPr>
                <w:sz w:val="24"/>
              </w:rPr>
              <w:t>Creatinine</w:t>
            </w:r>
          </w:p>
        </w:tc>
        <w:tc>
          <w:tcPr>
            <w:tcW w:w="1710" w:type="dxa"/>
          </w:tcPr>
          <w:p w:rsidR="00F63B0D" w:rsidRDefault="00F63B0D">
            <w:pPr>
              <w:jc w:val="center"/>
              <w:rPr>
                <w:sz w:val="24"/>
              </w:rPr>
            </w:pPr>
            <w:r>
              <w:rPr>
                <w:sz w:val="24"/>
              </w:rPr>
              <w:t>Saline</w:t>
            </w:r>
          </w:p>
        </w:tc>
        <w:tc>
          <w:tcPr>
            <w:tcW w:w="1890" w:type="dxa"/>
          </w:tcPr>
          <w:p w:rsidR="00F63B0D" w:rsidRDefault="00F63B0D">
            <w:pPr>
              <w:jc w:val="center"/>
              <w:rPr>
                <w:sz w:val="24"/>
              </w:rPr>
            </w:pPr>
            <w:r>
              <w:rPr>
                <w:sz w:val="24"/>
              </w:rPr>
              <w:t>None but may use boric acid or HCL</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24hr: 1000-2000</w:t>
            </w:r>
            <w:r w:rsidR="000C292B">
              <w:rPr>
                <w:sz w:val="24"/>
              </w:rPr>
              <w:t xml:space="preserve"> male</w:t>
            </w:r>
            <w:r w:rsidR="00B20AE6">
              <w:rPr>
                <w:sz w:val="24"/>
              </w:rPr>
              <w:t xml:space="preserve"> mg/24 </w:t>
            </w:r>
            <w:r w:rsidR="004E0086">
              <w:rPr>
                <w:sz w:val="24"/>
              </w:rPr>
              <w:t>hr.</w:t>
            </w:r>
          </w:p>
          <w:p w:rsidR="000C292B" w:rsidRDefault="000C292B">
            <w:pPr>
              <w:jc w:val="center"/>
              <w:rPr>
                <w:sz w:val="24"/>
              </w:rPr>
            </w:pPr>
            <w:r>
              <w:rPr>
                <w:sz w:val="24"/>
              </w:rPr>
              <w:t>24hr. 800-1800 female</w:t>
            </w:r>
            <w:r w:rsidR="00B20AE6">
              <w:rPr>
                <w:sz w:val="24"/>
              </w:rPr>
              <w:t xml:space="preserve"> mg/24 </w:t>
            </w:r>
            <w:r w:rsidR="004E0086">
              <w:rPr>
                <w:sz w:val="24"/>
              </w:rPr>
              <w:t>hr.</w:t>
            </w:r>
          </w:p>
          <w:p w:rsidR="00F63B0D" w:rsidRPr="00150DF3" w:rsidRDefault="00F63B0D" w:rsidP="00B20AE6">
            <w:pPr>
              <w:jc w:val="center"/>
              <w:rPr>
                <w:sz w:val="22"/>
                <w:szCs w:val="22"/>
              </w:rPr>
            </w:pPr>
            <w:r w:rsidRPr="00150DF3">
              <w:rPr>
                <w:sz w:val="22"/>
                <w:szCs w:val="22"/>
              </w:rPr>
              <w:t>Creatinine clearance:</w:t>
            </w:r>
            <w:r w:rsidR="00150DF3">
              <w:rPr>
                <w:sz w:val="22"/>
                <w:szCs w:val="22"/>
              </w:rPr>
              <w:t xml:space="preserve"> </w:t>
            </w:r>
            <w:r w:rsidRPr="00150DF3">
              <w:rPr>
                <w:sz w:val="22"/>
                <w:szCs w:val="22"/>
              </w:rPr>
              <w:t>66-165</w:t>
            </w:r>
            <w:r w:rsidR="00B20AE6" w:rsidRPr="00150DF3">
              <w:rPr>
                <w:sz w:val="22"/>
                <w:szCs w:val="22"/>
              </w:rPr>
              <w:t xml:space="preserve"> mL/min</w:t>
            </w:r>
          </w:p>
        </w:tc>
      </w:tr>
      <w:tr w:rsidR="00F63B0D" w:rsidTr="00B20AE6">
        <w:tc>
          <w:tcPr>
            <w:tcW w:w="1800" w:type="dxa"/>
          </w:tcPr>
          <w:p w:rsidR="00F63B0D" w:rsidRDefault="00F63B0D">
            <w:pPr>
              <w:jc w:val="center"/>
              <w:rPr>
                <w:sz w:val="24"/>
              </w:rPr>
            </w:pPr>
            <w:r>
              <w:rPr>
                <w:sz w:val="24"/>
              </w:rPr>
              <w:t>Phosphorous</w:t>
            </w:r>
          </w:p>
        </w:tc>
        <w:tc>
          <w:tcPr>
            <w:tcW w:w="1710" w:type="dxa"/>
          </w:tcPr>
          <w:p w:rsidR="00F63B0D" w:rsidRDefault="00F63B0D">
            <w:pPr>
              <w:jc w:val="center"/>
              <w:rPr>
                <w:sz w:val="24"/>
              </w:rPr>
            </w:pPr>
            <w:r>
              <w:rPr>
                <w:sz w:val="24"/>
              </w:rPr>
              <w:t>Saline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 xml:space="preserve">24 </w:t>
            </w:r>
            <w:r w:rsidR="004E0086">
              <w:rPr>
                <w:sz w:val="24"/>
              </w:rPr>
              <w:t>hr.</w:t>
            </w:r>
            <w:r>
              <w:rPr>
                <w:sz w:val="24"/>
              </w:rPr>
              <w:t xml:space="preserve"> 400-1300</w:t>
            </w:r>
            <w:r w:rsidR="00B20AE6">
              <w:rPr>
                <w:sz w:val="24"/>
              </w:rPr>
              <w:t xml:space="preserve"> mg/24hr</w:t>
            </w:r>
          </w:p>
        </w:tc>
      </w:tr>
      <w:tr w:rsidR="00F63B0D" w:rsidTr="00B20AE6">
        <w:tc>
          <w:tcPr>
            <w:tcW w:w="1800" w:type="dxa"/>
          </w:tcPr>
          <w:p w:rsidR="00F63B0D" w:rsidRDefault="00F63B0D">
            <w:pPr>
              <w:jc w:val="center"/>
              <w:rPr>
                <w:sz w:val="24"/>
              </w:rPr>
            </w:pPr>
            <w:r>
              <w:rPr>
                <w:sz w:val="24"/>
              </w:rPr>
              <w:t>Sodium</w:t>
            </w:r>
          </w:p>
        </w:tc>
        <w:tc>
          <w:tcPr>
            <w:tcW w:w="1710" w:type="dxa"/>
          </w:tcPr>
          <w:p w:rsidR="00F63B0D" w:rsidRDefault="00F63B0D">
            <w:pPr>
              <w:jc w:val="center"/>
              <w:rPr>
                <w:sz w:val="24"/>
              </w:rPr>
            </w:pPr>
            <w:r>
              <w:rPr>
                <w:sz w:val="24"/>
              </w:rPr>
              <w:t>Do not Dilute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 xml:space="preserve">24 </w:t>
            </w:r>
            <w:r w:rsidR="004E0086">
              <w:rPr>
                <w:sz w:val="24"/>
              </w:rPr>
              <w:t>hr.</w:t>
            </w:r>
            <w:r>
              <w:rPr>
                <w:sz w:val="24"/>
              </w:rPr>
              <w:t>: 40-220</w:t>
            </w:r>
            <w:r w:rsidR="00B20AE6">
              <w:rPr>
                <w:sz w:val="24"/>
              </w:rPr>
              <w:t xml:space="preserve"> mmol/24 </w:t>
            </w:r>
            <w:r w:rsidR="004E0086">
              <w:rPr>
                <w:sz w:val="24"/>
              </w:rPr>
              <w:t>hr.</w:t>
            </w:r>
          </w:p>
        </w:tc>
      </w:tr>
      <w:tr w:rsidR="00F63B0D" w:rsidTr="00B20AE6">
        <w:tc>
          <w:tcPr>
            <w:tcW w:w="1800" w:type="dxa"/>
          </w:tcPr>
          <w:p w:rsidR="00F63B0D" w:rsidRDefault="00F63B0D">
            <w:pPr>
              <w:jc w:val="center"/>
              <w:rPr>
                <w:sz w:val="24"/>
              </w:rPr>
            </w:pPr>
            <w:r>
              <w:rPr>
                <w:sz w:val="24"/>
              </w:rPr>
              <w:t>Potassium</w:t>
            </w:r>
          </w:p>
        </w:tc>
        <w:tc>
          <w:tcPr>
            <w:tcW w:w="1710" w:type="dxa"/>
          </w:tcPr>
          <w:p w:rsidR="00F63B0D" w:rsidRDefault="00F63B0D">
            <w:pPr>
              <w:jc w:val="center"/>
              <w:rPr>
                <w:sz w:val="24"/>
              </w:rPr>
            </w:pPr>
            <w:r>
              <w:rPr>
                <w:sz w:val="24"/>
              </w:rPr>
              <w:t>Do not Dilute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 xml:space="preserve">24 </w:t>
            </w:r>
            <w:r w:rsidR="004E0086">
              <w:rPr>
                <w:sz w:val="24"/>
              </w:rPr>
              <w:t>hr.</w:t>
            </w:r>
            <w:r>
              <w:rPr>
                <w:sz w:val="24"/>
              </w:rPr>
              <w:t>: 25-125</w:t>
            </w:r>
            <w:r w:rsidR="00B20AE6">
              <w:rPr>
                <w:sz w:val="24"/>
              </w:rPr>
              <w:t xml:space="preserve"> mmol/24 </w:t>
            </w:r>
            <w:r w:rsidR="004E0086">
              <w:rPr>
                <w:sz w:val="24"/>
              </w:rPr>
              <w:t>hr.</w:t>
            </w:r>
          </w:p>
        </w:tc>
      </w:tr>
      <w:tr w:rsidR="00F63B0D" w:rsidTr="00B20AE6">
        <w:tc>
          <w:tcPr>
            <w:tcW w:w="1800" w:type="dxa"/>
          </w:tcPr>
          <w:p w:rsidR="00F63B0D" w:rsidRDefault="00F63B0D">
            <w:pPr>
              <w:jc w:val="center"/>
              <w:rPr>
                <w:sz w:val="24"/>
              </w:rPr>
            </w:pPr>
            <w:r>
              <w:rPr>
                <w:sz w:val="24"/>
              </w:rPr>
              <w:t>Chloride</w:t>
            </w:r>
          </w:p>
        </w:tc>
        <w:tc>
          <w:tcPr>
            <w:tcW w:w="1710" w:type="dxa"/>
          </w:tcPr>
          <w:p w:rsidR="00F63B0D" w:rsidRDefault="00F63B0D">
            <w:pPr>
              <w:jc w:val="center"/>
              <w:rPr>
                <w:sz w:val="24"/>
              </w:rPr>
            </w:pPr>
            <w:r>
              <w:rPr>
                <w:sz w:val="24"/>
              </w:rPr>
              <w:t>Do Not Dilute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 xml:space="preserve">24 </w:t>
            </w:r>
            <w:r w:rsidR="004E0086">
              <w:rPr>
                <w:sz w:val="24"/>
              </w:rPr>
              <w:t>hr.</w:t>
            </w:r>
            <w:r>
              <w:rPr>
                <w:sz w:val="24"/>
              </w:rPr>
              <w:t>: 110-250</w:t>
            </w:r>
            <w:r w:rsidR="00B20AE6">
              <w:rPr>
                <w:sz w:val="24"/>
              </w:rPr>
              <w:t xml:space="preserve"> mmol/24 </w:t>
            </w:r>
            <w:r w:rsidR="004E0086">
              <w:rPr>
                <w:sz w:val="24"/>
              </w:rPr>
              <w:t>hr.</w:t>
            </w:r>
          </w:p>
          <w:p w:rsidR="00F63B0D" w:rsidRDefault="00F63B0D">
            <w:pPr>
              <w:jc w:val="center"/>
              <w:rPr>
                <w:sz w:val="24"/>
              </w:rPr>
            </w:pPr>
            <w:r>
              <w:rPr>
                <w:sz w:val="24"/>
              </w:rPr>
              <w:t>Random: 18-208</w:t>
            </w:r>
            <w:r w:rsidR="00B20AE6">
              <w:rPr>
                <w:sz w:val="24"/>
              </w:rPr>
              <w:t xml:space="preserve"> </w:t>
            </w:r>
          </w:p>
        </w:tc>
      </w:tr>
      <w:tr w:rsidR="00F63B0D" w:rsidTr="00B20AE6">
        <w:trPr>
          <w:trHeight w:val="458"/>
        </w:trPr>
        <w:tc>
          <w:tcPr>
            <w:tcW w:w="1800" w:type="dxa"/>
          </w:tcPr>
          <w:p w:rsidR="00F63B0D" w:rsidRDefault="00F63B0D">
            <w:pPr>
              <w:jc w:val="center"/>
              <w:rPr>
                <w:sz w:val="24"/>
              </w:rPr>
            </w:pPr>
            <w:r>
              <w:rPr>
                <w:sz w:val="24"/>
              </w:rPr>
              <w:t>Osmolality</w:t>
            </w:r>
          </w:p>
        </w:tc>
        <w:tc>
          <w:tcPr>
            <w:tcW w:w="1710" w:type="dxa"/>
          </w:tcPr>
          <w:p w:rsidR="00F63B0D" w:rsidRDefault="00F63B0D">
            <w:pPr>
              <w:jc w:val="center"/>
              <w:rPr>
                <w:sz w:val="24"/>
              </w:rPr>
            </w:pPr>
            <w:r>
              <w:rPr>
                <w:sz w:val="24"/>
              </w:rPr>
              <w:t>Do not Dilute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0C292B">
            <w:pPr>
              <w:jc w:val="center"/>
              <w:rPr>
                <w:sz w:val="24"/>
              </w:rPr>
            </w:pPr>
            <w:r>
              <w:rPr>
                <w:sz w:val="24"/>
              </w:rPr>
              <w:t>300-1300 mOsm/kg</w:t>
            </w:r>
          </w:p>
        </w:tc>
      </w:tr>
      <w:tr w:rsidR="00F63B0D" w:rsidTr="00B20AE6">
        <w:tc>
          <w:tcPr>
            <w:tcW w:w="1800" w:type="dxa"/>
          </w:tcPr>
          <w:p w:rsidR="00F63B0D" w:rsidRDefault="00F63B0D">
            <w:pPr>
              <w:jc w:val="center"/>
              <w:rPr>
                <w:sz w:val="24"/>
              </w:rPr>
            </w:pPr>
            <w:r>
              <w:rPr>
                <w:sz w:val="24"/>
              </w:rPr>
              <w:t>Protein</w:t>
            </w:r>
          </w:p>
        </w:tc>
        <w:tc>
          <w:tcPr>
            <w:tcW w:w="1710" w:type="dxa"/>
          </w:tcPr>
          <w:p w:rsidR="00F63B0D" w:rsidRDefault="00F63B0D">
            <w:pPr>
              <w:jc w:val="center"/>
              <w:rPr>
                <w:sz w:val="24"/>
              </w:rPr>
            </w:pPr>
            <w:r>
              <w:rPr>
                <w:sz w:val="24"/>
              </w:rPr>
              <w:t>Saline</w:t>
            </w:r>
          </w:p>
        </w:tc>
        <w:tc>
          <w:tcPr>
            <w:tcW w:w="1890" w:type="dxa"/>
          </w:tcPr>
          <w:p w:rsidR="00F63B0D" w:rsidRDefault="00F63B0D">
            <w:pPr>
              <w:jc w:val="center"/>
              <w:rPr>
                <w:sz w:val="24"/>
              </w:rPr>
            </w:pPr>
            <w:r>
              <w:rPr>
                <w:sz w:val="24"/>
              </w:rPr>
              <w:t>None</w:t>
            </w:r>
          </w:p>
        </w:tc>
        <w:tc>
          <w:tcPr>
            <w:tcW w:w="1530" w:type="dxa"/>
          </w:tcPr>
          <w:p w:rsidR="00F63B0D" w:rsidRDefault="00F63B0D">
            <w:pPr>
              <w:jc w:val="center"/>
              <w:rPr>
                <w:sz w:val="24"/>
              </w:rPr>
            </w:pPr>
            <w:r>
              <w:rPr>
                <w:sz w:val="24"/>
              </w:rPr>
              <w:t>None</w:t>
            </w:r>
          </w:p>
        </w:tc>
        <w:tc>
          <w:tcPr>
            <w:tcW w:w="3780" w:type="dxa"/>
          </w:tcPr>
          <w:p w:rsidR="00F63B0D" w:rsidRDefault="00F63B0D">
            <w:pPr>
              <w:jc w:val="center"/>
              <w:rPr>
                <w:sz w:val="24"/>
              </w:rPr>
            </w:pPr>
            <w:r>
              <w:rPr>
                <w:sz w:val="24"/>
              </w:rPr>
              <w:t>24 hr. 0-300</w:t>
            </w:r>
            <w:r w:rsidR="00150DF3">
              <w:rPr>
                <w:sz w:val="24"/>
              </w:rPr>
              <w:t xml:space="preserve"> mg/24 </w:t>
            </w:r>
            <w:r w:rsidR="004E0086">
              <w:rPr>
                <w:sz w:val="24"/>
              </w:rPr>
              <w:t>hr.</w:t>
            </w:r>
          </w:p>
          <w:p w:rsidR="000C292B" w:rsidRDefault="000C292B">
            <w:pPr>
              <w:jc w:val="center"/>
              <w:rPr>
                <w:sz w:val="24"/>
              </w:rPr>
            </w:pPr>
            <w:r>
              <w:rPr>
                <w:sz w:val="24"/>
              </w:rPr>
              <w:t>Random: 0-12</w:t>
            </w:r>
            <w:r w:rsidR="003F2596">
              <w:rPr>
                <w:sz w:val="24"/>
              </w:rPr>
              <w:t xml:space="preserve"> mg/dL</w:t>
            </w:r>
          </w:p>
        </w:tc>
      </w:tr>
    </w:tbl>
    <w:p w:rsidR="00B246C6" w:rsidRDefault="00E54413">
      <w:r>
        <w:t xml:space="preserve">  </w:t>
      </w:r>
    </w:p>
    <w:p w:rsidR="003B7ED7" w:rsidRDefault="003B7ED7">
      <w:pPr>
        <w:pStyle w:val="Heading3"/>
        <w:spacing w:before="0" w:after="0"/>
      </w:pPr>
    </w:p>
    <w:p w:rsidR="00B246C6" w:rsidRDefault="004558EB">
      <w:pPr>
        <w:pStyle w:val="Heading3"/>
        <w:spacing w:before="0" w:after="0"/>
      </w:pPr>
      <w:r>
        <w:t>C</w:t>
      </w:r>
      <w:r w:rsidR="00E54413">
        <w:t>ALCULATIONS</w:t>
      </w:r>
      <w:r w:rsidR="003B7ED7">
        <w:t xml:space="preserve"> FOR CREATININE CLEARANCE AND 24 HR URINE TESTING</w:t>
      </w:r>
    </w:p>
    <w:p w:rsidR="00B246C6" w:rsidRDefault="00E54413" w:rsidP="004558EB">
      <w:pPr>
        <w:pStyle w:val="Heading8"/>
      </w:pPr>
      <w:r>
        <w:tab/>
      </w:r>
      <w:r>
        <w:tab/>
      </w:r>
    </w:p>
    <w:p w:rsidR="003B7ED7" w:rsidRDefault="003B7ED7">
      <w:pPr>
        <w:ind w:left="720" w:hanging="720"/>
        <w:rPr>
          <w:sz w:val="24"/>
        </w:rPr>
      </w:pPr>
      <w:r>
        <w:rPr>
          <w:sz w:val="24"/>
        </w:rPr>
        <w:tab/>
      </w:r>
      <w:r>
        <w:rPr>
          <w:sz w:val="24"/>
        </w:rPr>
        <w:tab/>
      </w:r>
      <w:r>
        <w:rPr>
          <w:sz w:val="24"/>
        </w:rPr>
        <w:tab/>
      </w:r>
      <w:r>
        <w:rPr>
          <w:sz w:val="24"/>
        </w:rPr>
        <w:tab/>
      </w:r>
      <w:r>
        <w:rPr>
          <w:sz w:val="24"/>
        </w:rPr>
        <w:tab/>
      </w:r>
    </w:p>
    <w:tbl>
      <w:tblPr>
        <w:tblStyle w:val="TableGrid"/>
        <w:tblW w:w="9630" w:type="dxa"/>
        <w:tblInd w:w="18" w:type="dxa"/>
        <w:tblLook w:val="04A0" w:firstRow="1" w:lastRow="0" w:firstColumn="1" w:lastColumn="0" w:noHBand="0" w:noVBand="1"/>
      </w:tblPr>
      <w:tblGrid>
        <w:gridCol w:w="3671"/>
        <w:gridCol w:w="3529"/>
        <w:gridCol w:w="2430"/>
      </w:tblGrid>
      <w:tr w:rsidR="002A65CF" w:rsidTr="00F63B0D">
        <w:tc>
          <w:tcPr>
            <w:tcW w:w="3671" w:type="dxa"/>
          </w:tcPr>
          <w:p w:rsidR="002A65CF" w:rsidRPr="002A65CF" w:rsidRDefault="002A65CF">
            <w:pPr>
              <w:rPr>
                <w:b/>
                <w:sz w:val="28"/>
                <w:szCs w:val="28"/>
              </w:rPr>
            </w:pPr>
            <w:r w:rsidRPr="002A65CF">
              <w:rPr>
                <w:b/>
                <w:sz w:val="28"/>
                <w:szCs w:val="28"/>
              </w:rPr>
              <w:t>TEST</w:t>
            </w:r>
          </w:p>
        </w:tc>
        <w:tc>
          <w:tcPr>
            <w:tcW w:w="3529" w:type="dxa"/>
          </w:tcPr>
          <w:p w:rsidR="002A65CF" w:rsidRPr="002A65CF" w:rsidRDefault="002A65CF">
            <w:pPr>
              <w:rPr>
                <w:b/>
                <w:sz w:val="28"/>
                <w:szCs w:val="28"/>
              </w:rPr>
            </w:pPr>
            <w:r w:rsidRPr="002A65CF">
              <w:rPr>
                <w:b/>
                <w:sz w:val="28"/>
                <w:szCs w:val="28"/>
              </w:rPr>
              <w:t>CALCULATION</w:t>
            </w:r>
          </w:p>
        </w:tc>
        <w:tc>
          <w:tcPr>
            <w:tcW w:w="2430" w:type="dxa"/>
          </w:tcPr>
          <w:p w:rsidR="002A65CF" w:rsidRPr="002A65CF" w:rsidRDefault="002A65CF">
            <w:pPr>
              <w:rPr>
                <w:b/>
                <w:sz w:val="28"/>
                <w:szCs w:val="28"/>
              </w:rPr>
            </w:pPr>
            <w:r w:rsidRPr="002A65CF">
              <w:rPr>
                <w:b/>
                <w:sz w:val="28"/>
                <w:szCs w:val="28"/>
              </w:rPr>
              <w:t>UNITS</w:t>
            </w:r>
          </w:p>
        </w:tc>
      </w:tr>
      <w:tr w:rsidR="002A65CF" w:rsidTr="00F63B0D">
        <w:tc>
          <w:tcPr>
            <w:tcW w:w="3671" w:type="dxa"/>
          </w:tcPr>
          <w:p w:rsidR="002A65CF" w:rsidRPr="002A65CF" w:rsidRDefault="002A65CF">
            <w:pPr>
              <w:rPr>
                <w:sz w:val="28"/>
                <w:szCs w:val="28"/>
              </w:rPr>
            </w:pPr>
            <w:r w:rsidRPr="002A65CF">
              <w:rPr>
                <w:sz w:val="28"/>
                <w:szCs w:val="28"/>
              </w:rPr>
              <w:t>uAlbumin/Creatinine Ratio</w:t>
            </w:r>
            <w:r w:rsidR="00F63B0D">
              <w:rPr>
                <w:sz w:val="28"/>
                <w:szCs w:val="28"/>
              </w:rPr>
              <w:t xml:space="preserve"> Random only</w:t>
            </w:r>
          </w:p>
        </w:tc>
        <w:tc>
          <w:tcPr>
            <w:tcW w:w="3529" w:type="dxa"/>
          </w:tcPr>
          <w:p w:rsidR="002A65CF" w:rsidRPr="002A65CF" w:rsidRDefault="002A65CF">
            <w:pPr>
              <w:rPr>
                <w:sz w:val="28"/>
                <w:szCs w:val="28"/>
              </w:rPr>
            </w:pPr>
            <w:r w:rsidRPr="002A65CF">
              <w:rPr>
                <w:sz w:val="28"/>
                <w:szCs w:val="28"/>
              </w:rPr>
              <w:t>uAlb/uCrea x 1000</w:t>
            </w:r>
          </w:p>
        </w:tc>
        <w:tc>
          <w:tcPr>
            <w:tcW w:w="2430" w:type="dxa"/>
          </w:tcPr>
          <w:p w:rsidR="002A65CF" w:rsidRPr="002A65CF" w:rsidRDefault="00E01785" w:rsidP="00F63B0D">
            <w:pPr>
              <w:rPr>
                <w:sz w:val="28"/>
                <w:szCs w:val="28"/>
              </w:rPr>
            </w:pPr>
            <w:r>
              <w:rPr>
                <w:sz w:val="28"/>
                <w:szCs w:val="28"/>
              </w:rPr>
              <w:t xml:space="preserve">mg </w:t>
            </w:r>
            <w:r w:rsidR="00F63B0D">
              <w:rPr>
                <w:sz w:val="28"/>
                <w:szCs w:val="28"/>
              </w:rPr>
              <w:t>A</w:t>
            </w:r>
            <w:r>
              <w:rPr>
                <w:sz w:val="28"/>
                <w:szCs w:val="28"/>
              </w:rPr>
              <w:t xml:space="preserve">lb/g </w:t>
            </w:r>
            <w:r w:rsidR="00F63B0D">
              <w:rPr>
                <w:sz w:val="28"/>
                <w:szCs w:val="28"/>
              </w:rPr>
              <w:t>C</w:t>
            </w:r>
            <w:r>
              <w:rPr>
                <w:sz w:val="28"/>
                <w:szCs w:val="28"/>
              </w:rPr>
              <w:t>rea</w:t>
            </w:r>
            <w:r w:rsidR="00F63B0D">
              <w:rPr>
                <w:sz w:val="28"/>
                <w:szCs w:val="28"/>
              </w:rPr>
              <w:t>t</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Creatinine Clearance</w:t>
            </w:r>
          </w:p>
        </w:tc>
        <w:tc>
          <w:tcPr>
            <w:tcW w:w="3529" w:type="dxa"/>
          </w:tcPr>
          <w:p w:rsidR="002A65CF" w:rsidRPr="002A65CF" w:rsidRDefault="00FB360D" w:rsidP="00FB360D">
            <w:pPr>
              <w:rPr>
                <w:sz w:val="28"/>
                <w:szCs w:val="28"/>
              </w:rPr>
            </w:pPr>
            <w:r>
              <w:rPr>
                <w:sz w:val="28"/>
                <w:szCs w:val="28"/>
              </w:rPr>
              <w:t>(uCrea/sCrea) x (TV/min</w:t>
            </w:r>
            <w:r w:rsidR="002A65CF" w:rsidRPr="002A65CF">
              <w:rPr>
                <w:sz w:val="28"/>
                <w:szCs w:val="28"/>
              </w:rPr>
              <w:t>) x (1.73/BSA)</w:t>
            </w:r>
            <w:r w:rsidR="008D0DF8">
              <w:rPr>
                <w:sz w:val="28"/>
                <w:szCs w:val="28"/>
              </w:rPr>
              <w:t xml:space="preserve">  </w:t>
            </w:r>
            <w:r w:rsidR="008D0DF8">
              <w:rPr>
                <w:sz w:val="16"/>
                <w:szCs w:val="16"/>
              </w:rPr>
              <w:t>note: 24hr</w:t>
            </w:r>
            <w:r>
              <w:rPr>
                <w:sz w:val="16"/>
                <w:szCs w:val="16"/>
              </w:rPr>
              <w:t>s</w:t>
            </w:r>
            <w:r w:rsidR="008D0DF8">
              <w:rPr>
                <w:sz w:val="16"/>
                <w:szCs w:val="16"/>
              </w:rPr>
              <w:t xml:space="preserve"> equals</w:t>
            </w:r>
            <w:r w:rsidR="008D0DF8" w:rsidRPr="008D0DF8">
              <w:rPr>
                <w:sz w:val="16"/>
                <w:szCs w:val="16"/>
              </w:rPr>
              <w:t xml:space="preserve"> 1440</w:t>
            </w:r>
            <w:r>
              <w:rPr>
                <w:sz w:val="16"/>
                <w:szCs w:val="16"/>
              </w:rPr>
              <w:t xml:space="preserve"> min</w:t>
            </w:r>
          </w:p>
        </w:tc>
        <w:tc>
          <w:tcPr>
            <w:tcW w:w="2430" w:type="dxa"/>
          </w:tcPr>
          <w:p w:rsidR="002A65CF" w:rsidRPr="002A65CF" w:rsidRDefault="000E2932">
            <w:pPr>
              <w:rPr>
                <w:sz w:val="28"/>
                <w:szCs w:val="28"/>
              </w:rPr>
            </w:pPr>
            <w:r>
              <w:rPr>
                <w:sz w:val="28"/>
                <w:szCs w:val="28"/>
              </w:rPr>
              <w:t>mL/min</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Sodium</w:t>
            </w:r>
          </w:p>
        </w:tc>
        <w:tc>
          <w:tcPr>
            <w:tcW w:w="3529" w:type="dxa"/>
          </w:tcPr>
          <w:p w:rsidR="002A65CF" w:rsidRPr="002A65CF" w:rsidRDefault="002A65CF">
            <w:pPr>
              <w:rPr>
                <w:sz w:val="28"/>
                <w:szCs w:val="28"/>
              </w:rPr>
            </w:pPr>
            <w:r w:rsidRPr="002A65CF">
              <w:rPr>
                <w:sz w:val="28"/>
                <w:szCs w:val="28"/>
              </w:rPr>
              <w:t>Ur Sodium</w:t>
            </w:r>
            <w:r w:rsidR="000C292B">
              <w:rPr>
                <w:sz w:val="28"/>
                <w:szCs w:val="28"/>
              </w:rPr>
              <w:t xml:space="preserve"> </w:t>
            </w:r>
            <w:r w:rsidRPr="002A65CF">
              <w:rPr>
                <w:sz w:val="28"/>
                <w:szCs w:val="28"/>
              </w:rPr>
              <w:t xml:space="preserve"> x TV/1000</w:t>
            </w:r>
          </w:p>
        </w:tc>
        <w:tc>
          <w:tcPr>
            <w:tcW w:w="2430" w:type="dxa"/>
          </w:tcPr>
          <w:p w:rsidR="002A65CF" w:rsidRPr="002A65CF" w:rsidRDefault="000E2932">
            <w:pPr>
              <w:rPr>
                <w:sz w:val="28"/>
                <w:szCs w:val="28"/>
              </w:rPr>
            </w:pPr>
            <w:r>
              <w:rPr>
                <w:sz w:val="28"/>
                <w:szCs w:val="28"/>
              </w:rPr>
              <w:t>mmol/24hr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Potassium</w:t>
            </w:r>
          </w:p>
        </w:tc>
        <w:tc>
          <w:tcPr>
            <w:tcW w:w="3529" w:type="dxa"/>
          </w:tcPr>
          <w:p w:rsidR="002A65CF" w:rsidRPr="002A65CF" w:rsidRDefault="002A65CF">
            <w:pPr>
              <w:rPr>
                <w:sz w:val="28"/>
                <w:szCs w:val="28"/>
              </w:rPr>
            </w:pPr>
            <w:r w:rsidRPr="002A65CF">
              <w:rPr>
                <w:sz w:val="28"/>
                <w:szCs w:val="28"/>
              </w:rPr>
              <w:t>Ur Potassium</w:t>
            </w:r>
            <w:r w:rsidR="000C292B">
              <w:rPr>
                <w:sz w:val="28"/>
                <w:szCs w:val="28"/>
              </w:rPr>
              <w:t xml:space="preserve"> </w:t>
            </w:r>
            <w:r w:rsidRPr="002A65CF">
              <w:rPr>
                <w:sz w:val="28"/>
                <w:szCs w:val="28"/>
              </w:rPr>
              <w:t xml:space="preserve"> x TV/1000</w:t>
            </w:r>
          </w:p>
        </w:tc>
        <w:tc>
          <w:tcPr>
            <w:tcW w:w="2430" w:type="dxa"/>
          </w:tcPr>
          <w:p w:rsidR="002A65CF" w:rsidRPr="002A65CF" w:rsidRDefault="000E2932">
            <w:pPr>
              <w:rPr>
                <w:sz w:val="28"/>
                <w:szCs w:val="28"/>
              </w:rPr>
            </w:pPr>
            <w:r>
              <w:rPr>
                <w:sz w:val="28"/>
                <w:szCs w:val="28"/>
              </w:rPr>
              <w:t>mmol/24hr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Chloride</w:t>
            </w:r>
          </w:p>
        </w:tc>
        <w:tc>
          <w:tcPr>
            <w:tcW w:w="3529" w:type="dxa"/>
          </w:tcPr>
          <w:p w:rsidR="002A65CF" w:rsidRPr="002A65CF" w:rsidRDefault="002A65CF">
            <w:pPr>
              <w:rPr>
                <w:sz w:val="28"/>
                <w:szCs w:val="28"/>
              </w:rPr>
            </w:pPr>
            <w:r w:rsidRPr="002A65CF">
              <w:rPr>
                <w:sz w:val="28"/>
                <w:szCs w:val="28"/>
              </w:rPr>
              <w:t>Ur Chloride x TV/1000</w:t>
            </w:r>
          </w:p>
        </w:tc>
        <w:tc>
          <w:tcPr>
            <w:tcW w:w="2430" w:type="dxa"/>
          </w:tcPr>
          <w:p w:rsidR="002A65CF" w:rsidRPr="002A65CF" w:rsidRDefault="000E2932">
            <w:pPr>
              <w:rPr>
                <w:sz w:val="28"/>
                <w:szCs w:val="28"/>
              </w:rPr>
            </w:pPr>
            <w:r>
              <w:rPr>
                <w:sz w:val="28"/>
                <w:szCs w:val="28"/>
              </w:rPr>
              <w:t>mmol/24hr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Protein</w:t>
            </w:r>
          </w:p>
        </w:tc>
        <w:tc>
          <w:tcPr>
            <w:tcW w:w="3529" w:type="dxa"/>
          </w:tcPr>
          <w:p w:rsidR="002A65CF" w:rsidRPr="002A65CF" w:rsidRDefault="002A65CF">
            <w:pPr>
              <w:rPr>
                <w:sz w:val="28"/>
                <w:szCs w:val="28"/>
              </w:rPr>
            </w:pPr>
            <w:r w:rsidRPr="002A65CF">
              <w:rPr>
                <w:sz w:val="28"/>
                <w:szCs w:val="28"/>
              </w:rPr>
              <w:t>Ur Protein x TV/100</w:t>
            </w:r>
          </w:p>
        </w:tc>
        <w:tc>
          <w:tcPr>
            <w:tcW w:w="2430" w:type="dxa"/>
          </w:tcPr>
          <w:p w:rsidR="002A65CF" w:rsidRPr="002A65CF" w:rsidRDefault="000E2932">
            <w:pPr>
              <w:rPr>
                <w:sz w:val="28"/>
                <w:szCs w:val="28"/>
              </w:rPr>
            </w:pPr>
            <w:r>
              <w:rPr>
                <w:sz w:val="28"/>
                <w:szCs w:val="28"/>
              </w:rPr>
              <w:t>mg/24hr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Urea</w:t>
            </w:r>
          </w:p>
        </w:tc>
        <w:tc>
          <w:tcPr>
            <w:tcW w:w="3529" w:type="dxa"/>
          </w:tcPr>
          <w:p w:rsidR="002A65CF" w:rsidRPr="002A65CF" w:rsidRDefault="002A65CF">
            <w:pPr>
              <w:rPr>
                <w:sz w:val="28"/>
                <w:szCs w:val="28"/>
              </w:rPr>
            </w:pPr>
            <w:r w:rsidRPr="002A65CF">
              <w:rPr>
                <w:sz w:val="28"/>
                <w:szCs w:val="28"/>
              </w:rPr>
              <w:t>Ur Urea x TV/100,000</w:t>
            </w:r>
          </w:p>
        </w:tc>
        <w:tc>
          <w:tcPr>
            <w:tcW w:w="2430" w:type="dxa"/>
          </w:tcPr>
          <w:p w:rsidR="002A65CF" w:rsidRPr="002A65CF" w:rsidRDefault="00B20AE6">
            <w:pPr>
              <w:rPr>
                <w:sz w:val="28"/>
                <w:szCs w:val="28"/>
              </w:rPr>
            </w:pPr>
            <w:r>
              <w:rPr>
                <w:sz w:val="28"/>
                <w:szCs w:val="28"/>
              </w:rPr>
              <w:t>G</w:t>
            </w:r>
            <w:r w:rsidR="000E2932">
              <w:rPr>
                <w:sz w:val="28"/>
                <w:szCs w:val="28"/>
              </w:rPr>
              <w:t>/24hr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Creatinine</w:t>
            </w:r>
          </w:p>
        </w:tc>
        <w:tc>
          <w:tcPr>
            <w:tcW w:w="3529" w:type="dxa"/>
          </w:tcPr>
          <w:p w:rsidR="002A65CF" w:rsidRPr="002A65CF" w:rsidRDefault="002A65CF">
            <w:pPr>
              <w:rPr>
                <w:sz w:val="28"/>
                <w:szCs w:val="28"/>
              </w:rPr>
            </w:pPr>
            <w:r w:rsidRPr="002A65CF">
              <w:rPr>
                <w:sz w:val="28"/>
                <w:szCs w:val="28"/>
              </w:rPr>
              <w:t>Ur Crea x TV/100</w:t>
            </w:r>
          </w:p>
        </w:tc>
        <w:tc>
          <w:tcPr>
            <w:tcW w:w="2430" w:type="dxa"/>
          </w:tcPr>
          <w:p w:rsidR="002A65CF" w:rsidRPr="002A65CF" w:rsidRDefault="000E2932">
            <w:pPr>
              <w:rPr>
                <w:sz w:val="28"/>
                <w:szCs w:val="28"/>
              </w:rPr>
            </w:pPr>
            <w:r>
              <w:rPr>
                <w:sz w:val="28"/>
                <w:szCs w:val="28"/>
              </w:rPr>
              <w:t>mg/24hr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Amylase </w:t>
            </w:r>
          </w:p>
        </w:tc>
        <w:tc>
          <w:tcPr>
            <w:tcW w:w="3529" w:type="dxa"/>
          </w:tcPr>
          <w:p w:rsidR="002A65CF" w:rsidRPr="002A65CF" w:rsidRDefault="002A65CF">
            <w:pPr>
              <w:rPr>
                <w:sz w:val="28"/>
                <w:szCs w:val="28"/>
              </w:rPr>
            </w:pPr>
            <w:r w:rsidRPr="002A65CF">
              <w:rPr>
                <w:sz w:val="28"/>
                <w:szCs w:val="28"/>
              </w:rPr>
              <w:t>Ur Amylase x TV/1000</w:t>
            </w:r>
          </w:p>
        </w:tc>
        <w:tc>
          <w:tcPr>
            <w:tcW w:w="2430" w:type="dxa"/>
          </w:tcPr>
          <w:p w:rsidR="002A65CF" w:rsidRPr="002A65CF" w:rsidRDefault="000E2932">
            <w:pPr>
              <w:rPr>
                <w:sz w:val="28"/>
                <w:szCs w:val="28"/>
              </w:rPr>
            </w:pPr>
            <w:r>
              <w:rPr>
                <w:sz w:val="28"/>
                <w:szCs w:val="28"/>
              </w:rPr>
              <w:t>U/24hr</w:t>
            </w:r>
          </w:p>
        </w:tc>
      </w:tr>
      <w:tr w:rsidR="002A65CF" w:rsidTr="00F63B0D">
        <w:tc>
          <w:tcPr>
            <w:tcW w:w="3671" w:type="dxa"/>
          </w:tcPr>
          <w:p w:rsidR="002A65CF" w:rsidRPr="002A65CF" w:rsidRDefault="002A65CF">
            <w:pPr>
              <w:rPr>
                <w:sz w:val="28"/>
                <w:szCs w:val="28"/>
              </w:rPr>
            </w:pPr>
            <w:r w:rsidRPr="002A65CF">
              <w:rPr>
                <w:sz w:val="28"/>
                <w:szCs w:val="28"/>
              </w:rPr>
              <w:t xml:space="preserve">24 </w:t>
            </w:r>
            <w:r w:rsidR="004E0086" w:rsidRPr="002A65CF">
              <w:rPr>
                <w:sz w:val="28"/>
                <w:szCs w:val="28"/>
              </w:rPr>
              <w:t>hr.</w:t>
            </w:r>
            <w:r w:rsidRPr="002A65CF">
              <w:rPr>
                <w:sz w:val="28"/>
                <w:szCs w:val="28"/>
              </w:rPr>
              <w:t xml:space="preserve"> Urine Phosphorus</w:t>
            </w:r>
          </w:p>
        </w:tc>
        <w:tc>
          <w:tcPr>
            <w:tcW w:w="3529" w:type="dxa"/>
          </w:tcPr>
          <w:p w:rsidR="002A65CF" w:rsidRPr="002A65CF" w:rsidRDefault="002A65CF">
            <w:pPr>
              <w:rPr>
                <w:sz w:val="28"/>
                <w:szCs w:val="28"/>
              </w:rPr>
            </w:pPr>
            <w:r w:rsidRPr="002A65CF">
              <w:rPr>
                <w:sz w:val="28"/>
                <w:szCs w:val="28"/>
              </w:rPr>
              <w:t>Ur Phos x TV/100</w:t>
            </w:r>
          </w:p>
        </w:tc>
        <w:tc>
          <w:tcPr>
            <w:tcW w:w="2430" w:type="dxa"/>
          </w:tcPr>
          <w:p w:rsidR="002A65CF" w:rsidRPr="002A65CF" w:rsidRDefault="000E2932">
            <w:pPr>
              <w:rPr>
                <w:sz w:val="28"/>
                <w:szCs w:val="28"/>
              </w:rPr>
            </w:pPr>
            <w:r>
              <w:rPr>
                <w:sz w:val="28"/>
                <w:szCs w:val="28"/>
              </w:rPr>
              <w:t>mg/24hr</w:t>
            </w:r>
          </w:p>
        </w:tc>
      </w:tr>
    </w:tbl>
    <w:p w:rsidR="00B246C6" w:rsidRDefault="000C292B">
      <w:pPr>
        <w:ind w:left="720" w:hanging="720"/>
        <w:rPr>
          <w:sz w:val="24"/>
        </w:rPr>
      </w:pPr>
      <w:r>
        <w:rPr>
          <w:sz w:val="24"/>
        </w:rPr>
        <w:t>*TV=Total Volume        BSA=Body Surface Area</w:t>
      </w:r>
    </w:p>
    <w:p w:rsidR="000C292B" w:rsidRDefault="000C292B">
      <w:pPr>
        <w:ind w:left="720" w:hanging="720"/>
        <w:rPr>
          <w:sz w:val="24"/>
        </w:rPr>
      </w:pPr>
    </w:p>
    <w:p w:rsidR="00B246C6" w:rsidRDefault="00B246C6" w:rsidP="003B7ED7">
      <w:pPr>
        <w:ind w:left="2160"/>
        <w:rPr>
          <w:sz w:val="24"/>
        </w:rPr>
      </w:pPr>
    </w:p>
    <w:p w:rsidR="00B246C6" w:rsidRDefault="00B246C6">
      <w:pPr>
        <w:rPr>
          <w:sz w:val="24"/>
        </w:rPr>
      </w:pPr>
    </w:p>
    <w:p w:rsidR="00B246C6" w:rsidRDefault="00E54413" w:rsidP="002A65CF">
      <w:pPr>
        <w:rPr>
          <w:sz w:val="24"/>
        </w:rPr>
      </w:pPr>
      <w:r>
        <w:rPr>
          <w:sz w:val="24"/>
        </w:rPr>
        <w:tab/>
      </w:r>
    </w:p>
    <w:p w:rsidR="00B246C6" w:rsidRDefault="000C292B">
      <w:pPr>
        <w:rPr>
          <w:sz w:val="24"/>
        </w:rPr>
      </w:pPr>
      <w:r>
        <w:rPr>
          <w:sz w:val="24"/>
        </w:rPr>
        <w:t>NOTE:</w:t>
      </w:r>
    </w:p>
    <w:p w:rsidR="00B246C6" w:rsidRDefault="00E54413" w:rsidP="000C292B">
      <w:pPr>
        <w:pStyle w:val="BodyText"/>
        <w:numPr>
          <w:ilvl w:val="0"/>
          <w:numId w:val="8"/>
        </w:numPr>
      </w:pPr>
      <w:r>
        <w:t>If the patient’s height and weight are not known, leave the 1.73 factor and the BSA factor in #1 out of the equation.</w:t>
      </w:r>
    </w:p>
    <w:p w:rsidR="00B246C6" w:rsidRPr="000C292B" w:rsidRDefault="000C292B" w:rsidP="000C292B">
      <w:pPr>
        <w:pStyle w:val="ListParagraph"/>
        <w:numPr>
          <w:ilvl w:val="0"/>
          <w:numId w:val="8"/>
        </w:numPr>
        <w:rPr>
          <w:sz w:val="24"/>
        </w:rPr>
      </w:pPr>
      <w:r>
        <w:rPr>
          <w:sz w:val="24"/>
        </w:rPr>
        <w:t xml:space="preserve">Creatinine </w:t>
      </w:r>
      <w:r w:rsidR="00E54413" w:rsidRPr="000C292B">
        <w:rPr>
          <w:sz w:val="24"/>
        </w:rPr>
        <w:t>Serum</w:t>
      </w:r>
      <w:r>
        <w:rPr>
          <w:sz w:val="24"/>
        </w:rPr>
        <w:t>/Plasma</w:t>
      </w:r>
      <w:r w:rsidR="00E54413" w:rsidRPr="000C292B">
        <w:rPr>
          <w:sz w:val="24"/>
        </w:rPr>
        <w:t xml:space="preserve"> specimen is to be drawn any time during the urine collection time.</w:t>
      </w:r>
    </w:p>
    <w:p w:rsidR="00B246C6" w:rsidRDefault="00E54413">
      <w:pPr>
        <w:rPr>
          <w:sz w:val="24"/>
        </w:rPr>
      </w:pPr>
      <w:r>
        <w:rPr>
          <w:sz w:val="24"/>
          <w:u w:val="single"/>
        </w:rPr>
        <w:t xml:space="preserve">          </w:t>
      </w:r>
      <w:r>
        <w:rPr>
          <w:sz w:val="24"/>
        </w:rPr>
        <w:t xml:space="preserve">     </w:t>
      </w:r>
    </w:p>
    <w:p w:rsidR="004558EB" w:rsidRDefault="004558EB" w:rsidP="004558EB">
      <w:pPr>
        <w:rPr>
          <w:sz w:val="24"/>
        </w:rPr>
      </w:pPr>
    </w:p>
    <w:p w:rsidR="0017495E" w:rsidRDefault="0017495E" w:rsidP="004558EB">
      <w:pPr>
        <w:rPr>
          <w:sz w:val="24"/>
        </w:rPr>
      </w:pPr>
    </w:p>
    <w:p w:rsidR="004558EB" w:rsidRDefault="004558EB" w:rsidP="004558EB">
      <w:pPr>
        <w:pStyle w:val="Heading3"/>
        <w:spacing w:before="0" w:after="0"/>
      </w:pPr>
      <w:r>
        <w:t>REPORTING RESULTS</w:t>
      </w:r>
    </w:p>
    <w:p w:rsidR="004558EB" w:rsidRDefault="004558EB" w:rsidP="004558EB">
      <w:pPr>
        <w:rPr>
          <w:b/>
          <w:sz w:val="24"/>
        </w:rPr>
      </w:pPr>
    </w:p>
    <w:p w:rsidR="004558EB" w:rsidRDefault="004558EB" w:rsidP="000C292B">
      <w:pPr>
        <w:numPr>
          <w:ilvl w:val="0"/>
          <w:numId w:val="7"/>
        </w:numPr>
        <w:rPr>
          <w:sz w:val="24"/>
        </w:rPr>
      </w:pPr>
      <w:r>
        <w:rPr>
          <w:sz w:val="24"/>
        </w:rPr>
        <w:t>Laboratory Information System Entry:</w:t>
      </w:r>
    </w:p>
    <w:p w:rsidR="004558EB" w:rsidRDefault="004558EB" w:rsidP="004558EB">
      <w:pPr>
        <w:ind w:left="1440"/>
        <w:rPr>
          <w:sz w:val="24"/>
        </w:rPr>
      </w:pPr>
      <w:r>
        <w:rPr>
          <w:sz w:val="24"/>
        </w:rPr>
        <w:t>Enter the results of the urine tests under “Accession Result Entry” for the Abbott Architect ci8200 instruments.  The LIS will automatically do calculations for you.</w:t>
      </w:r>
    </w:p>
    <w:p w:rsidR="004558EB" w:rsidRDefault="004558EB" w:rsidP="000C292B">
      <w:pPr>
        <w:numPr>
          <w:ilvl w:val="0"/>
          <w:numId w:val="7"/>
        </w:numPr>
        <w:rPr>
          <w:sz w:val="24"/>
        </w:rPr>
      </w:pPr>
      <w:r>
        <w:rPr>
          <w:sz w:val="24"/>
        </w:rPr>
        <w:t>Electrolytes are reported out as mmol/24 hours.</w:t>
      </w:r>
    </w:p>
    <w:p w:rsidR="004558EB" w:rsidRDefault="004558EB" w:rsidP="000C292B">
      <w:pPr>
        <w:numPr>
          <w:ilvl w:val="0"/>
          <w:numId w:val="7"/>
        </w:numPr>
        <w:rPr>
          <w:sz w:val="24"/>
        </w:rPr>
      </w:pPr>
      <w:r>
        <w:rPr>
          <w:sz w:val="24"/>
        </w:rPr>
        <w:t>Random urine electrolytes are reported as mmol/L.</w:t>
      </w:r>
    </w:p>
    <w:p w:rsidR="004558EB" w:rsidRDefault="00D11F75" w:rsidP="000C292B">
      <w:pPr>
        <w:numPr>
          <w:ilvl w:val="0"/>
          <w:numId w:val="7"/>
        </w:numPr>
        <w:rPr>
          <w:sz w:val="24"/>
        </w:rPr>
      </w:pPr>
      <w:r>
        <w:rPr>
          <w:sz w:val="24"/>
        </w:rPr>
        <w:t>Most Chemistry tests</w:t>
      </w:r>
      <w:r w:rsidR="004558EB">
        <w:rPr>
          <w:sz w:val="24"/>
        </w:rPr>
        <w:t xml:space="preserve"> are reported as mg/24 hours.</w:t>
      </w:r>
    </w:p>
    <w:p w:rsidR="004558EB" w:rsidRDefault="004558EB" w:rsidP="000C292B">
      <w:pPr>
        <w:numPr>
          <w:ilvl w:val="0"/>
          <w:numId w:val="7"/>
        </w:numPr>
        <w:rPr>
          <w:sz w:val="24"/>
        </w:rPr>
      </w:pPr>
      <w:r>
        <w:rPr>
          <w:sz w:val="24"/>
        </w:rPr>
        <w:t xml:space="preserve">Urea </w:t>
      </w:r>
      <w:r w:rsidR="0017495E">
        <w:rPr>
          <w:sz w:val="24"/>
        </w:rPr>
        <w:t xml:space="preserve">Amylase is reported as U/24 </w:t>
      </w:r>
      <w:r w:rsidR="004E0086">
        <w:rPr>
          <w:sz w:val="24"/>
        </w:rPr>
        <w:t>hr.</w:t>
      </w:r>
    </w:p>
    <w:p w:rsidR="004558EB" w:rsidRDefault="004558EB" w:rsidP="000C292B">
      <w:pPr>
        <w:numPr>
          <w:ilvl w:val="0"/>
          <w:numId w:val="7"/>
        </w:numPr>
        <w:rPr>
          <w:sz w:val="24"/>
        </w:rPr>
      </w:pPr>
      <w:r>
        <w:rPr>
          <w:sz w:val="24"/>
        </w:rPr>
        <w:t>Osmolality is reported as mOsm/kg.</w:t>
      </w:r>
    </w:p>
    <w:p w:rsidR="004558EB" w:rsidRDefault="004558EB" w:rsidP="000C292B">
      <w:pPr>
        <w:numPr>
          <w:ilvl w:val="0"/>
          <w:numId w:val="7"/>
        </w:numPr>
        <w:rPr>
          <w:sz w:val="24"/>
        </w:rPr>
      </w:pPr>
      <w:r>
        <w:rPr>
          <w:sz w:val="24"/>
        </w:rPr>
        <w:t>Creatinine clearance is reported as mL/minute.</w:t>
      </w:r>
    </w:p>
    <w:p w:rsidR="004558EB" w:rsidRDefault="004558EB" w:rsidP="000C292B">
      <w:pPr>
        <w:numPr>
          <w:ilvl w:val="0"/>
          <w:numId w:val="7"/>
        </w:numPr>
        <w:rPr>
          <w:sz w:val="24"/>
        </w:rPr>
      </w:pPr>
      <w:r>
        <w:rPr>
          <w:sz w:val="24"/>
        </w:rPr>
        <w:t>2 hour or 24 hour amylase is reported as IU/2 hours or IU/24 hours.</w:t>
      </w:r>
    </w:p>
    <w:p w:rsidR="004558EB" w:rsidRDefault="004558EB" w:rsidP="004558EB">
      <w:pPr>
        <w:ind w:left="1440"/>
        <w:rPr>
          <w:sz w:val="24"/>
        </w:rPr>
      </w:pPr>
    </w:p>
    <w:p w:rsidR="004558EB" w:rsidRDefault="004558EB" w:rsidP="004558EB">
      <w:pPr>
        <w:rPr>
          <w:sz w:val="24"/>
        </w:rPr>
      </w:pPr>
      <w:r>
        <w:rPr>
          <w:sz w:val="24"/>
        </w:rPr>
        <w:t xml:space="preserve">            </w:t>
      </w:r>
    </w:p>
    <w:p w:rsidR="004558EB" w:rsidRDefault="004558EB" w:rsidP="004558EB">
      <w:pPr>
        <w:rPr>
          <w:sz w:val="24"/>
        </w:rPr>
      </w:pPr>
    </w:p>
    <w:p w:rsidR="004558EB" w:rsidRDefault="004558EB" w:rsidP="004558EB">
      <w:pPr>
        <w:ind w:left="720"/>
        <w:rPr>
          <w:sz w:val="24"/>
        </w:rPr>
      </w:pPr>
      <w:r>
        <w:rPr>
          <w:sz w:val="24"/>
        </w:rPr>
        <w:t>NOTES:  Urine collection bottles for the floors are ordered through S.P.D.</w:t>
      </w:r>
    </w:p>
    <w:p w:rsidR="004558EB" w:rsidRDefault="004558EB" w:rsidP="004558EB">
      <w:pPr>
        <w:rPr>
          <w:sz w:val="24"/>
        </w:rPr>
      </w:pPr>
    </w:p>
    <w:p w:rsidR="0007484C" w:rsidRDefault="0007484C" w:rsidP="002B1B50">
      <w:pPr>
        <w:pStyle w:val="ListParagraph"/>
        <w:ind w:left="1440"/>
        <w:rPr>
          <w:sz w:val="24"/>
        </w:rPr>
      </w:pPr>
      <w:r w:rsidRPr="0007484C">
        <w:rPr>
          <w:sz w:val="28"/>
          <w:szCs w:val="28"/>
        </w:rPr>
        <w:lastRenderedPageBreak/>
        <w:t xml:space="preserve">               </w:t>
      </w:r>
      <w:r w:rsidRPr="0007484C">
        <w:rPr>
          <w:b/>
          <w:sz w:val="28"/>
          <w:szCs w:val="28"/>
        </w:rPr>
        <w:t>Mosteller Formula</w:t>
      </w:r>
      <w:r>
        <w:rPr>
          <w:noProof/>
          <w:sz w:val="24"/>
        </w:rPr>
        <w:drawing>
          <wp:inline distT="0" distB="0" distL="0" distR="0">
            <wp:extent cx="4810125" cy="5181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10125" cy="5181600"/>
                    </a:xfrm>
                    <a:prstGeom prst="rect">
                      <a:avLst/>
                    </a:prstGeom>
                    <a:noFill/>
                    <a:ln w="9525">
                      <a:noFill/>
                      <a:miter lim="800000"/>
                      <a:headEnd/>
                      <a:tailEnd/>
                    </a:ln>
                  </pic:spPr>
                </pic:pic>
              </a:graphicData>
            </a:graphic>
          </wp:inline>
        </w:drawing>
      </w:r>
    </w:p>
    <w:p w:rsidR="0007484C" w:rsidRDefault="0007484C" w:rsidP="002B1B50">
      <w:pPr>
        <w:pStyle w:val="ListParagraph"/>
        <w:ind w:left="1440"/>
        <w:rPr>
          <w:sz w:val="24"/>
        </w:rPr>
      </w:pPr>
    </w:p>
    <w:p w:rsidR="0007484C" w:rsidRPr="0007484C" w:rsidRDefault="0007484C" w:rsidP="0007484C">
      <w:pPr>
        <w:pStyle w:val="ListParagraph"/>
        <w:ind w:left="1440"/>
        <w:rPr>
          <w:sz w:val="24"/>
        </w:rPr>
      </w:pPr>
      <w:r>
        <w:rPr>
          <w:noProof/>
          <w:sz w:val="24"/>
        </w:rPr>
        <w:lastRenderedPageBreak/>
        <w:drawing>
          <wp:inline distT="0" distB="0" distL="0" distR="0">
            <wp:extent cx="3914775" cy="2371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914775" cy="2371725"/>
                    </a:xfrm>
                    <a:prstGeom prst="rect">
                      <a:avLst/>
                    </a:prstGeom>
                    <a:noFill/>
                    <a:ln w="9525">
                      <a:noFill/>
                      <a:miter lim="800000"/>
                      <a:headEnd/>
                      <a:tailEnd/>
                    </a:ln>
                  </pic:spPr>
                </pic:pic>
              </a:graphicData>
            </a:graphic>
          </wp:inline>
        </w:drawing>
      </w:r>
    </w:p>
    <w:p w:rsidR="00B246C6" w:rsidRDefault="00B246C6">
      <w:pPr>
        <w:rPr>
          <w:sz w:val="24"/>
        </w:rPr>
      </w:pPr>
    </w:p>
    <w:p w:rsidR="00B246C6" w:rsidRDefault="00B246C6">
      <w:pPr>
        <w:rPr>
          <w:sz w:val="24"/>
        </w:rPr>
      </w:pPr>
    </w:p>
    <w:p w:rsidR="00B246C6" w:rsidRDefault="00E54413">
      <w:pPr>
        <w:rPr>
          <w:sz w:val="24"/>
        </w:rPr>
      </w:pPr>
      <w:r>
        <w:rPr>
          <w:sz w:val="24"/>
        </w:rPr>
        <w:tab/>
      </w:r>
      <w:r>
        <w:rPr>
          <w:sz w:val="24"/>
        </w:rPr>
        <w:tab/>
      </w:r>
      <w:r>
        <w:rPr>
          <w:sz w:val="24"/>
        </w:rPr>
        <w:tab/>
      </w:r>
      <w:r>
        <w:rPr>
          <w:sz w:val="24"/>
        </w:rPr>
        <w:tab/>
      </w:r>
      <w:r>
        <w:rPr>
          <w:sz w:val="24"/>
        </w:rPr>
        <w:tab/>
      </w:r>
      <w:r>
        <w:rPr>
          <w:sz w:val="24"/>
        </w:rPr>
        <w:tab/>
      </w:r>
    </w:p>
    <w:p w:rsidR="00B246C6" w:rsidRDefault="00E54413">
      <w:pPr>
        <w:rPr>
          <w:b/>
          <w:sz w:val="24"/>
        </w:rPr>
      </w:pPr>
      <w:r>
        <w:rPr>
          <w:b/>
          <w:sz w:val="24"/>
        </w:rPr>
        <w:t>REFERENCES:</w:t>
      </w:r>
    </w:p>
    <w:p w:rsidR="00B246C6" w:rsidRDefault="00E54413">
      <w:pPr>
        <w:rPr>
          <w:sz w:val="24"/>
        </w:rPr>
      </w:pPr>
      <w:r>
        <w:rPr>
          <w:sz w:val="24"/>
        </w:rPr>
        <w:t>1. Clinical Diagnosis and Management by Laboratory Methods, John Bernard Henry, M.D., 2001.</w:t>
      </w:r>
    </w:p>
    <w:p w:rsidR="00B246C6" w:rsidRDefault="00E54413">
      <w:pPr>
        <w:rPr>
          <w:sz w:val="24"/>
        </w:rPr>
      </w:pPr>
      <w:r>
        <w:rPr>
          <w:sz w:val="24"/>
        </w:rPr>
        <w:t xml:space="preserve">2. </w:t>
      </w:r>
      <w:r w:rsidR="002A65CF">
        <w:rPr>
          <w:sz w:val="24"/>
        </w:rPr>
        <w:t xml:space="preserve">Abbott Architect ci8200 </w:t>
      </w: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sectPr w:rsidR="00B246C6" w:rsidSect="00B246C6">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96" w:rsidRDefault="003F2596">
      <w:r>
        <w:separator/>
      </w:r>
    </w:p>
  </w:endnote>
  <w:endnote w:type="continuationSeparator" w:id="0">
    <w:p w:rsidR="003F2596" w:rsidRDefault="003F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596" w:rsidRDefault="003F2596">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4E0086">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4E0086">
      <w:rPr>
        <w:rStyle w:val="PageNumber"/>
        <w:noProof/>
      </w:rPr>
      <w:t>6</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96" w:rsidRDefault="003F2596">
      <w:r>
        <w:separator/>
      </w:r>
    </w:p>
  </w:footnote>
  <w:footnote w:type="continuationSeparator" w:id="0">
    <w:p w:rsidR="003F2596" w:rsidRDefault="003F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596" w:rsidRDefault="003F2596" w:rsidP="00F24A7D">
    <w:pPr>
      <w:pStyle w:val="Header"/>
      <w:rPr>
        <w:b/>
        <w:i/>
        <w:sz w:val="24"/>
      </w:rPr>
    </w:pPr>
    <w:r>
      <w:t xml:space="preserve">           </w:t>
    </w:r>
    <w:r>
      <w:rPr>
        <w:noProof/>
      </w:rPr>
      <w:drawing>
        <wp:inline distT="0" distB="0" distL="0" distR="0">
          <wp:extent cx="2095500" cy="571500"/>
          <wp:effectExtent l="19050" t="0" r="0" b="0"/>
          <wp:docPr id="5" name="Picture 5"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b/>
        <w:sz w:val="24"/>
      </w:rPr>
      <w:t>Proc. #4840-CH-240</w:t>
    </w:r>
  </w:p>
  <w:p w:rsidR="003F2596" w:rsidRDefault="003F2596" w:rsidP="00F24A7D">
    <w:pPr>
      <w:pStyle w:val="Header"/>
      <w:rPr>
        <w:b/>
        <w:i/>
      </w:rPr>
    </w:pPr>
  </w:p>
  <w:p w:rsidR="003F2596" w:rsidRDefault="003F2596">
    <w:pPr>
      <w:pStyle w:val="Header"/>
      <w:rPr>
        <w:b/>
        <w:i/>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140E"/>
    <w:multiLevelType w:val="singleLevel"/>
    <w:tmpl w:val="344815C4"/>
    <w:lvl w:ilvl="0">
      <w:start w:val="1"/>
      <w:numFmt w:val="decimal"/>
      <w:lvlText w:val="%1."/>
      <w:lvlJc w:val="left"/>
      <w:pPr>
        <w:tabs>
          <w:tab w:val="num" w:pos="720"/>
        </w:tabs>
        <w:ind w:left="720" w:hanging="720"/>
      </w:pPr>
      <w:rPr>
        <w:rFonts w:hint="default"/>
      </w:rPr>
    </w:lvl>
  </w:abstractNum>
  <w:abstractNum w:abstractNumId="1">
    <w:nsid w:val="218B1804"/>
    <w:multiLevelType w:val="singleLevel"/>
    <w:tmpl w:val="0E96EF60"/>
    <w:lvl w:ilvl="0">
      <w:start w:val="1"/>
      <w:numFmt w:val="upperLetter"/>
      <w:lvlText w:val="%1."/>
      <w:lvlJc w:val="left"/>
      <w:pPr>
        <w:tabs>
          <w:tab w:val="num" w:pos="1440"/>
        </w:tabs>
        <w:ind w:left="1440" w:hanging="720"/>
      </w:pPr>
      <w:rPr>
        <w:rFonts w:hint="default"/>
      </w:rPr>
    </w:lvl>
  </w:abstractNum>
  <w:abstractNum w:abstractNumId="2">
    <w:nsid w:val="23343973"/>
    <w:multiLevelType w:val="singleLevel"/>
    <w:tmpl w:val="7BAE3F30"/>
    <w:lvl w:ilvl="0">
      <w:start w:val="1"/>
      <w:numFmt w:val="lowerLetter"/>
      <w:lvlText w:val="%1."/>
      <w:lvlJc w:val="left"/>
      <w:pPr>
        <w:tabs>
          <w:tab w:val="num" w:pos="1440"/>
        </w:tabs>
        <w:ind w:left="1440" w:hanging="720"/>
      </w:pPr>
      <w:rPr>
        <w:rFonts w:hint="default"/>
      </w:rPr>
    </w:lvl>
  </w:abstractNum>
  <w:abstractNum w:abstractNumId="3">
    <w:nsid w:val="45871A39"/>
    <w:multiLevelType w:val="singleLevel"/>
    <w:tmpl w:val="83389556"/>
    <w:lvl w:ilvl="0">
      <w:start w:val="1"/>
      <w:numFmt w:val="decimal"/>
      <w:lvlText w:val="%1."/>
      <w:lvlJc w:val="left"/>
      <w:pPr>
        <w:tabs>
          <w:tab w:val="num" w:pos="720"/>
        </w:tabs>
        <w:ind w:left="720" w:hanging="720"/>
      </w:pPr>
      <w:rPr>
        <w:rFonts w:hint="default"/>
      </w:rPr>
    </w:lvl>
  </w:abstractNum>
  <w:abstractNum w:abstractNumId="4">
    <w:nsid w:val="4F7A40EC"/>
    <w:multiLevelType w:val="singleLevel"/>
    <w:tmpl w:val="C3947E12"/>
    <w:lvl w:ilvl="0">
      <w:start w:val="1"/>
      <w:numFmt w:val="lowerLetter"/>
      <w:lvlText w:val="%1."/>
      <w:lvlJc w:val="left"/>
      <w:pPr>
        <w:tabs>
          <w:tab w:val="num" w:pos="1440"/>
        </w:tabs>
        <w:ind w:left="1440" w:hanging="720"/>
      </w:pPr>
      <w:rPr>
        <w:rFonts w:hint="default"/>
      </w:rPr>
    </w:lvl>
  </w:abstractNum>
  <w:abstractNum w:abstractNumId="5">
    <w:nsid w:val="59BF31D3"/>
    <w:multiLevelType w:val="hybridMultilevel"/>
    <w:tmpl w:val="6448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3402C7"/>
    <w:multiLevelType w:val="singleLevel"/>
    <w:tmpl w:val="6E4E1790"/>
    <w:lvl w:ilvl="0">
      <w:start w:val="1"/>
      <w:numFmt w:val="decimal"/>
      <w:lvlText w:val="%1."/>
      <w:lvlJc w:val="left"/>
      <w:pPr>
        <w:tabs>
          <w:tab w:val="num" w:pos="720"/>
        </w:tabs>
        <w:ind w:left="720" w:hanging="720"/>
      </w:pPr>
      <w:rPr>
        <w:rFonts w:hint="default"/>
      </w:rPr>
    </w:lvl>
  </w:abstractNum>
  <w:abstractNum w:abstractNumId="7">
    <w:nsid w:val="771653CA"/>
    <w:multiLevelType w:val="singleLevel"/>
    <w:tmpl w:val="4E9AC6B0"/>
    <w:lvl w:ilvl="0">
      <w:start w:val="1"/>
      <w:numFmt w:val="lowerLetter"/>
      <w:lvlText w:val="%1."/>
      <w:lvlJc w:val="left"/>
      <w:pPr>
        <w:tabs>
          <w:tab w:val="num" w:pos="1440"/>
        </w:tabs>
        <w:ind w:left="1440" w:hanging="720"/>
      </w:pPr>
      <w:rPr>
        <w:rFonts w:hint="default"/>
      </w:rPr>
    </w:lvl>
  </w:abstractNum>
  <w:num w:numId="1">
    <w:abstractNumId w:val="0"/>
  </w:num>
  <w:num w:numId="2">
    <w:abstractNumId w:val="2"/>
  </w:num>
  <w:num w:numId="3">
    <w:abstractNumId w:val="4"/>
  </w:num>
  <w:num w:numId="4">
    <w:abstractNumId w:val="7"/>
  </w:num>
  <w:num w:numId="5">
    <w:abstractNumId w:val="6"/>
  </w:num>
  <w:num w:numId="6">
    <w:abstractNumId w:val="3"/>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4413"/>
    <w:rsid w:val="00004C21"/>
    <w:rsid w:val="0007484C"/>
    <w:rsid w:val="000C292B"/>
    <w:rsid w:val="000E110E"/>
    <w:rsid w:val="000E2932"/>
    <w:rsid w:val="00150DF3"/>
    <w:rsid w:val="00167FC7"/>
    <w:rsid w:val="0017495E"/>
    <w:rsid w:val="001B3945"/>
    <w:rsid w:val="001E2995"/>
    <w:rsid w:val="002A65CF"/>
    <w:rsid w:val="002B1B50"/>
    <w:rsid w:val="00376911"/>
    <w:rsid w:val="003B7ED7"/>
    <w:rsid w:val="003F2596"/>
    <w:rsid w:val="00440CD7"/>
    <w:rsid w:val="004558EB"/>
    <w:rsid w:val="0046030E"/>
    <w:rsid w:val="00461710"/>
    <w:rsid w:val="00493CF8"/>
    <w:rsid w:val="004E0086"/>
    <w:rsid w:val="0050135D"/>
    <w:rsid w:val="0056435D"/>
    <w:rsid w:val="005925CE"/>
    <w:rsid w:val="005F544D"/>
    <w:rsid w:val="00664A69"/>
    <w:rsid w:val="006B6327"/>
    <w:rsid w:val="008D0DF8"/>
    <w:rsid w:val="0092281F"/>
    <w:rsid w:val="009257F3"/>
    <w:rsid w:val="00980B1F"/>
    <w:rsid w:val="00985ACC"/>
    <w:rsid w:val="0098728C"/>
    <w:rsid w:val="009C7218"/>
    <w:rsid w:val="00A303E8"/>
    <w:rsid w:val="00B018DF"/>
    <w:rsid w:val="00B20AE6"/>
    <w:rsid w:val="00B246C6"/>
    <w:rsid w:val="00C50A58"/>
    <w:rsid w:val="00C75AF5"/>
    <w:rsid w:val="00CB7103"/>
    <w:rsid w:val="00CC44CC"/>
    <w:rsid w:val="00D11F75"/>
    <w:rsid w:val="00DC5F19"/>
    <w:rsid w:val="00DE003C"/>
    <w:rsid w:val="00E01785"/>
    <w:rsid w:val="00E51F8C"/>
    <w:rsid w:val="00E54413"/>
    <w:rsid w:val="00F24A7D"/>
    <w:rsid w:val="00F63B0D"/>
    <w:rsid w:val="00F87E90"/>
    <w:rsid w:val="00FB160D"/>
    <w:rsid w:val="00FB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C6"/>
  </w:style>
  <w:style w:type="paragraph" w:styleId="Heading1">
    <w:name w:val="heading 1"/>
    <w:basedOn w:val="Normal"/>
    <w:next w:val="Normal"/>
    <w:qFormat/>
    <w:rsid w:val="00B246C6"/>
    <w:pPr>
      <w:keepNext/>
      <w:spacing w:before="240" w:after="60"/>
      <w:outlineLvl w:val="0"/>
    </w:pPr>
    <w:rPr>
      <w:rFonts w:ascii="Arial" w:hAnsi="Arial"/>
      <w:b/>
      <w:kern w:val="28"/>
      <w:sz w:val="28"/>
    </w:rPr>
  </w:style>
  <w:style w:type="paragraph" w:styleId="Heading2">
    <w:name w:val="heading 2"/>
    <w:basedOn w:val="Normal"/>
    <w:next w:val="Normal"/>
    <w:qFormat/>
    <w:rsid w:val="00B246C6"/>
    <w:pPr>
      <w:keepNext/>
      <w:spacing w:before="240" w:after="60"/>
      <w:outlineLvl w:val="1"/>
    </w:pPr>
    <w:rPr>
      <w:rFonts w:ascii="Arial" w:hAnsi="Arial"/>
      <w:b/>
      <w:i/>
      <w:sz w:val="24"/>
    </w:rPr>
  </w:style>
  <w:style w:type="paragraph" w:styleId="Heading3">
    <w:name w:val="heading 3"/>
    <w:basedOn w:val="Normal"/>
    <w:next w:val="Normal"/>
    <w:qFormat/>
    <w:rsid w:val="00B246C6"/>
    <w:pPr>
      <w:keepNext/>
      <w:spacing w:before="240" w:after="60"/>
      <w:outlineLvl w:val="2"/>
    </w:pPr>
    <w:rPr>
      <w:b/>
      <w:sz w:val="24"/>
    </w:rPr>
  </w:style>
  <w:style w:type="paragraph" w:styleId="Heading4">
    <w:name w:val="heading 4"/>
    <w:basedOn w:val="Normal"/>
    <w:next w:val="Normal"/>
    <w:qFormat/>
    <w:rsid w:val="00B246C6"/>
    <w:pPr>
      <w:keepNext/>
      <w:spacing w:before="240" w:after="60"/>
      <w:outlineLvl w:val="3"/>
    </w:pPr>
    <w:rPr>
      <w:b/>
      <w:i/>
      <w:sz w:val="24"/>
    </w:rPr>
  </w:style>
  <w:style w:type="paragraph" w:styleId="Heading5">
    <w:name w:val="heading 5"/>
    <w:basedOn w:val="Normal"/>
    <w:next w:val="Normal"/>
    <w:qFormat/>
    <w:rsid w:val="00B246C6"/>
    <w:pPr>
      <w:spacing w:before="240" w:after="60"/>
      <w:outlineLvl w:val="4"/>
    </w:pPr>
    <w:rPr>
      <w:rFonts w:ascii="Arial" w:hAnsi="Arial"/>
      <w:sz w:val="22"/>
    </w:rPr>
  </w:style>
  <w:style w:type="paragraph" w:styleId="Heading6">
    <w:name w:val="heading 6"/>
    <w:basedOn w:val="Normal"/>
    <w:next w:val="Normal"/>
    <w:qFormat/>
    <w:rsid w:val="00B246C6"/>
    <w:pPr>
      <w:keepNext/>
      <w:outlineLvl w:val="5"/>
    </w:pPr>
    <w:rPr>
      <w:sz w:val="24"/>
    </w:rPr>
  </w:style>
  <w:style w:type="paragraph" w:styleId="Heading7">
    <w:name w:val="heading 7"/>
    <w:basedOn w:val="Normal"/>
    <w:next w:val="Normal"/>
    <w:qFormat/>
    <w:rsid w:val="00B246C6"/>
    <w:pPr>
      <w:keepNext/>
      <w:jc w:val="center"/>
      <w:outlineLvl w:val="6"/>
    </w:pPr>
    <w:rPr>
      <w:sz w:val="24"/>
    </w:rPr>
  </w:style>
  <w:style w:type="paragraph" w:styleId="Heading8">
    <w:name w:val="heading 8"/>
    <w:basedOn w:val="Normal"/>
    <w:next w:val="Normal"/>
    <w:qFormat/>
    <w:rsid w:val="00B246C6"/>
    <w:pPr>
      <w:keepNext/>
      <w:ind w:left="720"/>
      <w:outlineLvl w:val="7"/>
    </w:pPr>
    <w:rPr>
      <w:sz w:val="24"/>
    </w:rPr>
  </w:style>
  <w:style w:type="paragraph" w:styleId="Heading9">
    <w:name w:val="heading 9"/>
    <w:basedOn w:val="Normal"/>
    <w:next w:val="Normal"/>
    <w:qFormat/>
    <w:rsid w:val="00B246C6"/>
    <w:pPr>
      <w:keepNext/>
      <w:ind w:left="288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246C6"/>
  </w:style>
  <w:style w:type="paragraph" w:styleId="Footer">
    <w:name w:val="footer"/>
    <w:basedOn w:val="Normal"/>
    <w:semiHidden/>
    <w:rsid w:val="00B246C6"/>
    <w:pPr>
      <w:tabs>
        <w:tab w:val="center" w:pos="4320"/>
        <w:tab w:val="right" w:pos="8640"/>
      </w:tabs>
    </w:pPr>
  </w:style>
  <w:style w:type="paragraph" w:styleId="Header">
    <w:name w:val="header"/>
    <w:basedOn w:val="Normal"/>
    <w:semiHidden/>
    <w:rsid w:val="00B246C6"/>
    <w:pPr>
      <w:tabs>
        <w:tab w:val="center" w:pos="4320"/>
        <w:tab w:val="right" w:pos="8640"/>
      </w:tabs>
    </w:pPr>
  </w:style>
  <w:style w:type="paragraph" w:styleId="BodyTextIndent">
    <w:name w:val="Body Text Indent"/>
    <w:basedOn w:val="Normal"/>
    <w:semiHidden/>
    <w:rsid w:val="00B246C6"/>
    <w:pPr>
      <w:ind w:left="2160" w:hanging="1440"/>
    </w:pPr>
    <w:rPr>
      <w:sz w:val="24"/>
    </w:rPr>
  </w:style>
  <w:style w:type="paragraph" w:styleId="BodyTextIndent2">
    <w:name w:val="Body Text Indent 2"/>
    <w:basedOn w:val="Normal"/>
    <w:semiHidden/>
    <w:rsid w:val="00B246C6"/>
    <w:pPr>
      <w:tabs>
        <w:tab w:val="left" w:pos="1440"/>
      </w:tabs>
      <w:ind w:left="1440" w:hanging="720"/>
    </w:pPr>
    <w:rPr>
      <w:sz w:val="24"/>
    </w:rPr>
  </w:style>
  <w:style w:type="paragraph" w:styleId="BodyTextIndent3">
    <w:name w:val="Body Text Indent 3"/>
    <w:basedOn w:val="Normal"/>
    <w:semiHidden/>
    <w:rsid w:val="00B246C6"/>
    <w:pPr>
      <w:ind w:left="720" w:hanging="720"/>
    </w:pPr>
    <w:rPr>
      <w:sz w:val="24"/>
    </w:rPr>
  </w:style>
  <w:style w:type="paragraph" w:styleId="BlockText">
    <w:name w:val="Block Text"/>
    <w:basedOn w:val="Normal"/>
    <w:semiHidden/>
    <w:rsid w:val="00B246C6"/>
    <w:pPr>
      <w:ind w:left="720" w:right="-270"/>
    </w:pPr>
    <w:rPr>
      <w:sz w:val="24"/>
    </w:rPr>
  </w:style>
  <w:style w:type="paragraph" w:styleId="BodyText">
    <w:name w:val="Body Text"/>
    <w:basedOn w:val="Normal"/>
    <w:semiHidden/>
    <w:rsid w:val="00B246C6"/>
    <w:rPr>
      <w:sz w:val="24"/>
    </w:rPr>
  </w:style>
  <w:style w:type="paragraph" w:styleId="BalloonText">
    <w:name w:val="Balloon Text"/>
    <w:basedOn w:val="Normal"/>
    <w:link w:val="BalloonTextChar"/>
    <w:uiPriority w:val="99"/>
    <w:semiHidden/>
    <w:unhideWhenUsed/>
    <w:rsid w:val="00004C21"/>
    <w:rPr>
      <w:rFonts w:ascii="Tahoma" w:hAnsi="Tahoma" w:cs="Tahoma"/>
      <w:sz w:val="16"/>
      <w:szCs w:val="16"/>
    </w:rPr>
  </w:style>
  <w:style w:type="character" w:customStyle="1" w:styleId="BalloonTextChar">
    <w:name w:val="Balloon Text Char"/>
    <w:basedOn w:val="DefaultParagraphFont"/>
    <w:link w:val="BalloonText"/>
    <w:uiPriority w:val="99"/>
    <w:semiHidden/>
    <w:rsid w:val="00004C21"/>
    <w:rPr>
      <w:rFonts w:ascii="Tahoma" w:hAnsi="Tahoma" w:cs="Tahoma"/>
      <w:sz w:val="16"/>
      <w:szCs w:val="16"/>
    </w:rPr>
  </w:style>
  <w:style w:type="paragraph" w:styleId="ListParagraph">
    <w:name w:val="List Paragraph"/>
    <w:basedOn w:val="Normal"/>
    <w:uiPriority w:val="34"/>
    <w:qFormat/>
    <w:rsid w:val="002B1B50"/>
    <w:pPr>
      <w:ind w:left="720"/>
      <w:contextualSpacing/>
    </w:pPr>
  </w:style>
  <w:style w:type="table" w:styleId="TableGrid">
    <w:name w:val="Table Grid"/>
    <w:basedOn w:val="TableNormal"/>
    <w:uiPriority w:val="59"/>
    <w:rsid w:val="003B7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1735</TotalTime>
  <Pages>6</Pages>
  <Words>1102</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6873</CharactersWithSpaces>
  <SharedDoc>false</SharedDoc>
  <HLinks>
    <vt:vector size="6" baseType="variant">
      <vt:variant>
        <vt:i4>131137</vt:i4>
      </vt:variant>
      <vt:variant>
        <vt:i4>13177</vt:i4>
      </vt:variant>
      <vt:variant>
        <vt:i4>1025</vt:i4>
      </vt:variant>
      <vt:variant>
        <vt:i4>1</vt:i4>
      </vt:variant>
      <vt:variant>
        <vt:lpwstr>INTERNAL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38</cp:revision>
  <cp:lastPrinted>2019-04-18T13:36:00Z</cp:lastPrinted>
  <dcterms:created xsi:type="dcterms:W3CDTF">2017-06-22T12:25:00Z</dcterms:created>
  <dcterms:modified xsi:type="dcterms:W3CDTF">2019-08-09T14:29:00Z</dcterms:modified>
</cp:coreProperties>
</file>