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DF" w:rsidRDefault="005A52DF" w:rsidP="00E17D9E">
      <w:pPr>
        <w:pStyle w:val="Heading2"/>
        <w:spacing w:after="1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 xml:space="preserve">TITLE:  </w:t>
      </w:r>
      <w:r w:rsidR="00D31A7B">
        <w:rPr>
          <w:rFonts w:ascii="Times New Roman" w:hAnsi="Times New Roman"/>
          <w:i w:val="0"/>
        </w:rPr>
        <w:t xml:space="preserve">LIS </w:t>
      </w:r>
      <w:r>
        <w:rPr>
          <w:rFonts w:ascii="Times New Roman" w:hAnsi="Times New Roman"/>
          <w:i w:val="0"/>
        </w:rPr>
        <w:t>F</w:t>
      </w:r>
      <w:r w:rsidR="00D31A7B">
        <w:rPr>
          <w:rFonts w:ascii="Times New Roman" w:hAnsi="Times New Roman"/>
          <w:i w:val="0"/>
        </w:rPr>
        <w:t>ax</w:t>
      </w:r>
      <w:r>
        <w:rPr>
          <w:rFonts w:ascii="Times New Roman" w:hAnsi="Times New Roman"/>
          <w:i w:val="0"/>
        </w:rPr>
        <w:t xml:space="preserve"> Queue Maintenance</w:t>
      </w:r>
    </w:p>
    <w:p w:rsidR="005A52DF" w:rsidRDefault="005A52DF" w:rsidP="00E17D9E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PRINCIPLE:</w:t>
      </w:r>
    </w:p>
    <w:p w:rsidR="005A52DF" w:rsidRDefault="005A52DF">
      <w:pPr>
        <w:rPr>
          <w:sz w:val="24"/>
        </w:rPr>
      </w:pPr>
      <w:r>
        <w:rPr>
          <w:sz w:val="24"/>
        </w:rPr>
        <w:t>The F</w:t>
      </w:r>
      <w:r w:rsidR="00D31A7B">
        <w:rPr>
          <w:sz w:val="24"/>
        </w:rPr>
        <w:t>ax</w:t>
      </w:r>
      <w:r>
        <w:rPr>
          <w:sz w:val="24"/>
        </w:rPr>
        <w:t xml:space="preserve"> queue in </w:t>
      </w:r>
      <w:r w:rsidR="00D31A7B">
        <w:rPr>
          <w:sz w:val="24"/>
        </w:rPr>
        <w:t>the Laboratory Information System (LIS)</w:t>
      </w:r>
      <w:r>
        <w:rPr>
          <w:sz w:val="24"/>
        </w:rPr>
        <w:t xml:space="preserve"> needs to be reviewed on a routine basis so that any failed reports can be resubmitted in a timely manner. </w:t>
      </w:r>
    </w:p>
    <w:p w:rsidR="005A52DF" w:rsidRDefault="005A52DF" w:rsidP="00E17D9E">
      <w:pPr>
        <w:spacing w:before="240" w:after="120"/>
        <w:rPr>
          <w:b/>
          <w:sz w:val="24"/>
        </w:rPr>
      </w:pPr>
      <w:r>
        <w:rPr>
          <w:b/>
          <w:sz w:val="24"/>
        </w:rPr>
        <w:t>PERSONNEL:</w:t>
      </w:r>
    </w:p>
    <w:p w:rsidR="005A52DF" w:rsidRDefault="005A52DF">
      <w:pPr>
        <w:pStyle w:val="Heading6"/>
        <w:rPr>
          <w:bCs/>
        </w:rPr>
      </w:pPr>
      <w:r>
        <w:rPr>
          <w:bCs/>
        </w:rPr>
        <w:t>All Laboratory Staff</w:t>
      </w:r>
    </w:p>
    <w:p w:rsidR="005A52DF" w:rsidRDefault="005A52DF" w:rsidP="00E17D9E">
      <w:pPr>
        <w:pStyle w:val="Heading2"/>
        <w:spacing w:after="1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STEPWISE PROCEDURE:</w:t>
      </w:r>
    </w:p>
    <w:p w:rsidR="006C22A1" w:rsidRDefault="00D31A7B" w:rsidP="006C22A1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>Daily, the LIS Analyst</w:t>
      </w:r>
      <w:r w:rsidR="00E3714E">
        <w:rPr>
          <w:sz w:val="24"/>
        </w:rPr>
        <w:t xml:space="preserve"> reviews th</w:t>
      </w:r>
      <w:r w:rsidR="002C65D4">
        <w:rPr>
          <w:sz w:val="24"/>
        </w:rPr>
        <w:t xml:space="preserve">e queue. </w:t>
      </w:r>
    </w:p>
    <w:p w:rsidR="006C22A1" w:rsidRPr="006C22A1" w:rsidRDefault="00C524AB" w:rsidP="006C22A1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The Fax logs are set to p</w:t>
      </w:r>
      <w:r w:rsidR="006C22A1">
        <w:rPr>
          <w:sz w:val="24"/>
        </w:rPr>
        <w:t xml:space="preserve">urge after </w:t>
      </w:r>
      <w:r w:rsidR="00D31A7B">
        <w:rPr>
          <w:sz w:val="24"/>
        </w:rPr>
        <w:t>14</w:t>
      </w:r>
      <w:r w:rsidR="006C22A1">
        <w:rPr>
          <w:sz w:val="24"/>
        </w:rPr>
        <w:t xml:space="preserve"> days, therefore the logs need to be reviewed in a timely manner.</w:t>
      </w:r>
    </w:p>
    <w:p w:rsidR="005A52DF" w:rsidRDefault="005A52DF" w:rsidP="00E17D9E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>Login to the</w:t>
      </w:r>
      <w:r w:rsidR="00D31A7B">
        <w:rPr>
          <w:sz w:val="24"/>
        </w:rPr>
        <w:t xml:space="preserve"> LIS,</w:t>
      </w:r>
      <w:r>
        <w:rPr>
          <w:sz w:val="24"/>
        </w:rPr>
        <w:t xml:space="preserve"> </w:t>
      </w:r>
      <w:r w:rsidR="00CE63A6">
        <w:rPr>
          <w:sz w:val="24"/>
        </w:rPr>
        <w:t>SoftLab Module</w:t>
      </w:r>
      <w:r>
        <w:rPr>
          <w:sz w:val="24"/>
        </w:rPr>
        <w:t>, if not already logged in.</w:t>
      </w:r>
    </w:p>
    <w:p w:rsidR="005A52DF" w:rsidRDefault="00CE63A6" w:rsidP="00E17D9E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>Under Reports, select ‘Remote Printing’.</w:t>
      </w:r>
    </w:p>
    <w:p w:rsidR="002C65D4" w:rsidRDefault="00CE63A6" w:rsidP="00E17D9E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>Under Fax,</w:t>
      </w:r>
      <w:r w:rsidR="002C65D4">
        <w:rPr>
          <w:sz w:val="24"/>
        </w:rPr>
        <w:t xml:space="preserve"> you will see 3 options: Pending jobs</w:t>
      </w:r>
      <w:r w:rsidR="00D87440">
        <w:rPr>
          <w:noProof/>
          <w:sz w:val="24"/>
        </w:rPr>
        <w:drawing>
          <wp:inline distT="0" distB="0" distL="0" distR="0">
            <wp:extent cx="190500" cy="1714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5D4">
        <w:rPr>
          <w:sz w:val="24"/>
        </w:rPr>
        <w:t>, Successful Jobs</w:t>
      </w:r>
      <w:r w:rsidR="00D87440">
        <w:rPr>
          <w:noProof/>
          <w:sz w:val="24"/>
        </w:rPr>
        <w:drawing>
          <wp:inline distT="0" distB="0" distL="0" distR="0">
            <wp:extent cx="190500" cy="1809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5D4">
        <w:rPr>
          <w:sz w:val="24"/>
        </w:rPr>
        <w:t>, and Failed Jobs</w:t>
      </w:r>
      <w:r w:rsidR="00D87440">
        <w:rPr>
          <w:noProof/>
          <w:sz w:val="24"/>
        </w:rPr>
        <w:drawing>
          <wp:inline distT="0" distB="0" distL="0" distR="0">
            <wp:extent cx="200025" cy="1714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5D4">
        <w:rPr>
          <w:sz w:val="24"/>
        </w:rPr>
        <w:t>.</w:t>
      </w:r>
      <w:r>
        <w:rPr>
          <w:sz w:val="24"/>
        </w:rPr>
        <w:t xml:space="preserve"> </w:t>
      </w:r>
      <w:r w:rsidR="00C524AB">
        <w:rPr>
          <w:sz w:val="24"/>
        </w:rPr>
        <w:t xml:space="preserve"> Each lo</w:t>
      </w:r>
      <w:r w:rsidR="00BA67A8">
        <w:rPr>
          <w:sz w:val="24"/>
        </w:rPr>
        <w:t>g displays the file name, gener</w:t>
      </w:r>
      <w:r w:rsidR="00C524AB">
        <w:rPr>
          <w:sz w:val="24"/>
        </w:rPr>
        <w:t>ated by the system</w:t>
      </w:r>
    </w:p>
    <w:p w:rsidR="005A52DF" w:rsidRDefault="00B1130E" w:rsidP="00B1130E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The Pending Jobs option displays a list of jobs that are queued and waiting to be sent to a fax machine.</w:t>
      </w:r>
    </w:p>
    <w:p w:rsidR="00B1130E" w:rsidRDefault="00B1130E" w:rsidP="00B1130E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The Successful Jobs option displays a list of jobs that have been successfully sent by the Faxing Program.</w:t>
      </w:r>
    </w:p>
    <w:p w:rsidR="00B1130E" w:rsidRDefault="00B1130E" w:rsidP="00B1130E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The Failed Jobs option displays the jobs that have exceed</w:t>
      </w:r>
      <w:r w:rsidR="002546AA">
        <w:rPr>
          <w:sz w:val="24"/>
        </w:rPr>
        <w:t>ed</w:t>
      </w:r>
      <w:r>
        <w:rPr>
          <w:sz w:val="24"/>
        </w:rPr>
        <w:t xml:space="preserve"> their maximum attempts</w:t>
      </w:r>
      <w:r w:rsidR="00A01553">
        <w:rPr>
          <w:sz w:val="24"/>
        </w:rPr>
        <w:t xml:space="preserve"> (5)</w:t>
      </w:r>
      <w:r>
        <w:rPr>
          <w:sz w:val="24"/>
        </w:rPr>
        <w:t xml:space="preserve">. </w:t>
      </w:r>
    </w:p>
    <w:p w:rsidR="00E02C87" w:rsidRDefault="002546AA" w:rsidP="002546AA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If there are no faxes in the respective queues, a message will display that states “Fax Log is Empty”.</w:t>
      </w:r>
    </w:p>
    <w:p w:rsidR="00A01553" w:rsidRDefault="00A01553" w:rsidP="00E17D9E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t xml:space="preserve">If </w:t>
      </w:r>
      <w:r w:rsidR="00410ADE">
        <w:rPr>
          <w:sz w:val="24"/>
        </w:rPr>
        <w:t xml:space="preserve">a </w:t>
      </w:r>
      <w:r>
        <w:rPr>
          <w:sz w:val="24"/>
        </w:rPr>
        <w:t>fa</w:t>
      </w:r>
      <w:r w:rsidR="00410ADE">
        <w:rPr>
          <w:sz w:val="24"/>
        </w:rPr>
        <w:t>x</w:t>
      </w:r>
      <w:r w:rsidR="00C524AB">
        <w:rPr>
          <w:sz w:val="24"/>
        </w:rPr>
        <w:t xml:space="preserve"> is </w:t>
      </w:r>
      <w:r>
        <w:rPr>
          <w:sz w:val="24"/>
        </w:rPr>
        <w:t>not transm</w:t>
      </w:r>
      <w:r w:rsidR="00C524AB">
        <w:rPr>
          <w:sz w:val="24"/>
        </w:rPr>
        <w:t>itted after the maximum attempt</w:t>
      </w:r>
      <w:r>
        <w:rPr>
          <w:sz w:val="24"/>
        </w:rPr>
        <w:t>, it will display in the Failed Jobs log and must be queued again.</w:t>
      </w:r>
    </w:p>
    <w:p w:rsidR="005A1498" w:rsidRDefault="005A1498" w:rsidP="005A1498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Review the fax number to assure it is in the correct format.  All faxes must be sent</w:t>
      </w:r>
      <w:r w:rsidR="00252654">
        <w:rPr>
          <w:sz w:val="24"/>
        </w:rPr>
        <w:t xml:space="preserve"> with a preceding “</w:t>
      </w:r>
      <w:r w:rsidR="00167BE8">
        <w:rPr>
          <w:sz w:val="24"/>
        </w:rPr>
        <w:t>9</w:t>
      </w:r>
      <w:r w:rsidR="00252654">
        <w:rPr>
          <w:sz w:val="24"/>
        </w:rPr>
        <w:t xml:space="preserve">” </w:t>
      </w:r>
      <w:r w:rsidR="00167BE8">
        <w:rPr>
          <w:sz w:val="24"/>
        </w:rPr>
        <w:t xml:space="preserve">and a “,” </w:t>
      </w:r>
      <w:r w:rsidR="00252654">
        <w:rPr>
          <w:sz w:val="24"/>
        </w:rPr>
        <w:t>followed by “1”</w:t>
      </w:r>
      <w:r w:rsidR="00167BE8">
        <w:rPr>
          <w:sz w:val="24"/>
        </w:rPr>
        <w:t xml:space="preserve">, </w:t>
      </w:r>
      <w:r w:rsidR="00252654">
        <w:rPr>
          <w:sz w:val="24"/>
        </w:rPr>
        <w:t xml:space="preserve">then the three digit area code and 7 digit </w:t>
      </w:r>
      <w:r w:rsidR="00167BE8">
        <w:rPr>
          <w:sz w:val="24"/>
        </w:rPr>
        <w:t>number. (9,1xxxxxxxxxx)</w:t>
      </w:r>
    </w:p>
    <w:p w:rsidR="0042787B" w:rsidRDefault="0042787B" w:rsidP="0042787B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 xml:space="preserve">If the format </w:t>
      </w:r>
      <w:r w:rsidR="00BA67A8">
        <w:rPr>
          <w:sz w:val="24"/>
        </w:rPr>
        <w:t>is correct</w:t>
      </w:r>
      <w:r>
        <w:rPr>
          <w:sz w:val="24"/>
        </w:rPr>
        <w:t>, then verify the number, either by calling the doctor’s office,</w:t>
      </w:r>
      <w:r w:rsidR="006C22A1">
        <w:rPr>
          <w:sz w:val="24"/>
        </w:rPr>
        <w:t xml:space="preserve"> reviewing the order,</w:t>
      </w:r>
      <w:r>
        <w:rPr>
          <w:sz w:val="24"/>
        </w:rPr>
        <w:t xml:space="preserve"> or by looking the fax number up in the MD Phone List on the </w:t>
      </w:r>
      <w:r w:rsidR="00D31A7B">
        <w:rPr>
          <w:sz w:val="24"/>
        </w:rPr>
        <w:t>RCMC Intranet Page</w:t>
      </w:r>
      <w:r>
        <w:rPr>
          <w:sz w:val="24"/>
        </w:rPr>
        <w:t>.</w:t>
      </w:r>
    </w:p>
    <w:p w:rsidR="00167BE8" w:rsidRPr="0042787B" w:rsidRDefault="00167BE8" w:rsidP="0042787B">
      <w:pPr>
        <w:numPr>
          <w:ilvl w:val="1"/>
          <w:numId w:val="41"/>
        </w:numPr>
        <w:spacing w:after="120"/>
        <w:rPr>
          <w:sz w:val="24"/>
        </w:rPr>
      </w:pPr>
      <w:r w:rsidRPr="0042787B">
        <w:rPr>
          <w:sz w:val="24"/>
        </w:rPr>
        <w:t>To resend the job, highlight it by clicking it o</w:t>
      </w:r>
      <w:r w:rsidR="0042787B" w:rsidRPr="0042787B">
        <w:rPr>
          <w:sz w:val="24"/>
        </w:rPr>
        <w:t>nce, then select “Resend Job”.  The phone number will display and can be edited if necessary.</w:t>
      </w:r>
      <w:r w:rsidRPr="0042787B">
        <w:rPr>
          <w:sz w:val="24"/>
        </w:rPr>
        <w:t xml:space="preserve">  </w:t>
      </w:r>
      <w:r w:rsidR="0042787B" w:rsidRPr="0042787B">
        <w:rPr>
          <w:sz w:val="24"/>
        </w:rPr>
        <w:t>Then select “OK”</w:t>
      </w:r>
    </w:p>
    <w:p w:rsidR="0042787B" w:rsidRDefault="0042787B" w:rsidP="005A1498">
      <w:pPr>
        <w:numPr>
          <w:ilvl w:val="1"/>
          <w:numId w:val="41"/>
        </w:numPr>
        <w:spacing w:after="120"/>
        <w:rPr>
          <w:sz w:val="24"/>
        </w:rPr>
      </w:pPr>
      <w:r>
        <w:rPr>
          <w:sz w:val="24"/>
        </w:rPr>
        <w:t>The job will then be removed from the Failed Jobs log and populate onto the Pending Jobs log, where it will sta</w:t>
      </w:r>
      <w:r w:rsidR="00BA67A8">
        <w:rPr>
          <w:sz w:val="24"/>
        </w:rPr>
        <w:t xml:space="preserve">y until it is sent successfully </w:t>
      </w:r>
      <w:r>
        <w:rPr>
          <w:sz w:val="24"/>
        </w:rPr>
        <w:t>or fails</w:t>
      </w:r>
      <w:r w:rsidR="00BA67A8">
        <w:rPr>
          <w:sz w:val="24"/>
        </w:rPr>
        <w:t>, in which case refer to step 5b</w:t>
      </w:r>
      <w:r>
        <w:rPr>
          <w:sz w:val="24"/>
        </w:rPr>
        <w:t>.</w:t>
      </w:r>
    </w:p>
    <w:p w:rsidR="0042787B" w:rsidRDefault="0042787B" w:rsidP="0042787B">
      <w:pPr>
        <w:numPr>
          <w:ilvl w:val="0"/>
          <w:numId w:val="41"/>
        </w:numPr>
        <w:spacing w:after="120"/>
        <w:rPr>
          <w:sz w:val="24"/>
        </w:rPr>
      </w:pPr>
      <w:r>
        <w:rPr>
          <w:sz w:val="24"/>
        </w:rPr>
        <w:lastRenderedPageBreak/>
        <w:t xml:space="preserve">If </w:t>
      </w:r>
      <w:r w:rsidR="006C22A1">
        <w:rPr>
          <w:sz w:val="24"/>
        </w:rPr>
        <w:t xml:space="preserve">no faxes are being sent successfully, there may be an issue with the Fax Servers. Contact </w:t>
      </w:r>
      <w:r w:rsidR="00D31A7B">
        <w:rPr>
          <w:sz w:val="24"/>
        </w:rPr>
        <w:t>LIS Support at 1-800-763-8522</w:t>
      </w:r>
      <w:bookmarkStart w:id="0" w:name="_GoBack"/>
      <w:bookmarkEnd w:id="0"/>
      <w:r w:rsidR="006C22A1">
        <w:rPr>
          <w:sz w:val="24"/>
        </w:rPr>
        <w:t>.</w:t>
      </w:r>
    </w:p>
    <w:sectPr w:rsidR="0042787B" w:rsidSect="00355F5C">
      <w:headerReference w:type="default" r:id="rId12"/>
      <w:footerReference w:type="default" r:id="rId13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AB" w:rsidRDefault="00C524AB">
      <w:r>
        <w:separator/>
      </w:r>
    </w:p>
  </w:endnote>
  <w:endnote w:type="continuationSeparator" w:id="0">
    <w:p w:rsidR="00C524AB" w:rsidRDefault="00C5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AB" w:rsidRDefault="00C524AB">
    <w:pPr>
      <w:ind w:left="-720"/>
      <w:jc w:val="right"/>
      <w:rPr>
        <w:b/>
        <w:sz w:val="24"/>
      </w:rPr>
    </w:pPr>
    <w:r>
      <w:rPr>
        <w:sz w:val="24"/>
      </w:rPr>
      <w:t>Page</w:t>
    </w:r>
    <w:r>
      <w:rPr>
        <w:b/>
        <w:sz w:val="24"/>
      </w:rPr>
      <w:t xml:space="preserve"> </w:t>
    </w:r>
    <w:r w:rsidR="001A53D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A53D4">
      <w:rPr>
        <w:rStyle w:val="PageNumber"/>
      </w:rPr>
      <w:fldChar w:fldCharType="separate"/>
    </w:r>
    <w:r w:rsidR="0040447F">
      <w:rPr>
        <w:rStyle w:val="PageNumber"/>
        <w:noProof/>
      </w:rPr>
      <w:t>2</w:t>
    </w:r>
    <w:r w:rsidR="001A53D4">
      <w:rPr>
        <w:rStyle w:val="PageNumber"/>
      </w:rPr>
      <w:fldChar w:fldCharType="end"/>
    </w:r>
    <w:r>
      <w:rPr>
        <w:b/>
        <w:sz w:val="24"/>
      </w:rPr>
      <w:t xml:space="preserve"> </w:t>
    </w:r>
    <w:r>
      <w:rPr>
        <w:sz w:val="24"/>
      </w:rPr>
      <w:t xml:space="preserve">of </w:t>
    </w:r>
    <w:r w:rsidR="001A53D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1A53D4">
      <w:rPr>
        <w:rStyle w:val="PageNumber"/>
      </w:rPr>
      <w:fldChar w:fldCharType="separate"/>
    </w:r>
    <w:r w:rsidR="0040447F">
      <w:rPr>
        <w:rStyle w:val="PageNumber"/>
        <w:noProof/>
      </w:rPr>
      <w:t>2</w:t>
    </w:r>
    <w:r w:rsidR="001A53D4">
      <w:rPr>
        <w:rStyle w:val="PageNumber"/>
      </w:rPr>
      <w:fldChar w:fldCharType="end"/>
    </w:r>
    <w:r>
      <w:rPr>
        <w:b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AB" w:rsidRDefault="00C524AB">
      <w:r>
        <w:separator/>
      </w:r>
    </w:p>
  </w:footnote>
  <w:footnote w:type="continuationSeparator" w:id="0">
    <w:p w:rsidR="00C524AB" w:rsidRDefault="00C52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AB" w:rsidRDefault="00C524AB">
    <w:pPr>
      <w:pStyle w:val="Header"/>
      <w:rPr>
        <w:b/>
        <w:i/>
        <w:sz w:val="24"/>
      </w:rPr>
    </w:pPr>
    <w:r>
      <w:t xml:space="preserve">      </w:t>
    </w:r>
    <w:r w:rsidR="00D87440">
      <w:rPr>
        <w:noProof/>
      </w:rPr>
      <w:drawing>
        <wp:inline distT="0" distB="0" distL="0" distR="0">
          <wp:extent cx="2419350" cy="571500"/>
          <wp:effectExtent l="19050" t="0" r="0" b="0"/>
          <wp:docPr id="1" name="Picture 1" descr="INTER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b/>
        <w:sz w:val="24"/>
      </w:rPr>
      <w:t>Proc. #4840-LIS-209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73"/>
    <w:multiLevelType w:val="singleLevel"/>
    <w:tmpl w:val="EF54EB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1EF589E"/>
    <w:multiLevelType w:val="hybridMultilevel"/>
    <w:tmpl w:val="F99439AE"/>
    <w:lvl w:ilvl="0" w:tplc="368A9AB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62146C2"/>
    <w:multiLevelType w:val="hybridMultilevel"/>
    <w:tmpl w:val="6E7A9FF6"/>
    <w:lvl w:ilvl="0" w:tplc="C68A4A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ED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CC8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1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45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00D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8A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E3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EE3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3C50"/>
    <w:multiLevelType w:val="hybridMultilevel"/>
    <w:tmpl w:val="C9B0E86C"/>
    <w:lvl w:ilvl="0" w:tplc="648E0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4C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82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01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69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83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65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AF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8B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530E5"/>
    <w:multiLevelType w:val="singleLevel"/>
    <w:tmpl w:val="1ED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07620DA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58F4059"/>
    <w:multiLevelType w:val="hybridMultilevel"/>
    <w:tmpl w:val="6E7A9FF6"/>
    <w:lvl w:ilvl="0" w:tplc="3F680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E8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FAF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E9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09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CE0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8D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44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08F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B23B2"/>
    <w:multiLevelType w:val="singleLevel"/>
    <w:tmpl w:val="4A2849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191E5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AD082B"/>
    <w:multiLevelType w:val="hybridMultilevel"/>
    <w:tmpl w:val="019044BA"/>
    <w:lvl w:ilvl="0" w:tplc="C5F60F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2C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A4E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6F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AB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BA7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6C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49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AD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04DE7"/>
    <w:multiLevelType w:val="singleLevel"/>
    <w:tmpl w:val="945AD80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2133570E"/>
    <w:multiLevelType w:val="singleLevel"/>
    <w:tmpl w:val="E3E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275208F"/>
    <w:multiLevelType w:val="hybridMultilevel"/>
    <w:tmpl w:val="74C297AE"/>
    <w:lvl w:ilvl="0" w:tplc="368A9A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41E7D"/>
    <w:multiLevelType w:val="hybridMultilevel"/>
    <w:tmpl w:val="C9B0E86C"/>
    <w:lvl w:ilvl="0" w:tplc="ED1A84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E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EED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B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85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0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885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85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186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405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69312F8"/>
    <w:multiLevelType w:val="singleLevel"/>
    <w:tmpl w:val="ABF4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C1F6388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DA56183"/>
    <w:multiLevelType w:val="singleLevel"/>
    <w:tmpl w:val="46405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064165B"/>
    <w:multiLevelType w:val="hybridMultilevel"/>
    <w:tmpl w:val="9DE0182C"/>
    <w:lvl w:ilvl="0" w:tplc="FB62A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6C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AC5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69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E2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848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CB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B2E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DB0693"/>
    <w:multiLevelType w:val="hybridMultilevel"/>
    <w:tmpl w:val="EA00C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D440B"/>
    <w:multiLevelType w:val="hybridMultilevel"/>
    <w:tmpl w:val="2E2A5DE2"/>
    <w:lvl w:ilvl="0" w:tplc="93524D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C6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83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0C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768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07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28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0B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2D25F7"/>
    <w:multiLevelType w:val="singleLevel"/>
    <w:tmpl w:val="402EA3A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B810CFA"/>
    <w:multiLevelType w:val="singleLevel"/>
    <w:tmpl w:val="09288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3F642C85"/>
    <w:multiLevelType w:val="hybridMultilevel"/>
    <w:tmpl w:val="E918B9BC"/>
    <w:lvl w:ilvl="0" w:tplc="E1D6794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FB957CB"/>
    <w:multiLevelType w:val="singleLevel"/>
    <w:tmpl w:val="AA0AEA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>
    <w:nsid w:val="46DD41AE"/>
    <w:multiLevelType w:val="singleLevel"/>
    <w:tmpl w:val="CC685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7C50F89"/>
    <w:multiLevelType w:val="hybridMultilevel"/>
    <w:tmpl w:val="019044BA"/>
    <w:lvl w:ilvl="0" w:tplc="658E7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80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D0B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44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A6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29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29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ED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6E7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B75219"/>
    <w:multiLevelType w:val="singleLevel"/>
    <w:tmpl w:val="0F20A1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C7B5EB9"/>
    <w:multiLevelType w:val="singleLevel"/>
    <w:tmpl w:val="770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4D9354BF"/>
    <w:multiLevelType w:val="hybridMultilevel"/>
    <w:tmpl w:val="DEE0D516"/>
    <w:lvl w:ilvl="0" w:tplc="FE302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E371E5"/>
    <w:multiLevelType w:val="singleLevel"/>
    <w:tmpl w:val="5BA6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>
    <w:nsid w:val="525C4E22"/>
    <w:multiLevelType w:val="singleLevel"/>
    <w:tmpl w:val="86A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55C47516"/>
    <w:multiLevelType w:val="hybridMultilevel"/>
    <w:tmpl w:val="AEE4E38C"/>
    <w:lvl w:ilvl="0" w:tplc="68E23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A9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7A7372"/>
    <w:multiLevelType w:val="hybridMultilevel"/>
    <w:tmpl w:val="2E2A5DE2"/>
    <w:lvl w:ilvl="0" w:tplc="D0DC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43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88C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A9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4C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4E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08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49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740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8191D"/>
    <w:multiLevelType w:val="hybridMultilevel"/>
    <w:tmpl w:val="221607BA"/>
    <w:lvl w:ilvl="0" w:tplc="E528DC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09D52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C3DE2"/>
    <w:multiLevelType w:val="hybridMultilevel"/>
    <w:tmpl w:val="A45E53F6"/>
    <w:lvl w:ilvl="0" w:tplc="05420AD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AED1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76A7B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627E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488B4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9284F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0808D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80CF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6624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7D4B6A"/>
    <w:multiLevelType w:val="singleLevel"/>
    <w:tmpl w:val="DB2A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739F5E32"/>
    <w:multiLevelType w:val="singleLevel"/>
    <w:tmpl w:val="DC06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517472D"/>
    <w:multiLevelType w:val="hybridMultilevel"/>
    <w:tmpl w:val="9DE0182C"/>
    <w:lvl w:ilvl="0" w:tplc="74EC26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7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6EB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E2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A2B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28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66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72E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6A4AF8"/>
    <w:multiLevelType w:val="singleLevel"/>
    <w:tmpl w:val="8970F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0">
    <w:nsid w:val="7C0C1B84"/>
    <w:multiLevelType w:val="singleLevel"/>
    <w:tmpl w:val="A4A0369A"/>
    <w:lvl w:ilvl="0">
      <w:start w:val="7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>
    <w:nsid w:val="7DD53B73"/>
    <w:multiLevelType w:val="singleLevel"/>
    <w:tmpl w:val="F94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30"/>
  </w:num>
  <w:num w:numId="5">
    <w:abstractNumId w:val="37"/>
  </w:num>
  <w:num w:numId="6">
    <w:abstractNumId w:val="15"/>
  </w:num>
  <w:num w:numId="7">
    <w:abstractNumId w:val="41"/>
  </w:num>
  <w:num w:numId="8">
    <w:abstractNumId w:val="5"/>
  </w:num>
  <w:num w:numId="9">
    <w:abstractNumId w:val="16"/>
  </w:num>
  <w:num w:numId="10">
    <w:abstractNumId w:val="14"/>
  </w:num>
  <w:num w:numId="11">
    <w:abstractNumId w:val="22"/>
  </w:num>
  <w:num w:numId="12">
    <w:abstractNumId w:val="0"/>
  </w:num>
  <w:num w:numId="13">
    <w:abstractNumId w:val="39"/>
  </w:num>
  <w:num w:numId="14">
    <w:abstractNumId w:val="8"/>
  </w:num>
  <w:num w:numId="15">
    <w:abstractNumId w:val="4"/>
  </w:num>
  <w:num w:numId="16">
    <w:abstractNumId w:val="36"/>
  </w:num>
  <w:num w:numId="17">
    <w:abstractNumId w:val="27"/>
  </w:num>
  <w:num w:numId="18">
    <w:abstractNumId w:val="31"/>
  </w:num>
  <w:num w:numId="19">
    <w:abstractNumId w:val="38"/>
  </w:num>
  <w:num w:numId="20">
    <w:abstractNumId w:val="35"/>
  </w:num>
  <w:num w:numId="21">
    <w:abstractNumId w:val="20"/>
  </w:num>
  <w:num w:numId="22">
    <w:abstractNumId w:val="9"/>
  </w:num>
  <w:num w:numId="23">
    <w:abstractNumId w:val="2"/>
  </w:num>
  <w:num w:numId="24">
    <w:abstractNumId w:val="13"/>
  </w:num>
  <w:num w:numId="25">
    <w:abstractNumId w:val="3"/>
  </w:num>
  <w:num w:numId="26">
    <w:abstractNumId w:val="6"/>
  </w:num>
  <w:num w:numId="27">
    <w:abstractNumId w:val="26"/>
  </w:num>
  <w:num w:numId="28">
    <w:abstractNumId w:val="18"/>
  </w:num>
  <w:num w:numId="29">
    <w:abstractNumId w:val="33"/>
  </w:num>
  <w:num w:numId="30">
    <w:abstractNumId w:val="28"/>
  </w:num>
  <w:num w:numId="31">
    <w:abstractNumId w:val="10"/>
  </w:num>
  <w:num w:numId="32">
    <w:abstractNumId w:val="21"/>
  </w:num>
  <w:num w:numId="33">
    <w:abstractNumId w:val="7"/>
  </w:num>
  <w:num w:numId="34">
    <w:abstractNumId w:val="24"/>
  </w:num>
  <w:num w:numId="35">
    <w:abstractNumId w:val="23"/>
  </w:num>
  <w:num w:numId="36">
    <w:abstractNumId w:val="29"/>
  </w:num>
  <w:num w:numId="37">
    <w:abstractNumId w:val="34"/>
  </w:num>
  <w:num w:numId="38">
    <w:abstractNumId w:val="40"/>
  </w:num>
  <w:num w:numId="39">
    <w:abstractNumId w:val="32"/>
  </w:num>
  <w:num w:numId="40">
    <w:abstractNumId w:val="1"/>
  </w:num>
  <w:num w:numId="41">
    <w:abstractNumId w:val="1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D9E"/>
    <w:rsid w:val="00167BE8"/>
    <w:rsid w:val="00177982"/>
    <w:rsid w:val="001A53D4"/>
    <w:rsid w:val="001D25C4"/>
    <w:rsid w:val="0024255B"/>
    <w:rsid w:val="00247DB4"/>
    <w:rsid w:val="00252654"/>
    <w:rsid w:val="002546AA"/>
    <w:rsid w:val="002C65D4"/>
    <w:rsid w:val="00302E1A"/>
    <w:rsid w:val="00355F5C"/>
    <w:rsid w:val="003A1443"/>
    <w:rsid w:val="0040447F"/>
    <w:rsid w:val="00410ADE"/>
    <w:rsid w:val="0042787B"/>
    <w:rsid w:val="005241C5"/>
    <w:rsid w:val="00570EFF"/>
    <w:rsid w:val="005900A4"/>
    <w:rsid w:val="005A1498"/>
    <w:rsid w:val="005A52DF"/>
    <w:rsid w:val="006C22A1"/>
    <w:rsid w:val="00735447"/>
    <w:rsid w:val="009316EC"/>
    <w:rsid w:val="00934AB7"/>
    <w:rsid w:val="00A01553"/>
    <w:rsid w:val="00B1130E"/>
    <w:rsid w:val="00BA67A8"/>
    <w:rsid w:val="00C15417"/>
    <w:rsid w:val="00C178E7"/>
    <w:rsid w:val="00C524AB"/>
    <w:rsid w:val="00CE63A6"/>
    <w:rsid w:val="00D31A7B"/>
    <w:rsid w:val="00D87440"/>
    <w:rsid w:val="00D95B6C"/>
    <w:rsid w:val="00E02C87"/>
    <w:rsid w:val="00E17D9E"/>
    <w:rsid w:val="00E3714E"/>
    <w:rsid w:val="00E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5C"/>
  </w:style>
  <w:style w:type="paragraph" w:styleId="Heading1">
    <w:name w:val="heading 1"/>
    <w:basedOn w:val="Normal"/>
    <w:next w:val="Normal"/>
    <w:qFormat/>
    <w:rsid w:val="00355F5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55F5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355F5C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55F5C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355F5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55F5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55F5C"/>
  </w:style>
  <w:style w:type="paragraph" w:styleId="Footer">
    <w:name w:val="footer"/>
    <w:basedOn w:val="Normal"/>
    <w:semiHidden/>
    <w:rsid w:val="00355F5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355F5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55F5C"/>
    <w:pPr>
      <w:ind w:left="2160" w:hanging="1440"/>
    </w:pPr>
    <w:rPr>
      <w:sz w:val="24"/>
    </w:rPr>
  </w:style>
  <w:style w:type="paragraph" w:styleId="BodyTextIndent2">
    <w:name w:val="Body Text Indent 2"/>
    <w:basedOn w:val="Normal"/>
    <w:semiHidden/>
    <w:rsid w:val="00355F5C"/>
    <w:pPr>
      <w:tabs>
        <w:tab w:val="left" w:pos="1440"/>
      </w:tabs>
      <w:ind w:left="1440" w:hanging="720"/>
    </w:pPr>
    <w:rPr>
      <w:sz w:val="24"/>
    </w:rPr>
  </w:style>
  <w:style w:type="paragraph" w:styleId="BodyTextIndent3">
    <w:name w:val="Body Text Indent 3"/>
    <w:basedOn w:val="Normal"/>
    <w:semiHidden/>
    <w:rsid w:val="00355F5C"/>
    <w:pPr>
      <w:ind w:left="720" w:hanging="720"/>
    </w:pPr>
    <w:rPr>
      <w:sz w:val="24"/>
    </w:rPr>
  </w:style>
  <w:style w:type="paragraph" w:styleId="BlockText">
    <w:name w:val="Block Text"/>
    <w:basedOn w:val="Normal"/>
    <w:semiHidden/>
    <w:rsid w:val="00355F5C"/>
    <w:pPr>
      <w:ind w:left="720" w:right="-270"/>
    </w:pPr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63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63A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cja's\ACL%20Policy%20For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BDF9-758B-458F-B8F2-E97B8B06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ACL Policy Form.doc</Template>
  <TotalTime>14</TotalTime>
  <Pages>2</Pages>
  <Words>377</Words>
  <Characters>1659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CMV Antigenemia by Immunofluorescence</vt:lpstr>
    </vt:vector>
  </TitlesOfParts>
  <Company>ADVOCATE HEALTH CARE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CMV Antigenemia by Immunofluorescence</dc:title>
  <dc:subject/>
  <dc:creator>David Ledersnaider</dc:creator>
  <cp:keywords/>
  <cp:lastModifiedBy>Brenda Lenski</cp:lastModifiedBy>
  <cp:revision>6</cp:revision>
  <cp:lastPrinted>2019-08-28T14:26:00Z</cp:lastPrinted>
  <dcterms:created xsi:type="dcterms:W3CDTF">2015-07-06T18:59:00Z</dcterms:created>
  <dcterms:modified xsi:type="dcterms:W3CDTF">2019-08-28T14:26:00Z</dcterms:modified>
</cp:coreProperties>
</file>