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F9" w:rsidRDefault="00EC18F9">
      <w:pPr>
        <w:pStyle w:val="Heading2"/>
        <w:rPr>
          <w:rFonts w:ascii="Times New Roman" w:hAnsi="Times New Roman"/>
          <w:i w:val="0"/>
        </w:rPr>
      </w:pPr>
    </w:p>
    <w:p w:rsidR="000E2924" w:rsidRDefault="000E2924">
      <w:pPr>
        <w:pStyle w:val="Heading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TITLE:     Quality Control for Serology Kits and Reagents</w:t>
      </w:r>
    </w:p>
    <w:p w:rsidR="000E2924" w:rsidRDefault="000E2924">
      <w:pPr>
        <w:pStyle w:val="Heading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0E2924" w:rsidRDefault="000E2924">
      <w:pPr>
        <w:jc w:val="both"/>
        <w:rPr>
          <w:sz w:val="24"/>
        </w:rPr>
      </w:pPr>
      <w:r>
        <w:rPr>
          <w:sz w:val="24"/>
        </w:rPr>
        <w:t>New reagents and old reagents in the kits</w:t>
      </w:r>
      <w:r w:rsidR="00EC18F9">
        <w:rPr>
          <w:sz w:val="24"/>
        </w:rPr>
        <w:t xml:space="preserve"> that do not have an internal controls</w:t>
      </w:r>
      <w:r>
        <w:rPr>
          <w:sz w:val="24"/>
        </w:rPr>
        <w:t xml:space="preserve"> are checked with the new and old controls</w:t>
      </w:r>
      <w:r w:rsidR="00EC18F9">
        <w:rPr>
          <w:sz w:val="24"/>
        </w:rPr>
        <w:t>, this is a lot to lot comparison</w:t>
      </w:r>
      <w:r>
        <w:rPr>
          <w:sz w:val="24"/>
        </w:rPr>
        <w:t>.  This is to verify that the reagents have the same reactivity and are suitable for use in patient testing.  Controls are also run each day tests are performed and/or per manufacturer’s recommendation in the same manner and by the same personnel as the patient testing.</w:t>
      </w:r>
    </w:p>
    <w:p w:rsidR="000E2924" w:rsidRDefault="000E2924">
      <w:pPr>
        <w:jc w:val="both"/>
        <w:rPr>
          <w:sz w:val="24"/>
        </w:rPr>
      </w:pPr>
      <w:r>
        <w:rPr>
          <w:sz w:val="24"/>
        </w:rPr>
        <w:t>All serology kits and reagents are used in accordance with the manufacturer’s recommendation.</w:t>
      </w:r>
    </w:p>
    <w:p w:rsidR="000E2924" w:rsidRDefault="000E2924">
      <w:pPr>
        <w:jc w:val="both"/>
        <w:rPr>
          <w:sz w:val="24"/>
        </w:rPr>
      </w:pPr>
    </w:p>
    <w:p w:rsidR="000E2924" w:rsidRDefault="000E2924">
      <w:pPr>
        <w:pStyle w:val="Heading3"/>
        <w:spacing w:before="0" w:after="0"/>
      </w:pPr>
      <w:r>
        <w:t>PERSONNEL</w:t>
      </w:r>
    </w:p>
    <w:p w:rsidR="000E2924" w:rsidRDefault="000E2924">
      <w:pPr>
        <w:rPr>
          <w:sz w:val="24"/>
        </w:rPr>
      </w:pPr>
      <w:r>
        <w:rPr>
          <w:sz w:val="24"/>
        </w:rPr>
        <w:t>Medical Technologists</w:t>
      </w:r>
    </w:p>
    <w:p w:rsidR="000E2924" w:rsidRDefault="000E2924">
      <w:pPr>
        <w:jc w:val="both"/>
        <w:rPr>
          <w:sz w:val="24"/>
        </w:rPr>
      </w:pPr>
    </w:p>
    <w:p w:rsidR="000E2924" w:rsidRDefault="000E2924">
      <w:pPr>
        <w:pStyle w:val="Heading3"/>
        <w:spacing w:before="0" w:after="0"/>
      </w:pPr>
      <w:r>
        <w:t>REAGENTS</w:t>
      </w:r>
    </w:p>
    <w:p w:rsidR="000E2924" w:rsidRDefault="000E2924">
      <w:pPr>
        <w:rPr>
          <w:b/>
          <w:sz w:val="24"/>
          <w:u w:val="single"/>
        </w:rPr>
      </w:pPr>
      <w:r>
        <w:rPr>
          <w:sz w:val="24"/>
        </w:rPr>
        <w:t>Kits or reagents being evaluated.</w:t>
      </w:r>
    </w:p>
    <w:p w:rsidR="000E2924" w:rsidRDefault="000E2924">
      <w:pPr>
        <w:rPr>
          <w:b/>
          <w:sz w:val="24"/>
          <w:u w:val="single"/>
        </w:rPr>
      </w:pPr>
    </w:p>
    <w:p w:rsidR="000E2924" w:rsidRDefault="000E2924">
      <w:pPr>
        <w:pStyle w:val="Heading3"/>
        <w:spacing w:before="0" w:after="0"/>
      </w:pPr>
      <w:r>
        <w:t>STEPWISE PROCEDURE</w:t>
      </w:r>
    </w:p>
    <w:p w:rsidR="000E2924" w:rsidRDefault="000E2924"/>
    <w:p w:rsidR="000E2924" w:rsidRDefault="000E2924">
      <w:pPr>
        <w:rPr>
          <w:sz w:val="24"/>
        </w:rPr>
      </w:pPr>
      <w:r>
        <w:rPr>
          <w:sz w:val="24"/>
        </w:rPr>
        <w:t>When opening new kits or reagents</w:t>
      </w:r>
      <w:r w:rsidR="00EC18F9">
        <w:rPr>
          <w:sz w:val="24"/>
        </w:rPr>
        <w:t xml:space="preserve"> for lot to lot comparison</w:t>
      </w:r>
      <w:r>
        <w:rPr>
          <w:sz w:val="24"/>
        </w:rPr>
        <w:t>:</w:t>
      </w:r>
    </w:p>
    <w:p w:rsidR="000E2924" w:rsidRDefault="000E2924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Run the previous controls, or external positive and negative controls, with the new kit or reagent.</w:t>
      </w:r>
    </w:p>
    <w:p w:rsidR="000E2924" w:rsidRDefault="000E2924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Run the new controls, positive and negative, with the old reagents or kits, if </w:t>
      </w:r>
      <w:r>
        <w:rPr>
          <w:sz w:val="24"/>
        </w:rPr>
        <w:tab/>
        <w:t>controls are packaged in kit.</w:t>
      </w:r>
    </w:p>
    <w:p w:rsidR="000E2924" w:rsidRDefault="000E2924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All controls should be showing the same reactivity with the old and new</w:t>
      </w:r>
    </w:p>
    <w:p w:rsidR="000E2924" w:rsidRDefault="000E2924">
      <w:pPr>
        <w:rPr>
          <w:sz w:val="24"/>
        </w:rPr>
      </w:pPr>
      <w:r>
        <w:rPr>
          <w:sz w:val="24"/>
        </w:rPr>
        <w:tab/>
        <w:t>kits or reagents.</w:t>
      </w:r>
    </w:p>
    <w:p w:rsidR="000E2924" w:rsidRDefault="000E2924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If the new kits or reagents do not show the proper reactivity with the controls,</w:t>
      </w:r>
    </w:p>
    <w:p w:rsidR="000E2924" w:rsidRDefault="000E2924">
      <w:pPr>
        <w:rPr>
          <w:sz w:val="24"/>
        </w:rPr>
      </w:pPr>
      <w:r>
        <w:rPr>
          <w:sz w:val="24"/>
        </w:rPr>
        <w:tab/>
        <w:t>the kit or reagent should be quarantined.</w:t>
      </w:r>
    </w:p>
    <w:p w:rsidR="000E2924" w:rsidRDefault="00EC18F9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Notify the Senior Technologist </w:t>
      </w:r>
      <w:r w:rsidR="000E2924">
        <w:rPr>
          <w:sz w:val="24"/>
        </w:rPr>
        <w:t>of discrepancy.</w:t>
      </w:r>
    </w:p>
    <w:p w:rsidR="000E2924" w:rsidRDefault="000E2924">
      <w:pPr>
        <w:rPr>
          <w:sz w:val="24"/>
        </w:rPr>
      </w:pPr>
    </w:p>
    <w:p w:rsidR="000E2924" w:rsidRDefault="000E2924">
      <w:pPr>
        <w:rPr>
          <w:sz w:val="24"/>
        </w:rPr>
      </w:pPr>
      <w:r>
        <w:rPr>
          <w:sz w:val="24"/>
        </w:rPr>
        <w:t>Each day a test is performed:</w:t>
      </w:r>
    </w:p>
    <w:p w:rsidR="000E2924" w:rsidRDefault="000E2924">
      <w:pPr>
        <w:numPr>
          <w:ilvl w:val="0"/>
          <w:numId w:val="34"/>
        </w:numPr>
        <w:rPr>
          <w:sz w:val="24"/>
        </w:rPr>
      </w:pPr>
      <w:r>
        <w:rPr>
          <w:sz w:val="24"/>
        </w:rPr>
        <w:t>Run controls per procedure.</w:t>
      </w:r>
    </w:p>
    <w:p w:rsidR="000E2924" w:rsidRDefault="00964EE9" w:rsidP="00B8208B">
      <w:pPr>
        <w:pStyle w:val="ListParagraph"/>
        <w:numPr>
          <w:ilvl w:val="0"/>
          <w:numId w:val="34"/>
        </w:numPr>
        <w:rPr>
          <w:sz w:val="24"/>
        </w:rPr>
      </w:pPr>
      <w:r>
        <w:rPr>
          <w:sz w:val="24"/>
        </w:rPr>
        <w:t>Record in L</w:t>
      </w:r>
      <w:r w:rsidR="00B8208B">
        <w:rPr>
          <w:sz w:val="24"/>
        </w:rPr>
        <w:t>IS using the Soft Total QC Module.</w:t>
      </w:r>
    </w:p>
    <w:p w:rsidR="00B8208B" w:rsidRPr="00B8208B" w:rsidRDefault="003B155F" w:rsidP="00B8208B">
      <w:pPr>
        <w:pStyle w:val="ListParagraph"/>
        <w:ind w:left="1080"/>
        <w:rPr>
          <w:sz w:val="24"/>
        </w:rPr>
      </w:pPr>
      <w:r>
        <w:rPr>
          <w:sz w:val="24"/>
        </w:rPr>
        <w:t>See Soft</w:t>
      </w:r>
      <w:r w:rsidR="00B8208B">
        <w:rPr>
          <w:sz w:val="24"/>
        </w:rPr>
        <w:t xml:space="preserve"> Procedure Manual for more information</w:t>
      </w:r>
    </w:p>
    <w:p w:rsidR="000E2924" w:rsidRDefault="00B8208B" w:rsidP="00B8208B">
      <w:pPr>
        <w:rPr>
          <w:sz w:val="24"/>
        </w:rPr>
      </w:pPr>
      <w:r>
        <w:rPr>
          <w:sz w:val="24"/>
        </w:rPr>
        <w:t xml:space="preserve">               </w:t>
      </w:r>
      <w:r w:rsidR="000E2924">
        <w:rPr>
          <w:sz w:val="24"/>
        </w:rPr>
        <w:t xml:space="preserve">   Controls out of range are documented</w:t>
      </w:r>
      <w:r w:rsidR="00565D24">
        <w:rPr>
          <w:sz w:val="24"/>
        </w:rPr>
        <w:t xml:space="preserve"> with corrective action</w:t>
      </w:r>
      <w:r w:rsidR="000E2924">
        <w:rPr>
          <w:sz w:val="24"/>
        </w:rPr>
        <w:t xml:space="preserve"> in LIS.</w:t>
      </w:r>
    </w:p>
    <w:p w:rsidR="000E2924" w:rsidRDefault="000E2924">
      <w:pPr>
        <w:numPr>
          <w:ilvl w:val="0"/>
          <w:numId w:val="35"/>
        </w:numPr>
        <w:rPr>
          <w:sz w:val="24"/>
        </w:rPr>
      </w:pPr>
      <w:r>
        <w:rPr>
          <w:sz w:val="24"/>
        </w:rPr>
        <w:t xml:space="preserve">      Verify control results for acceptability before reporting patient results.</w:t>
      </w:r>
    </w:p>
    <w:p w:rsidR="000E2924" w:rsidRDefault="000E2924">
      <w:pPr>
        <w:rPr>
          <w:sz w:val="24"/>
        </w:rPr>
      </w:pPr>
      <w:r>
        <w:rPr>
          <w:sz w:val="24"/>
        </w:rPr>
        <w:t xml:space="preserve">      5.         Patient results are not released unless controls are in range.</w:t>
      </w:r>
    </w:p>
    <w:p w:rsidR="000E2924" w:rsidRDefault="000E2924">
      <w:pPr>
        <w:rPr>
          <w:sz w:val="24"/>
        </w:rPr>
      </w:pPr>
      <w:r>
        <w:rPr>
          <w:sz w:val="24"/>
        </w:rPr>
        <w:t xml:space="preserve">      6.        QC is reviewed once a month by the senior technologist or designee.</w:t>
      </w:r>
    </w:p>
    <w:p w:rsidR="000E2924" w:rsidRDefault="000E2924">
      <w:pPr>
        <w:rPr>
          <w:sz w:val="24"/>
        </w:rPr>
      </w:pPr>
    </w:p>
    <w:p w:rsidR="000E2924" w:rsidRDefault="000E2924">
      <w:pPr>
        <w:rPr>
          <w:sz w:val="24"/>
        </w:rPr>
      </w:pPr>
      <w:r>
        <w:rPr>
          <w:sz w:val="24"/>
        </w:rPr>
        <w:t>Schedule of Quality Control Testing:</w:t>
      </w:r>
    </w:p>
    <w:p w:rsidR="000E2924" w:rsidRDefault="000E2924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ASO (Qualitative) positive and negative controls provided with kit are run with each test</w:t>
      </w:r>
    </w:p>
    <w:p w:rsidR="000E2924" w:rsidRDefault="000E2924">
      <w:pPr>
        <w:rPr>
          <w:sz w:val="24"/>
        </w:rPr>
      </w:pPr>
      <w:r>
        <w:rPr>
          <w:sz w:val="24"/>
        </w:rPr>
        <w:tab/>
        <w:t>series.</w:t>
      </w:r>
    </w:p>
    <w:p w:rsidR="00B8208B" w:rsidRDefault="00B8208B" w:rsidP="00B8208B">
      <w:pPr>
        <w:ind w:left="360"/>
        <w:rPr>
          <w:sz w:val="24"/>
        </w:rPr>
      </w:pPr>
      <w:r>
        <w:rPr>
          <w:sz w:val="24"/>
        </w:rPr>
        <w:t xml:space="preserve">     </w:t>
      </w:r>
      <w:r w:rsidRPr="00B8208B">
        <w:rPr>
          <w:sz w:val="24"/>
        </w:rPr>
        <w:t xml:space="preserve"> </w:t>
      </w:r>
      <w:r w:rsidR="000E2924" w:rsidRPr="00B8208B">
        <w:rPr>
          <w:sz w:val="24"/>
        </w:rPr>
        <w:t>ASO (Quantitative) – ASO T</w:t>
      </w:r>
      <w:r w:rsidR="00B71204" w:rsidRPr="00B8208B">
        <w:rPr>
          <w:sz w:val="24"/>
        </w:rPr>
        <w:t>iter</w:t>
      </w:r>
      <w:r w:rsidR="000E2924" w:rsidRPr="00B8208B">
        <w:rPr>
          <w:sz w:val="24"/>
        </w:rPr>
        <w:t xml:space="preserve"> control is run each time </w:t>
      </w:r>
      <w:r w:rsidR="003B155F" w:rsidRPr="00B8208B">
        <w:rPr>
          <w:sz w:val="24"/>
        </w:rPr>
        <w:t>semi quantitative</w:t>
      </w:r>
      <w:r w:rsidR="000E2924" w:rsidRPr="00B8208B">
        <w:rPr>
          <w:sz w:val="24"/>
        </w:rPr>
        <w:t xml:space="preserve"> ASO Tests are </w:t>
      </w:r>
    </w:p>
    <w:p w:rsidR="000E2924" w:rsidRPr="00B8208B" w:rsidRDefault="00B8208B" w:rsidP="00B8208B">
      <w:pPr>
        <w:ind w:left="360"/>
        <w:rPr>
          <w:sz w:val="24"/>
        </w:rPr>
      </w:pPr>
      <w:r>
        <w:rPr>
          <w:sz w:val="24"/>
        </w:rPr>
        <w:t xml:space="preserve">      </w:t>
      </w:r>
      <w:r w:rsidR="000E2924" w:rsidRPr="00B8208B">
        <w:rPr>
          <w:sz w:val="24"/>
        </w:rPr>
        <w:t>performed.</w:t>
      </w:r>
    </w:p>
    <w:p w:rsidR="00B8208B" w:rsidRPr="00B8208B" w:rsidRDefault="00B8208B" w:rsidP="00B8208B">
      <w:pPr>
        <w:pStyle w:val="ListParagraph"/>
        <w:ind w:left="1080"/>
        <w:rPr>
          <w:sz w:val="24"/>
        </w:rPr>
      </w:pPr>
    </w:p>
    <w:p w:rsidR="00847DAC" w:rsidRDefault="00B8208B" w:rsidP="00847DAC">
      <w:pPr>
        <w:ind w:left="720" w:hanging="720"/>
        <w:rPr>
          <w:sz w:val="24"/>
        </w:rPr>
      </w:pPr>
      <w:r>
        <w:rPr>
          <w:sz w:val="24"/>
        </w:rPr>
        <w:t>2</w:t>
      </w:r>
      <w:r w:rsidR="00847DAC">
        <w:rPr>
          <w:sz w:val="24"/>
        </w:rPr>
        <w:t>.         HIPA Screen- Heparin Induced Platelet Antibody (HIT</w:t>
      </w:r>
      <w:r w:rsidR="003B155F">
        <w:rPr>
          <w:sz w:val="24"/>
        </w:rPr>
        <w:t>) -</w:t>
      </w:r>
      <w:r w:rsidR="00847DAC" w:rsidRPr="00847DAC">
        <w:rPr>
          <w:sz w:val="24"/>
        </w:rPr>
        <w:t xml:space="preserve"> </w:t>
      </w:r>
    </w:p>
    <w:p w:rsidR="00847DAC" w:rsidRDefault="00847DAC" w:rsidP="00847DAC">
      <w:pPr>
        <w:ind w:left="720" w:hanging="720"/>
        <w:rPr>
          <w:sz w:val="24"/>
        </w:rPr>
      </w:pPr>
      <w:r>
        <w:rPr>
          <w:sz w:val="24"/>
        </w:rPr>
        <w:t xml:space="preserve">                                          PLUSS PF4 External Controls (Positive and negative) are run with </w:t>
      </w:r>
    </w:p>
    <w:p w:rsidR="00847DAC" w:rsidRDefault="00847DAC" w:rsidP="00847DAC">
      <w:pPr>
        <w:ind w:left="720" w:hanging="720"/>
        <w:rPr>
          <w:sz w:val="24"/>
        </w:rPr>
      </w:pPr>
      <w:r>
        <w:rPr>
          <w:sz w:val="24"/>
        </w:rPr>
        <w:t xml:space="preserve">                                          </w:t>
      </w:r>
      <w:r w:rsidR="00EC18F9">
        <w:rPr>
          <w:sz w:val="24"/>
        </w:rPr>
        <w:t>E</w:t>
      </w:r>
      <w:r>
        <w:rPr>
          <w:sz w:val="24"/>
        </w:rPr>
        <w:t>ach</w:t>
      </w:r>
      <w:r w:rsidR="00EC18F9">
        <w:rPr>
          <w:sz w:val="24"/>
        </w:rPr>
        <w:t xml:space="preserve"> new</w:t>
      </w:r>
      <w:r>
        <w:rPr>
          <w:sz w:val="24"/>
        </w:rPr>
        <w:t xml:space="preserve"> shipment </w:t>
      </w:r>
      <w:r w:rsidR="003B155F">
        <w:rPr>
          <w:sz w:val="24"/>
        </w:rPr>
        <w:t>of tests</w:t>
      </w:r>
      <w:r w:rsidR="00EC18F9">
        <w:rPr>
          <w:sz w:val="24"/>
        </w:rPr>
        <w:t>.</w:t>
      </w:r>
    </w:p>
    <w:p w:rsidR="00847DAC" w:rsidRDefault="00847DAC" w:rsidP="00847DAC">
      <w:pPr>
        <w:ind w:left="2460"/>
        <w:rPr>
          <w:sz w:val="24"/>
        </w:rPr>
      </w:pPr>
      <w:r>
        <w:rPr>
          <w:sz w:val="24"/>
        </w:rPr>
        <w:t xml:space="preserve">Internal Controls – The </w:t>
      </w:r>
      <w:r w:rsidR="00751976">
        <w:rPr>
          <w:sz w:val="24"/>
        </w:rPr>
        <w:t>PLUSS PF4</w:t>
      </w:r>
      <w:r>
        <w:rPr>
          <w:sz w:val="24"/>
        </w:rPr>
        <w:t xml:space="preserve"> HIPA Screen (HIT)</w:t>
      </w:r>
      <w:r w:rsidR="00751976">
        <w:rPr>
          <w:sz w:val="24"/>
        </w:rPr>
        <w:t xml:space="preserve"> </w:t>
      </w:r>
      <w:r>
        <w:rPr>
          <w:sz w:val="24"/>
        </w:rPr>
        <w:t>contains built-in control features for daily quality control. We will docum</w:t>
      </w:r>
      <w:r w:rsidR="00964EE9">
        <w:rPr>
          <w:sz w:val="24"/>
        </w:rPr>
        <w:t>ent these controls for each sample tested</w:t>
      </w:r>
      <w:r>
        <w:rPr>
          <w:sz w:val="24"/>
        </w:rPr>
        <w:t>.  No additional external or internal quality control is required.</w:t>
      </w:r>
    </w:p>
    <w:p w:rsidR="000E2924" w:rsidRDefault="000E2924">
      <w:pPr>
        <w:ind w:left="720" w:hanging="720"/>
        <w:rPr>
          <w:sz w:val="24"/>
        </w:rPr>
      </w:pPr>
    </w:p>
    <w:p w:rsidR="000E2924" w:rsidRDefault="00EA2B66" w:rsidP="00EC18F9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      </w:t>
      </w:r>
      <w:r w:rsidR="000E2924" w:rsidRPr="00EA2B66">
        <w:rPr>
          <w:sz w:val="24"/>
        </w:rPr>
        <w:t>HIV – External Controls (positive and negative) are run with each</w:t>
      </w:r>
      <w:r w:rsidR="00EC18F9">
        <w:rPr>
          <w:sz w:val="24"/>
        </w:rPr>
        <w:t xml:space="preserve"> new</w:t>
      </w:r>
      <w:r w:rsidR="000E2924" w:rsidRPr="00EA2B66">
        <w:rPr>
          <w:sz w:val="24"/>
        </w:rPr>
        <w:t xml:space="preserve"> shipment of tests</w:t>
      </w:r>
      <w:r w:rsidRPr="00EA2B66">
        <w:rPr>
          <w:sz w:val="24"/>
        </w:rPr>
        <w:t xml:space="preserve"> </w:t>
      </w:r>
      <w:r w:rsidR="00EC18F9">
        <w:rPr>
          <w:sz w:val="24"/>
        </w:rPr>
        <w:t xml:space="preserve">  </w:t>
      </w:r>
      <w:r w:rsidR="000E2924">
        <w:rPr>
          <w:sz w:val="24"/>
        </w:rPr>
        <w:t>Inte</w:t>
      </w:r>
      <w:r w:rsidR="00964EE9">
        <w:rPr>
          <w:sz w:val="24"/>
        </w:rPr>
        <w:t>rnal Controls – The Alere HIV Ag/Ab Combo</w:t>
      </w:r>
      <w:r w:rsidR="000E2924">
        <w:rPr>
          <w:sz w:val="24"/>
        </w:rPr>
        <w:t xml:space="preserve"> contains built-in control features for daily quality control we will docum</w:t>
      </w:r>
      <w:r w:rsidR="00964EE9">
        <w:rPr>
          <w:sz w:val="24"/>
        </w:rPr>
        <w:t>ent these controls for each sample tested</w:t>
      </w:r>
      <w:r w:rsidR="000E2924">
        <w:rPr>
          <w:sz w:val="24"/>
        </w:rPr>
        <w:t>.</w:t>
      </w:r>
    </w:p>
    <w:p w:rsidR="000E2924" w:rsidRDefault="00964EE9">
      <w:pPr>
        <w:ind w:left="1440"/>
        <w:rPr>
          <w:sz w:val="24"/>
        </w:rPr>
      </w:pPr>
      <w:r>
        <w:rPr>
          <w:sz w:val="24"/>
        </w:rPr>
        <w:t>No additional external</w:t>
      </w:r>
      <w:r w:rsidR="000E2924">
        <w:rPr>
          <w:sz w:val="24"/>
        </w:rPr>
        <w:t xml:space="preserve"> or internal quality control is required.</w:t>
      </w:r>
    </w:p>
    <w:p w:rsidR="00EC18F9" w:rsidRDefault="00EC18F9">
      <w:pPr>
        <w:ind w:left="1440"/>
        <w:rPr>
          <w:sz w:val="24"/>
        </w:rPr>
      </w:pPr>
    </w:p>
    <w:p w:rsidR="000E2924" w:rsidRDefault="000E2924">
      <w:pPr>
        <w:ind w:left="720" w:hanging="720"/>
        <w:rPr>
          <w:sz w:val="24"/>
        </w:rPr>
      </w:pPr>
      <w:r>
        <w:rPr>
          <w:sz w:val="24"/>
        </w:rPr>
        <w:t xml:space="preserve"> 4.</w:t>
      </w:r>
      <w:r>
        <w:rPr>
          <w:sz w:val="24"/>
        </w:rPr>
        <w:tab/>
        <w:t>Mono (Heterophile) - Positive and negative controls provided with the kit are run with each test series.</w:t>
      </w:r>
    </w:p>
    <w:p w:rsidR="000E2924" w:rsidRDefault="000E2924">
      <w:pPr>
        <w:ind w:left="720" w:hanging="720"/>
        <w:rPr>
          <w:sz w:val="24"/>
        </w:rPr>
      </w:pPr>
    </w:p>
    <w:p w:rsidR="000E2924" w:rsidRDefault="000E2924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Pregnancy Test - External Controls (Positive and negative) are run with each shipment of </w:t>
      </w:r>
      <w:r>
        <w:rPr>
          <w:sz w:val="24"/>
        </w:rPr>
        <w:tab/>
      </w:r>
      <w:r>
        <w:rPr>
          <w:sz w:val="24"/>
        </w:rPr>
        <w:tab/>
        <w:t xml:space="preserve">                 tests</w:t>
      </w:r>
      <w:r w:rsidR="00A05E05">
        <w:rPr>
          <w:sz w:val="24"/>
        </w:rPr>
        <w:t xml:space="preserve"> and </w:t>
      </w:r>
      <w:bookmarkStart w:id="0" w:name="_GoBack"/>
      <w:r w:rsidR="00A05E05" w:rsidRPr="00CC5CCC">
        <w:rPr>
          <w:sz w:val="24"/>
          <w:u w:val="single"/>
        </w:rPr>
        <w:t>on</w:t>
      </w:r>
      <w:r w:rsidR="00964EE9" w:rsidRPr="00CC5CCC">
        <w:rPr>
          <w:sz w:val="24"/>
          <w:u w:val="single"/>
        </w:rPr>
        <w:t>ce</w:t>
      </w:r>
      <w:r w:rsidR="00A05E05" w:rsidRPr="00CC5CCC">
        <w:rPr>
          <w:sz w:val="24"/>
          <w:u w:val="single"/>
        </w:rPr>
        <w:t xml:space="preserve"> </w:t>
      </w:r>
      <w:r w:rsidR="00964EE9" w:rsidRPr="00CC5CCC">
        <w:rPr>
          <w:sz w:val="24"/>
          <w:u w:val="single"/>
        </w:rPr>
        <w:t>every 30 days thereafter</w:t>
      </w:r>
      <w:r w:rsidR="00EC18F9" w:rsidRPr="00CC5CCC">
        <w:rPr>
          <w:sz w:val="24"/>
        </w:rPr>
        <w:t xml:space="preserve"> </w:t>
      </w:r>
      <w:bookmarkEnd w:id="0"/>
      <w:r w:rsidR="00EC18F9" w:rsidRPr="00CC5CCC">
        <w:rPr>
          <w:sz w:val="24"/>
        </w:rPr>
        <w:t>per package insert</w:t>
      </w:r>
      <w:r w:rsidRPr="00CC5CCC">
        <w:rPr>
          <w:sz w:val="24"/>
        </w:rPr>
        <w:t>.</w:t>
      </w:r>
    </w:p>
    <w:p w:rsidR="000E2924" w:rsidRDefault="000E2924">
      <w:pPr>
        <w:ind w:left="2460"/>
        <w:rPr>
          <w:sz w:val="24"/>
        </w:rPr>
      </w:pPr>
      <w:r>
        <w:rPr>
          <w:sz w:val="24"/>
        </w:rPr>
        <w:t xml:space="preserve">Internal Controls – The </w:t>
      </w:r>
      <w:r w:rsidR="00964EE9">
        <w:rPr>
          <w:sz w:val="24"/>
        </w:rPr>
        <w:t xml:space="preserve">Medline hCG </w:t>
      </w:r>
      <w:r>
        <w:rPr>
          <w:sz w:val="24"/>
        </w:rPr>
        <w:t xml:space="preserve">Serum/Urine contains built-in control features for daily quality control. We will document these controls for </w:t>
      </w:r>
      <w:r w:rsidR="00964EE9">
        <w:rPr>
          <w:sz w:val="24"/>
        </w:rPr>
        <w:t>each sample tested</w:t>
      </w:r>
      <w:r>
        <w:rPr>
          <w:sz w:val="24"/>
        </w:rPr>
        <w:t>.  No additional external or internal quality control is required.</w:t>
      </w:r>
    </w:p>
    <w:p w:rsidR="00EC18F9" w:rsidRDefault="00EC18F9">
      <w:pPr>
        <w:ind w:left="2460"/>
        <w:rPr>
          <w:sz w:val="24"/>
        </w:rPr>
      </w:pPr>
    </w:p>
    <w:p w:rsidR="000E2924" w:rsidRDefault="000E2924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RF (RA) (Qualitative) </w:t>
      </w:r>
      <w:r w:rsidR="003B155F">
        <w:rPr>
          <w:sz w:val="24"/>
        </w:rPr>
        <w:t>- Positive</w:t>
      </w:r>
      <w:r>
        <w:rPr>
          <w:sz w:val="24"/>
        </w:rPr>
        <w:t xml:space="preserve"> and negative controls provided with the kit are run with each test series.</w:t>
      </w:r>
    </w:p>
    <w:p w:rsidR="00EC18F9" w:rsidRDefault="00EC18F9">
      <w:pPr>
        <w:ind w:left="720" w:hanging="720"/>
        <w:rPr>
          <w:sz w:val="24"/>
        </w:rPr>
      </w:pPr>
    </w:p>
    <w:p w:rsidR="000E2924" w:rsidRDefault="000E2924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RF (RA) – (Quantitative) RF-T</w:t>
      </w:r>
      <w:r w:rsidR="00B71204">
        <w:rPr>
          <w:sz w:val="24"/>
        </w:rPr>
        <w:t>iter</w:t>
      </w:r>
      <w:r>
        <w:rPr>
          <w:sz w:val="24"/>
        </w:rPr>
        <w:t xml:space="preserve"> control is run each time </w:t>
      </w:r>
      <w:r w:rsidR="003B155F">
        <w:rPr>
          <w:sz w:val="24"/>
        </w:rPr>
        <w:t>semi quantitative</w:t>
      </w:r>
      <w:r>
        <w:rPr>
          <w:sz w:val="24"/>
        </w:rPr>
        <w:t xml:space="preserve"> RF tests are performed.</w:t>
      </w:r>
    </w:p>
    <w:p w:rsidR="000E2924" w:rsidRDefault="000E2924" w:rsidP="00132780">
      <w:pPr>
        <w:ind w:left="720" w:hanging="720"/>
        <w:rPr>
          <w:sz w:val="24"/>
        </w:rPr>
      </w:pPr>
      <w:r>
        <w:rPr>
          <w:sz w:val="24"/>
        </w:rPr>
        <w:tab/>
      </w:r>
    </w:p>
    <w:p w:rsidR="000E2924" w:rsidRDefault="000E2924">
      <w:pPr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Rubella-positive, weak positive, and negative controls are provided with the</w:t>
      </w:r>
    </w:p>
    <w:p w:rsidR="000E2924" w:rsidRDefault="000E2924">
      <w:pPr>
        <w:rPr>
          <w:sz w:val="24"/>
        </w:rPr>
      </w:pPr>
      <w:r>
        <w:rPr>
          <w:sz w:val="24"/>
        </w:rPr>
        <w:tab/>
        <w:t>kit and run with each test series.</w:t>
      </w:r>
    </w:p>
    <w:p w:rsidR="00847DAC" w:rsidRDefault="00847DAC">
      <w:pPr>
        <w:rPr>
          <w:sz w:val="24"/>
        </w:rPr>
      </w:pPr>
    </w:p>
    <w:p w:rsidR="000E2924" w:rsidRDefault="000E2924">
      <w:pPr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CAP Analytes are run with routine testing per schedule for the following:</w:t>
      </w:r>
    </w:p>
    <w:p w:rsidR="000E2924" w:rsidRDefault="000E2924">
      <w:pPr>
        <w:ind w:left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ASO</w:t>
      </w:r>
    </w:p>
    <w:p w:rsidR="000E2924" w:rsidRDefault="000E2924">
      <w:pPr>
        <w:ind w:left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Mono</w:t>
      </w:r>
    </w:p>
    <w:p w:rsidR="000E2924" w:rsidRDefault="000E2924">
      <w:pPr>
        <w:ind w:left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Pregnancy test</w:t>
      </w:r>
    </w:p>
    <w:p w:rsidR="000E2924" w:rsidRDefault="000E2924" w:rsidP="00132780">
      <w:pPr>
        <w:ind w:left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RF</w:t>
      </w:r>
    </w:p>
    <w:p w:rsidR="000E2924" w:rsidRDefault="00132780">
      <w:pPr>
        <w:ind w:left="720"/>
        <w:rPr>
          <w:sz w:val="24"/>
        </w:rPr>
      </w:pPr>
      <w:r>
        <w:rPr>
          <w:sz w:val="24"/>
        </w:rPr>
        <w:t>5</w:t>
      </w:r>
      <w:r w:rsidR="000E2924">
        <w:rPr>
          <w:sz w:val="24"/>
        </w:rPr>
        <w:t>.</w:t>
      </w:r>
      <w:r w:rsidR="000E2924">
        <w:rPr>
          <w:sz w:val="24"/>
        </w:rPr>
        <w:tab/>
        <w:t>Rubella</w:t>
      </w:r>
    </w:p>
    <w:p w:rsidR="000E2924" w:rsidRDefault="00132780">
      <w:pPr>
        <w:ind w:left="720"/>
        <w:rPr>
          <w:sz w:val="24"/>
        </w:rPr>
      </w:pPr>
      <w:r>
        <w:rPr>
          <w:sz w:val="24"/>
        </w:rPr>
        <w:t>6</w:t>
      </w:r>
      <w:r w:rsidR="000E2924">
        <w:rPr>
          <w:sz w:val="24"/>
        </w:rPr>
        <w:t>.</w:t>
      </w:r>
      <w:r w:rsidR="000E2924">
        <w:rPr>
          <w:sz w:val="24"/>
        </w:rPr>
        <w:tab/>
        <w:t>HIV</w:t>
      </w:r>
    </w:p>
    <w:p w:rsidR="000E2924" w:rsidRDefault="000E2924">
      <w:pPr>
        <w:ind w:left="720"/>
        <w:rPr>
          <w:sz w:val="24"/>
        </w:rPr>
      </w:pPr>
      <w:r>
        <w:rPr>
          <w:sz w:val="24"/>
        </w:rPr>
        <w:t>These analytes act as periodic “wet controls” to validate reagent quality and operator technique.</w:t>
      </w:r>
    </w:p>
    <w:p w:rsidR="000E2924" w:rsidRDefault="000E2924">
      <w:pPr>
        <w:rPr>
          <w:b/>
          <w:u w:val="single"/>
        </w:rPr>
      </w:pPr>
      <w:r>
        <w:rPr>
          <w:sz w:val="24"/>
        </w:rPr>
        <w:tab/>
      </w:r>
    </w:p>
    <w:p w:rsidR="000E2924" w:rsidRDefault="000E2924">
      <w:pPr>
        <w:pStyle w:val="BodyTextIndent3"/>
        <w:ind w:left="0" w:firstLine="0"/>
        <w:rPr>
          <w:bCs/>
        </w:rPr>
      </w:pPr>
      <w:r>
        <w:rPr>
          <w:bCs/>
        </w:rPr>
        <w:t xml:space="preserve">10.       The Serology Department adheres to all Hospital and Laboratory Department Quality </w:t>
      </w:r>
    </w:p>
    <w:p w:rsidR="000E2924" w:rsidRDefault="000E2924">
      <w:pPr>
        <w:pStyle w:val="BodyTextIndent3"/>
        <w:ind w:left="0" w:firstLine="0"/>
        <w:rPr>
          <w:bCs/>
        </w:rPr>
      </w:pPr>
      <w:r>
        <w:rPr>
          <w:bCs/>
        </w:rPr>
        <w:t xml:space="preserve">            Assurance Policies as outlined in section 300 of the Department of Pathology and  </w:t>
      </w:r>
    </w:p>
    <w:p w:rsidR="000E2924" w:rsidRDefault="000E2924">
      <w:pPr>
        <w:pStyle w:val="BodyTextIndent3"/>
        <w:ind w:left="0" w:firstLine="0"/>
        <w:rPr>
          <w:bCs/>
        </w:rPr>
      </w:pPr>
      <w:r>
        <w:rPr>
          <w:bCs/>
        </w:rPr>
        <w:lastRenderedPageBreak/>
        <w:t xml:space="preserve">            Laboratory Medicine General Policies and Procedures Book.</w:t>
      </w:r>
    </w:p>
    <w:p w:rsidR="000E2924" w:rsidRDefault="000E2924">
      <w:pPr>
        <w:rPr>
          <w:b/>
          <w:u w:val="single"/>
        </w:rPr>
      </w:pPr>
    </w:p>
    <w:p w:rsidR="000E2924" w:rsidRDefault="000E2924">
      <w:pPr>
        <w:rPr>
          <w:sz w:val="24"/>
        </w:rPr>
      </w:pPr>
    </w:p>
    <w:p w:rsidR="000E2924" w:rsidRDefault="000E2924">
      <w:pPr>
        <w:pStyle w:val="Heading3"/>
        <w:spacing w:before="0" w:after="0"/>
      </w:pPr>
      <w:r>
        <w:t xml:space="preserve">REFERENCE </w:t>
      </w:r>
    </w:p>
    <w:p w:rsidR="000E2924" w:rsidRDefault="000E2924">
      <w:pPr>
        <w:rPr>
          <w:sz w:val="24"/>
        </w:rPr>
      </w:pPr>
      <w:r>
        <w:rPr>
          <w:sz w:val="24"/>
        </w:rPr>
        <w:t>Manufacturer’s Current Package Insert</w:t>
      </w:r>
    </w:p>
    <w:p w:rsidR="00EC18F9" w:rsidRDefault="00EC18F9">
      <w:pPr>
        <w:rPr>
          <w:sz w:val="24"/>
        </w:rPr>
      </w:pPr>
      <w:r>
        <w:rPr>
          <w:sz w:val="24"/>
        </w:rPr>
        <w:t>Current CAP checklist</w:t>
      </w: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6F4641" w:rsidRDefault="006F4641">
      <w:pPr>
        <w:rPr>
          <w:sz w:val="24"/>
        </w:rPr>
      </w:pPr>
    </w:p>
    <w:p w:rsidR="000E2924" w:rsidRPr="00B7242D" w:rsidRDefault="000E2924" w:rsidP="00B7242D">
      <w:pPr>
        <w:rPr>
          <w:sz w:val="16"/>
          <w:szCs w:val="16"/>
        </w:rPr>
      </w:pPr>
    </w:p>
    <w:p w:rsidR="000E2924" w:rsidRDefault="000E2924">
      <w:pPr>
        <w:jc w:val="right"/>
        <w:rPr>
          <w:sz w:val="24"/>
        </w:rPr>
      </w:pPr>
    </w:p>
    <w:sectPr w:rsidR="000E2924" w:rsidSect="008012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5F" w:rsidRDefault="003B155F">
      <w:r>
        <w:separator/>
      </w:r>
    </w:p>
  </w:endnote>
  <w:endnote w:type="continuationSeparator" w:id="0">
    <w:p w:rsidR="003B155F" w:rsidRDefault="003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F" w:rsidRDefault="003B15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55F" w:rsidRDefault="003B15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F" w:rsidRDefault="003B155F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C5CC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C5CC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B155F" w:rsidRDefault="003B15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F" w:rsidRDefault="003B155F">
    <w:pPr>
      <w:pStyle w:val="Footer"/>
    </w:pPr>
    <w:r>
      <w:tab/>
    </w:r>
    <w:r>
      <w:tab/>
      <w:t xml:space="preserve">Page </w:t>
    </w:r>
    <w:r w:rsidR="00132780">
      <w:fldChar w:fldCharType="begin"/>
    </w:r>
    <w:r w:rsidR="00132780">
      <w:instrText xml:space="preserve"> PAGE </w:instrText>
    </w:r>
    <w:r w:rsidR="00132780">
      <w:fldChar w:fldCharType="separate"/>
    </w:r>
    <w:r>
      <w:rPr>
        <w:noProof/>
      </w:rPr>
      <w:t>1</w:t>
    </w:r>
    <w:r w:rsidR="00132780">
      <w:rPr>
        <w:noProof/>
      </w:rPr>
      <w:fldChar w:fldCharType="end"/>
    </w:r>
    <w:r>
      <w:t xml:space="preserve"> of </w:t>
    </w:r>
    <w:fldSimple w:instr=" NUMPAGES ">
      <w:r w:rsidR="00474CC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5F" w:rsidRDefault="003B155F">
      <w:r>
        <w:separator/>
      </w:r>
    </w:p>
  </w:footnote>
  <w:footnote w:type="continuationSeparator" w:id="0">
    <w:p w:rsidR="003B155F" w:rsidRDefault="003B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5F" w:rsidRDefault="003B155F">
    <w:pPr>
      <w:pStyle w:val="Header"/>
      <w:rPr>
        <w:b/>
        <w:i/>
        <w:sz w:val="24"/>
      </w:rPr>
    </w:pPr>
    <w:r>
      <w:rPr>
        <w:noProof/>
      </w:rPr>
      <w:drawing>
        <wp:inline distT="0" distB="0" distL="0" distR="0">
          <wp:extent cx="2314575" cy="629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9875" cy="631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                                </w:t>
    </w:r>
    <w:r>
      <w:rPr>
        <w:b/>
        <w:sz w:val="24"/>
      </w:rPr>
      <w:t>Proc. #4840-IM-107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2146C2"/>
    <w:multiLevelType w:val="hybridMultilevel"/>
    <w:tmpl w:val="6E7A9FF6"/>
    <w:lvl w:ilvl="0" w:tplc="F93AD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E6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21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5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8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2E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F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C6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66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C3C50"/>
    <w:multiLevelType w:val="hybridMultilevel"/>
    <w:tmpl w:val="C9B0E86C"/>
    <w:lvl w:ilvl="0" w:tplc="02C6D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25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C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2C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68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A0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42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72E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843099"/>
    <w:multiLevelType w:val="hybridMultilevel"/>
    <w:tmpl w:val="7D6047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0B34D7A"/>
    <w:multiLevelType w:val="hybridMultilevel"/>
    <w:tmpl w:val="4154B7BC"/>
    <w:lvl w:ilvl="0" w:tplc="4C3AB74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58F4059"/>
    <w:multiLevelType w:val="hybridMultilevel"/>
    <w:tmpl w:val="6E7A9FF6"/>
    <w:lvl w:ilvl="0" w:tplc="B63A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22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16C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4A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B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04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8B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CC0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AD082B"/>
    <w:multiLevelType w:val="hybridMultilevel"/>
    <w:tmpl w:val="019044BA"/>
    <w:lvl w:ilvl="0" w:tplc="C0480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A7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EC5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CE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4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F43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01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A1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44E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00A89"/>
    <w:multiLevelType w:val="hybridMultilevel"/>
    <w:tmpl w:val="F26CCB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E2A6F"/>
    <w:multiLevelType w:val="singleLevel"/>
    <w:tmpl w:val="56D81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4341E7D"/>
    <w:multiLevelType w:val="hybridMultilevel"/>
    <w:tmpl w:val="C9B0E86C"/>
    <w:lvl w:ilvl="0" w:tplc="7E5027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0B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727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82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2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68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1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8D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C5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4F7008"/>
    <w:multiLevelType w:val="hybridMultilevel"/>
    <w:tmpl w:val="62E20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064165B"/>
    <w:multiLevelType w:val="hybridMultilevel"/>
    <w:tmpl w:val="9DE0182C"/>
    <w:lvl w:ilvl="0" w:tplc="B5C49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AE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ECB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A5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CC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F67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62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C6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5A9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D440B"/>
    <w:multiLevelType w:val="hybridMultilevel"/>
    <w:tmpl w:val="2E2A5DE2"/>
    <w:lvl w:ilvl="0" w:tplc="18E6B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64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063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C9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4E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0CF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1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03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DC7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36D92"/>
    <w:multiLevelType w:val="hybridMultilevel"/>
    <w:tmpl w:val="1916B326"/>
    <w:lvl w:ilvl="0" w:tplc="C3DEB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7C50F89"/>
    <w:multiLevelType w:val="hybridMultilevel"/>
    <w:tmpl w:val="019044BA"/>
    <w:lvl w:ilvl="0" w:tplc="F81E3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A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E2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C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84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9C0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06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4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5CD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2932B74"/>
    <w:multiLevelType w:val="hybridMultilevel"/>
    <w:tmpl w:val="7036379A"/>
    <w:lvl w:ilvl="0" w:tplc="614E8B1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A7372"/>
    <w:multiLevelType w:val="hybridMultilevel"/>
    <w:tmpl w:val="2E2A5DE2"/>
    <w:lvl w:ilvl="0" w:tplc="CD30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0F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DA3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C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0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04D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4E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943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0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FC3DE2"/>
    <w:multiLevelType w:val="hybridMultilevel"/>
    <w:tmpl w:val="A45E53F6"/>
    <w:lvl w:ilvl="0" w:tplc="A232EC4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B8B3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E07B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628F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1E18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AC4A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1AB8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2CA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2188D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74ED0264"/>
    <w:multiLevelType w:val="hybridMultilevel"/>
    <w:tmpl w:val="B400FBC6"/>
    <w:lvl w:ilvl="0" w:tplc="46AA4F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17472D"/>
    <w:multiLevelType w:val="hybridMultilevel"/>
    <w:tmpl w:val="9DE0182C"/>
    <w:lvl w:ilvl="0" w:tplc="1E9C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ED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27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43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8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C0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06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E7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427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26"/>
  </w:num>
  <w:num w:numId="5">
    <w:abstractNumId w:val="32"/>
  </w:num>
  <w:num w:numId="6">
    <w:abstractNumId w:val="16"/>
  </w:num>
  <w:num w:numId="7">
    <w:abstractNumId w:val="3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0"/>
  </w:num>
  <w:num w:numId="13">
    <w:abstractNumId w:val="35"/>
  </w:num>
  <w:num w:numId="14">
    <w:abstractNumId w:val="8"/>
  </w:num>
  <w:num w:numId="15">
    <w:abstractNumId w:val="3"/>
  </w:num>
  <w:num w:numId="16">
    <w:abstractNumId w:val="31"/>
  </w:num>
  <w:num w:numId="17">
    <w:abstractNumId w:val="25"/>
  </w:num>
  <w:num w:numId="18">
    <w:abstractNumId w:val="27"/>
  </w:num>
  <w:num w:numId="19">
    <w:abstractNumId w:val="34"/>
  </w:num>
  <w:num w:numId="20">
    <w:abstractNumId w:val="30"/>
  </w:num>
  <w:num w:numId="21">
    <w:abstractNumId w:val="20"/>
  </w:num>
  <w:num w:numId="22">
    <w:abstractNumId w:val="9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  <w:num w:numId="27">
    <w:abstractNumId w:val="24"/>
  </w:num>
  <w:num w:numId="28">
    <w:abstractNumId w:val="19"/>
  </w:num>
  <w:num w:numId="29">
    <w:abstractNumId w:val="29"/>
  </w:num>
  <w:num w:numId="30">
    <w:abstractNumId w:val="11"/>
  </w:num>
  <w:num w:numId="31">
    <w:abstractNumId w:val="28"/>
  </w:num>
  <w:num w:numId="32">
    <w:abstractNumId w:val="33"/>
  </w:num>
  <w:num w:numId="33">
    <w:abstractNumId w:val="15"/>
  </w:num>
  <w:num w:numId="34">
    <w:abstractNumId w:val="21"/>
  </w:num>
  <w:num w:numId="35">
    <w:abstractNumId w:val="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defaultTabStop w:val="72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274"/>
    <w:rsid w:val="00005F94"/>
    <w:rsid w:val="000E2924"/>
    <w:rsid w:val="00132780"/>
    <w:rsid w:val="001960EB"/>
    <w:rsid w:val="003B155F"/>
    <w:rsid w:val="00436DAD"/>
    <w:rsid w:val="00474CC1"/>
    <w:rsid w:val="005644D0"/>
    <w:rsid w:val="00565D24"/>
    <w:rsid w:val="00621BBA"/>
    <w:rsid w:val="006A38A0"/>
    <w:rsid w:val="006E3F91"/>
    <w:rsid w:val="006F4641"/>
    <w:rsid w:val="00751976"/>
    <w:rsid w:val="00801234"/>
    <w:rsid w:val="00847DAC"/>
    <w:rsid w:val="008874D8"/>
    <w:rsid w:val="00964EE9"/>
    <w:rsid w:val="00A05E05"/>
    <w:rsid w:val="00A70F44"/>
    <w:rsid w:val="00A97274"/>
    <w:rsid w:val="00B43FEF"/>
    <w:rsid w:val="00B65F81"/>
    <w:rsid w:val="00B71204"/>
    <w:rsid w:val="00B7242D"/>
    <w:rsid w:val="00B8208B"/>
    <w:rsid w:val="00BA6B51"/>
    <w:rsid w:val="00BA759D"/>
    <w:rsid w:val="00BF29FB"/>
    <w:rsid w:val="00CC5CCC"/>
    <w:rsid w:val="00D62FBD"/>
    <w:rsid w:val="00EA2B66"/>
    <w:rsid w:val="00EC18F9"/>
    <w:rsid w:val="00F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34"/>
  </w:style>
  <w:style w:type="paragraph" w:styleId="Heading1">
    <w:name w:val="heading 1"/>
    <w:basedOn w:val="Normal"/>
    <w:next w:val="Normal"/>
    <w:qFormat/>
    <w:rsid w:val="008012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0123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01234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01234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0123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01234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801234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01234"/>
  </w:style>
  <w:style w:type="paragraph" w:styleId="Footer">
    <w:name w:val="footer"/>
    <w:basedOn w:val="Normal"/>
    <w:semiHidden/>
    <w:rsid w:val="0080123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0123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01234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01234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01234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01234"/>
    <w:pPr>
      <w:ind w:left="720" w:right="-270"/>
    </w:pPr>
    <w:rPr>
      <w:sz w:val="24"/>
    </w:rPr>
  </w:style>
  <w:style w:type="character" w:customStyle="1" w:styleId="FooterChar">
    <w:name w:val="Footer Char"/>
    <w:basedOn w:val="DefaultParagraphFont"/>
    <w:rsid w:val="00801234"/>
  </w:style>
  <w:style w:type="paragraph" w:styleId="BalloonText">
    <w:name w:val="Balloon Text"/>
    <w:basedOn w:val="Normal"/>
    <w:link w:val="BalloonTextChar"/>
    <w:uiPriority w:val="99"/>
    <w:semiHidden/>
    <w:unhideWhenUsed/>
    <w:rsid w:val="006A3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A09A-9087-4040-8538-D1FD0AF3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209</TotalTime>
  <Pages>3</Pages>
  <Words>626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			</vt:lpstr>
    </vt:vector>
  </TitlesOfParts>
  <Company>ADVOCATE HEALTH CARE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			</dc:title>
  <dc:subject/>
  <dc:creator>David Ledersnaider</dc:creator>
  <cp:keywords/>
  <cp:lastModifiedBy>hupkem</cp:lastModifiedBy>
  <cp:revision>11</cp:revision>
  <cp:lastPrinted>2020-03-11T13:42:00Z</cp:lastPrinted>
  <dcterms:created xsi:type="dcterms:W3CDTF">2015-06-09T17:49:00Z</dcterms:created>
  <dcterms:modified xsi:type="dcterms:W3CDTF">2020-03-12T13:27:00Z</dcterms:modified>
</cp:coreProperties>
</file>