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3D" w:rsidRDefault="00582B3D">
      <w:pPr>
        <w:jc w:val="both"/>
        <w:rPr>
          <w:b/>
          <w:sz w:val="24"/>
        </w:rPr>
      </w:pPr>
    </w:p>
    <w:p w:rsidR="00582B3D" w:rsidRDefault="00582B3D">
      <w:pPr>
        <w:pStyle w:val="Heading2"/>
        <w:rPr>
          <w:rFonts w:ascii="Times New Roman" w:hAnsi="Times New Roman"/>
          <w:i w:val="0"/>
        </w:rPr>
      </w:pPr>
      <w:r>
        <w:rPr>
          <w:rFonts w:ascii="Times New Roman" w:hAnsi="Times New Roman"/>
          <w:i w:val="0"/>
        </w:rPr>
        <w:t>TITLE:  Cord Blood Routine</w:t>
      </w:r>
    </w:p>
    <w:p w:rsidR="00582B3D" w:rsidRDefault="00582B3D">
      <w:pPr>
        <w:rPr>
          <w:sz w:val="24"/>
        </w:rPr>
      </w:pPr>
    </w:p>
    <w:p w:rsidR="00582B3D" w:rsidRDefault="00582B3D">
      <w:pPr>
        <w:pStyle w:val="Heading7"/>
        <w:rPr>
          <w:sz w:val="24"/>
          <w:u w:val="none"/>
        </w:rPr>
      </w:pPr>
      <w:r>
        <w:rPr>
          <w:sz w:val="24"/>
          <w:u w:val="none"/>
        </w:rPr>
        <w:t>PRINCIPLE:</w:t>
      </w:r>
    </w:p>
    <w:p w:rsidR="00582B3D" w:rsidRDefault="00582B3D">
      <w:pPr>
        <w:rPr>
          <w:sz w:val="24"/>
        </w:rPr>
      </w:pPr>
      <w:r>
        <w:rPr>
          <w:sz w:val="24"/>
        </w:rPr>
        <w:t>Rh typing, ABO group and direct antiglobulin test (Coombs test) are minimal but essential tests of the umbilical</w:t>
      </w:r>
      <w:r w:rsidR="00755A8F">
        <w:rPr>
          <w:sz w:val="24"/>
        </w:rPr>
        <w:t xml:space="preserve"> cord in suspected Erythroblas</w:t>
      </w:r>
      <w:r>
        <w:rPr>
          <w:sz w:val="24"/>
        </w:rPr>
        <w:t xml:space="preserve">tic babies. </w:t>
      </w:r>
      <w:r w:rsidR="00347FF2">
        <w:rPr>
          <w:sz w:val="24"/>
        </w:rPr>
        <w:t>This testing can also be done on the heelstick of babies less than 4 months old.</w:t>
      </w:r>
    </w:p>
    <w:p w:rsidR="00582B3D" w:rsidRDefault="00582B3D">
      <w:pPr>
        <w:rPr>
          <w:sz w:val="24"/>
        </w:rPr>
      </w:pPr>
    </w:p>
    <w:p w:rsidR="00582B3D" w:rsidRDefault="00582B3D">
      <w:pPr>
        <w:rPr>
          <w:b/>
          <w:sz w:val="24"/>
        </w:rPr>
      </w:pPr>
      <w:r>
        <w:rPr>
          <w:b/>
          <w:sz w:val="24"/>
        </w:rPr>
        <w:t>CLINICAL SIGNIFICANCE:</w:t>
      </w:r>
    </w:p>
    <w:p w:rsidR="00582B3D" w:rsidRDefault="00582B3D">
      <w:pPr>
        <w:rPr>
          <w:sz w:val="24"/>
        </w:rPr>
      </w:pPr>
      <w:r>
        <w:rPr>
          <w:sz w:val="24"/>
        </w:rPr>
        <w:t>Evaluation by la</w:t>
      </w:r>
      <w:r w:rsidR="00E302F4">
        <w:rPr>
          <w:sz w:val="24"/>
        </w:rPr>
        <w:t xml:space="preserve">boratory tests of the umbilical </w:t>
      </w:r>
      <w:r>
        <w:rPr>
          <w:sz w:val="24"/>
        </w:rPr>
        <w:t>cord blood in Erythroblastsis is important in deciding whether or not the baby may need exchange transf</w:t>
      </w:r>
      <w:r w:rsidR="006F484F">
        <w:rPr>
          <w:sz w:val="24"/>
        </w:rPr>
        <w:t>usions.  The evaluation involves</w:t>
      </w:r>
      <w:r>
        <w:rPr>
          <w:sz w:val="24"/>
        </w:rPr>
        <w:t xml:space="preserve"> not only blood bank, but also hematology and biochemistry.  </w:t>
      </w:r>
    </w:p>
    <w:p w:rsidR="00582B3D" w:rsidRDefault="00582B3D">
      <w:pPr>
        <w:pStyle w:val="Heading1"/>
        <w:rPr>
          <w:rFonts w:ascii="Times New Roman" w:hAnsi="Times New Roman"/>
          <w:sz w:val="24"/>
        </w:rPr>
      </w:pPr>
      <w:r>
        <w:rPr>
          <w:rFonts w:ascii="Times New Roman" w:hAnsi="Times New Roman"/>
          <w:sz w:val="24"/>
        </w:rPr>
        <w:t>PERSONNEL:</w:t>
      </w:r>
    </w:p>
    <w:p w:rsidR="00582B3D" w:rsidRDefault="00582B3D">
      <w:pPr>
        <w:pStyle w:val="Header"/>
        <w:tabs>
          <w:tab w:val="clear" w:pos="4320"/>
          <w:tab w:val="clear" w:pos="8640"/>
        </w:tabs>
        <w:rPr>
          <w:sz w:val="24"/>
        </w:rPr>
      </w:pPr>
      <w:r>
        <w:rPr>
          <w:sz w:val="24"/>
        </w:rPr>
        <w:t>Medical Technologists</w:t>
      </w:r>
    </w:p>
    <w:p w:rsidR="00582B3D" w:rsidRDefault="00582B3D">
      <w:pPr>
        <w:pStyle w:val="Heading1"/>
        <w:rPr>
          <w:rFonts w:ascii="Times New Roman" w:hAnsi="Times New Roman"/>
          <w:sz w:val="24"/>
        </w:rPr>
      </w:pPr>
      <w:r>
        <w:rPr>
          <w:rFonts w:ascii="Times New Roman" w:hAnsi="Times New Roman"/>
          <w:sz w:val="24"/>
        </w:rPr>
        <w:t>EQUIPMENT:</w:t>
      </w:r>
    </w:p>
    <w:p w:rsidR="00582B3D" w:rsidRDefault="00582B3D">
      <w:pPr>
        <w:rPr>
          <w:sz w:val="24"/>
        </w:rPr>
      </w:pPr>
      <w:r>
        <w:rPr>
          <w:sz w:val="24"/>
        </w:rPr>
        <w:t>See individual procedures for necessary equipment.</w:t>
      </w:r>
    </w:p>
    <w:p w:rsidR="00582B3D" w:rsidRDefault="00582B3D">
      <w:pPr>
        <w:pStyle w:val="Heading1"/>
        <w:rPr>
          <w:rFonts w:ascii="Times New Roman" w:hAnsi="Times New Roman"/>
          <w:sz w:val="24"/>
        </w:rPr>
      </w:pPr>
      <w:r>
        <w:rPr>
          <w:rFonts w:ascii="Times New Roman" w:hAnsi="Times New Roman"/>
          <w:sz w:val="24"/>
        </w:rPr>
        <w:t>COLLETION OF SAMPLE</w:t>
      </w:r>
    </w:p>
    <w:p w:rsidR="00582B3D" w:rsidRDefault="00E302F4">
      <w:pPr>
        <w:rPr>
          <w:sz w:val="24"/>
        </w:rPr>
      </w:pPr>
      <w:r w:rsidRPr="00E302F4">
        <w:rPr>
          <w:sz w:val="24"/>
          <w:highlight w:val="yellow"/>
        </w:rPr>
        <w:t>Labor and delivery or NICU collects</w:t>
      </w:r>
      <w:r w:rsidR="00582B3D" w:rsidRPr="00E302F4">
        <w:rPr>
          <w:sz w:val="24"/>
          <w:highlight w:val="yellow"/>
        </w:rPr>
        <w:t xml:space="preserve"> these samp</w:t>
      </w:r>
      <w:r w:rsidR="00877DE0" w:rsidRPr="00E302F4">
        <w:rPr>
          <w:sz w:val="24"/>
          <w:highlight w:val="yellow"/>
        </w:rPr>
        <w:t>les for us, the order is placed via the EHR with the ordering provider choosing the source (cord, heelstick, venipuncture)</w:t>
      </w:r>
      <w:r w:rsidRPr="00E302F4">
        <w:rPr>
          <w:sz w:val="24"/>
          <w:highlight w:val="yellow"/>
        </w:rPr>
        <w:t xml:space="preserve">.  They should send one of the following; a 6 mL red top and a 6 mL pink top, an </w:t>
      </w:r>
      <w:r w:rsidR="00877DE0" w:rsidRPr="00E302F4">
        <w:rPr>
          <w:sz w:val="24"/>
          <w:highlight w:val="yellow"/>
        </w:rPr>
        <w:t>EDTA tube (purple top</w:t>
      </w:r>
      <w:r w:rsidRPr="00E302F4">
        <w:rPr>
          <w:sz w:val="24"/>
          <w:highlight w:val="yellow"/>
        </w:rPr>
        <w:t xml:space="preserve">) or </w:t>
      </w:r>
      <w:r w:rsidR="006F484F" w:rsidRPr="00E302F4">
        <w:rPr>
          <w:sz w:val="24"/>
          <w:highlight w:val="yellow"/>
        </w:rPr>
        <w:t>2 EDTA microtainer tubes</w:t>
      </w:r>
      <w:r w:rsidR="00877DE0" w:rsidRPr="00E302F4">
        <w:rPr>
          <w:sz w:val="24"/>
          <w:highlight w:val="yellow"/>
        </w:rPr>
        <w:t xml:space="preserve">.  </w:t>
      </w:r>
      <w:r w:rsidR="00582B3D" w:rsidRPr="00E302F4">
        <w:rPr>
          <w:sz w:val="24"/>
          <w:highlight w:val="yellow"/>
        </w:rPr>
        <w:t>Perform appropriate testin</w:t>
      </w:r>
      <w:r w:rsidR="006F484F" w:rsidRPr="00E302F4">
        <w:rPr>
          <w:sz w:val="24"/>
          <w:highlight w:val="yellow"/>
        </w:rPr>
        <w:t>g which is ordered through the H</w:t>
      </w:r>
      <w:r w:rsidR="00582B3D" w:rsidRPr="00E302F4">
        <w:rPr>
          <w:sz w:val="24"/>
          <w:highlight w:val="yellow"/>
        </w:rPr>
        <w:t>IS.</w:t>
      </w:r>
      <w:r w:rsidR="007A54A1" w:rsidRPr="00E302F4">
        <w:rPr>
          <w:sz w:val="24"/>
          <w:highlight w:val="yellow"/>
        </w:rPr>
        <w:t xml:space="preserve">  If sample is not an actual cord blood but a </w:t>
      </w:r>
      <w:r w:rsidR="00D94962" w:rsidRPr="00E302F4">
        <w:rPr>
          <w:sz w:val="24"/>
          <w:highlight w:val="yellow"/>
        </w:rPr>
        <w:t>heelstick</w:t>
      </w:r>
      <w:r w:rsidR="007A54A1" w:rsidRPr="00E302F4">
        <w:rPr>
          <w:sz w:val="24"/>
          <w:highlight w:val="yellow"/>
        </w:rPr>
        <w:t xml:space="preserve"> or venipuncture on</w:t>
      </w:r>
      <w:r w:rsidR="00347FF2" w:rsidRPr="00E302F4">
        <w:rPr>
          <w:sz w:val="24"/>
          <w:highlight w:val="yellow"/>
        </w:rPr>
        <w:t xml:space="preserve"> a baby less than 4 months old, </w:t>
      </w:r>
      <w:r w:rsidR="00FA44F9" w:rsidRPr="00E302F4">
        <w:rPr>
          <w:sz w:val="24"/>
          <w:highlight w:val="yellow"/>
        </w:rPr>
        <w:t>a comment should be entered tha</w:t>
      </w:r>
      <w:r>
        <w:rPr>
          <w:sz w:val="24"/>
          <w:highlight w:val="yellow"/>
        </w:rPr>
        <w:t xml:space="preserve">t testing was done on </w:t>
      </w:r>
      <w:r w:rsidRPr="00E302F4">
        <w:rPr>
          <w:sz w:val="24"/>
          <w:highlight w:val="yellow"/>
        </w:rPr>
        <w:t>heelstick or venipuncture</w:t>
      </w:r>
      <w:r>
        <w:rPr>
          <w:sz w:val="24"/>
        </w:rPr>
        <w:t>.</w:t>
      </w:r>
    </w:p>
    <w:p w:rsidR="00877DE0" w:rsidRDefault="00877DE0">
      <w:pPr>
        <w:rPr>
          <w:sz w:val="24"/>
        </w:rPr>
      </w:pPr>
    </w:p>
    <w:p w:rsidR="00582B3D" w:rsidRPr="008B26D5" w:rsidRDefault="00582B3D">
      <w:pPr>
        <w:pStyle w:val="Heading3"/>
        <w:spacing w:before="0" w:after="0"/>
        <w:rPr>
          <w:bCs/>
          <w:highlight w:val="cyan"/>
        </w:rPr>
      </w:pPr>
      <w:r w:rsidRPr="008B26D5">
        <w:rPr>
          <w:bCs/>
          <w:highlight w:val="cyan"/>
        </w:rPr>
        <w:t>STEPWISE PROCEDURE</w:t>
      </w:r>
    </w:p>
    <w:p w:rsidR="004D746B" w:rsidRPr="008B26D5" w:rsidRDefault="004D746B">
      <w:pPr>
        <w:numPr>
          <w:ilvl w:val="0"/>
          <w:numId w:val="30"/>
        </w:numPr>
        <w:rPr>
          <w:sz w:val="24"/>
          <w:highlight w:val="cyan"/>
        </w:rPr>
      </w:pPr>
      <w:r w:rsidRPr="008B26D5">
        <w:rPr>
          <w:sz w:val="24"/>
          <w:highlight w:val="cyan"/>
        </w:rPr>
        <w:t>Aliqout off a sample from the pink top into a 10x12 test tube, check for clots.  Spin down the sample for 5 minutes to pack the red cells.  Label with the PLANALQ sticker that comes with the sample from LCC.</w:t>
      </w:r>
    </w:p>
    <w:p w:rsidR="00582B3D" w:rsidRPr="008B26D5" w:rsidRDefault="00582B3D">
      <w:pPr>
        <w:numPr>
          <w:ilvl w:val="0"/>
          <w:numId w:val="30"/>
        </w:numPr>
        <w:rPr>
          <w:sz w:val="24"/>
          <w:highlight w:val="cyan"/>
        </w:rPr>
      </w:pPr>
      <w:r w:rsidRPr="008B26D5">
        <w:rPr>
          <w:sz w:val="24"/>
          <w:highlight w:val="cyan"/>
        </w:rPr>
        <w:t>Perform ABO Typing.</w:t>
      </w:r>
    </w:p>
    <w:p w:rsidR="00582B3D" w:rsidRPr="008B26D5" w:rsidRDefault="00877DE0" w:rsidP="00877DE0">
      <w:pPr>
        <w:rPr>
          <w:sz w:val="24"/>
          <w:highlight w:val="cyan"/>
        </w:rPr>
      </w:pPr>
      <w:r w:rsidRPr="008B26D5">
        <w:rPr>
          <w:sz w:val="24"/>
          <w:highlight w:val="cyan"/>
        </w:rPr>
        <w:t xml:space="preserve">            Perform Rh typing- </w:t>
      </w:r>
      <w:r w:rsidR="00582B3D" w:rsidRPr="008B26D5">
        <w:rPr>
          <w:sz w:val="24"/>
          <w:szCs w:val="24"/>
          <w:highlight w:val="cyan"/>
        </w:rPr>
        <w:t>If no agglutination is observed proceed to the Du Testing Procedure.</w:t>
      </w:r>
    </w:p>
    <w:p w:rsidR="00791C18" w:rsidRPr="008B26D5" w:rsidRDefault="00582B3D" w:rsidP="00791C18">
      <w:pPr>
        <w:numPr>
          <w:ilvl w:val="0"/>
          <w:numId w:val="30"/>
        </w:numPr>
        <w:rPr>
          <w:sz w:val="24"/>
          <w:highlight w:val="cyan"/>
        </w:rPr>
      </w:pPr>
      <w:r w:rsidRPr="008B26D5">
        <w:rPr>
          <w:sz w:val="24"/>
          <w:highlight w:val="cyan"/>
        </w:rPr>
        <w:t xml:space="preserve">Perform a direct antiglobulin test using IgG Coombs reagent. </w:t>
      </w:r>
    </w:p>
    <w:p w:rsidR="00791C18" w:rsidRPr="008B26D5" w:rsidRDefault="00582B3D" w:rsidP="00791C18">
      <w:pPr>
        <w:numPr>
          <w:ilvl w:val="0"/>
          <w:numId w:val="30"/>
        </w:numPr>
        <w:rPr>
          <w:sz w:val="24"/>
          <w:highlight w:val="cyan"/>
        </w:rPr>
      </w:pPr>
      <w:r w:rsidRPr="008B26D5">
        <w:rPr>
          <w:sz w:val="24"/>
          <w:highlight w:val="cyan"/>
        </w:rPr>
        <w:t xml:space="preserve">An eluate must be prepared from direct antiglobulin positive specimens and the antibody </w:t>
      </w:r>
      <w:r w:rsidR="00791C18" w:rsidRPr="008B26D5">
        <w:rPr>
          <w:sz w:val="24"/>
          <w:highlight w:val="cyan"/>
        </w:rPr>
        <w:t xml:space="preserve"> </w:t>
      </w:r>
    </w:p>
    <w:p w:rsidR="00582B3D" w:rsidRPr="008B26D5" w:rsidRDefault="00791C18" w:rsidP="00791C18">
      <w:pPr>
        <w:ind w:left="720"/>
        <w:rPr>
          <w:sz w:val="24"/>
          <w:highlight w:val="cyan"/>
        </w:rPr>
      </w:pPr>
      <w:r w:rsidRPr="008B26D5">
        <w:rPr>
          <w:sz w:val="24"/>
          <w:highlight w:val="cyan"/>
        </w:rPr>
        <w:t xml:space="preserve"> </w:t>
      </w:r>
      <w:r w:rsidR="00582B3D" w:rsidRPr="008B26D5">
        <w:rPr>
          <w:sz w:val="24"/>
          <w:highlight w:val="cyan"/>
        </w:rPr>
        <w:t>identified</w:t>
      </w:r>
      <w:r w:rsidR="00755A8F" w:rsidRPr="008B26D5">
        <w:rPr>
          <w:sz w:val="24"/>
          <w:highlight w:val="cyan"/>
        </w:rPr>
        <w:t xml:space="preserve"> </w:t>
      </w:r>
      <w:r w:rsidR="00755A8F" w:rsidRPr="008B26D5">
        <w:rPr>
          <w:sz w:val="24"/>
          <w:highlight w:val="cyan"/>
          <w:u w:val="single"/>
        </w:rPr>
        <w:t>ONLY</w:t>
      </w:r>
      <w:r w:rsidR="00582B3D" w:rsidRPr="008B26D5">
        <w:rPr>
          <w:sz w:val="24"/>
          <w:highlight w:val="cyan"/>
        </w:rPr>
        <w:t xml:space="preserve"> if the physician requests it.</w:t>
      </w:r>
      <w:r w:rsidRPr="008B26D5">
        <w:rPr>
          <w:sz w:val="24"/>
          <w:highlight w:val="cyan"/>
        </w:rPr>
        <w:t xml:space="preserve"> This testing would be sent to</w:t>
      </w:r>
      <w:r w:rsidR="00877DE0" w:rsidRPr="008B26D5">
        <w:rPr>
          <w:sz w:val="24"/>
          <w:highlight w:val="cyan"/>
        </w:rPr>
        <w:t xml:space="preserve"> </w:t>
      </w:r>
      <w:r w:rsidR="006F484F" w:rsidRPr="008B26D5">
        <w:rPr>
          <w:sz w:val="24"/>
          <w:highlight w:val="cyan"/>
        </w:rPr>
        <w:t>the reference laboratory of our current Blood Supplier.</w:t>
      </w:r>
    </w:p>
    <w:p w:rsidR="00582B3D" w:rsidRPr="008B26D5" w:rsidRDefault="007974E0" w:rsidP="00CF7DBB">
      <w:pPr>
        <w:pStyle w:val="ListParagraph"/>
        <w:numPr>
          <w:ilvl w:val="0"/>
          <w:numId w:val="30"/>
        </w:numPr>
        <w:rPr>
          <w:sz w:val="24"/>
          <w:highlight w:val="cyan"/>
        </w:rPr>
      </w:pPr>
      <w:r w:rsidRPr="008B26D5">
        <w:rPr>
          <w:sz w:val="24"/>
          <w:highlight w:val="cyan"/>
        </w:rPr>
        <w:t>Order a</w:t>
      </w:r>
      <w:r w:rsidR="006F484F" w:rsidRPr="008B26D5">
        <w:rPr>
          <w:sz w:val="24"/>
          <w:highlight w:val="cyan"/>
        </w:rPr>
        <w:t xml:space="preserve"> neonatal total bilirubin </w:t>
      </w:r>
      <w:r w:rsidRPr="008B26D5">
        <w:rPr>
          <w:sz w:val="24"/>
          <w:highlight w:val="cyan"/>
        </w:rPr>
        <w:t xml:space="preserve">when </w:t>
      </w:r>
      <w:r w:rsidR="00755A8F" w:rsidRPr="008B26D5">
        <w:rPr>
          <w:sz w:val="24"/>
          <w:highlight w:val="cyan"/>
        </w:rPr>
        <w:t>the direct</w:t>
      </w:r>
      <w:r w:rsidR="00582B3D" w:rsidRPr="008B26D5">
        <w:rPr>
          <w:sz w:val="24"/>
          <w:highlight w:val="cyan"/>
        </w:rPr>
        <w:t xml:space="preserve"> antiglobulin</w:t>
      </w:r>
      <w:r w:rsidRPr="008B26D5">
        <w:rPr>
          <w:sz w:val="24"/>
          <w:highlight w:val="cyan"/>
        </w:rPr>
        <w:t xml:space="preserve"> testing is positive</w:t>
      </w:r>
      <w:r w:rsidR="00582B3D" w:rsidRPr="008B26D5">
        <w:rPr>
          <w:sz w:val="24"/>
          <w:highlight w:val="cyan"/>
        </w:rPr>
        <w:t>.</w:t>
      </w:r>
    </w:p>
    <w:p w:rsidR="00582B3D" w:rsidRPr="008B26D5" w:rsidRDefault="00582B3D" w:rsidP="00E302F4">
      <w:pPr>
        <w:ind w:left="720" w:hanging="720"/>
        <w:rPr>
          <w:sz w:val="24"/>
          <w:highlight w:val="cyan"/>
        </w:rPr>
      </w:pPr>
      <w:r w:rsidRPr="008B26D5">
        <w:rPr>
          <w:sz w:val="24"/>
          <w:highlight w:val="cyan"/>
        </w:rPr>
        <w:tab/>
      </w:r>
      <w:r w:rsidRPr="008B26D5">
        <w:rPr>
          <w:b/>
          <w:sz w:val="24"/>
          <w:highlight w:val="cyan"/>
          <w:u w:val="single"/>
        </w:rPr>
        <w:t>Receive</w:t>
      </w:r>
      <w:r w:rsidRPr="008B26D5">
        <w:rPr>
          <w:sz w:val="24"/>
          <w:highlight w:val="cyan"/>
        </w:rPr>
        <w:t xml:space="preserve"> the order and take the</w:t>
      </w:r>
      <w:r w:rsidR="00E302F4" w:rsidRPr="008B26D5">
        <w:rPr>
          <w:sz w:val="24"/>
          <w:highlight w:val="cyan"/>
        </w:rPr>
        <w:t xml:space="preserve"> red top</w:t>
      </w:r>
      <w:r w:rsidRPr="008B26D5">
        <w:rPr>
          <w:sz w:val="24"/>
          <w:highlight w:val="cyan"/>
        </w:rPr>
        <w:t xml:space="preserve"> cord blood sample and l</w:t>
      </w:r>
      <w:r w:rsidR="00E302F4" w:rsidRPr="008B26D5">
        <w:rPr>
          <w:sz w:val="24"/>
          <w:highlight w:val="cyan"/>
        </w:rPr>
        <w:t>abel to Chemistry for testing</w:t>
      </w:r>
      <w:r w:rsidRPr="008B26D5">
        <w:rPr>
          <w:sz w:val="24"/>
          <w:highlight w:val="cyan"/>
        </w:rPr>
        <w:t>.</w:t>
      </w:r>
    </w:p>
    <w:p w:rsidR="00E302F4" w:rsidRPr="008B26D5" w:rsidRDefault="00E302F4" w:rsidP="00E302F4">
      <w:pPr>
        <w:pStyle w:val="ListParagraph"/>
        <w:numPr>
          <w:ilvl w:val="0"/>
          <w:numId w:val="30"/>
        </w:numPr>
        <w:rPr>
          <w:sz w:val="24"/>
          <w:highlight w:val="cyan"/>
        </w:rPr>
      </w:pPr>
      <w:r w:rsidRPr="008B26D5">
        <w:rPr>
          <w:sz w:val="24"/>
          <w:highlight w:val="cyan"/>
        </w:rPr>
        <w:t>Order a H&amp;H and reticulocyte count on the pink top tube when the direct antiglobulin testing is positive, ONLY if the pink top is not clotted.</w:t>
      </w:r>
      <w:r w:rsidR="004D746B" w:rsidRPr="008B26D5">
        <w:rPr>
          <w:sz w:val="24"/>
          <w:highlight w:val="cyan"/>
        </w:rPr>
        <w:t xml:space="preserve">  Receive the order and take the pink top and label to Hematology for testing.</w:t>
      </w:r>
    </w:p>
    <w:p w:rsidR="00582B3D" w:rsidRPr="008B26D5" w:rsidRDefault="00582B3D" w:rsidP="00E302F4">
      <w:pPr>
        <w:pStyle w:val="ListParagraph"/>
        <w:numPr>
          <w:ilvl w:val="0"/>
          <w:numId w:val="30"/>
        </w:numPr>
        <w:rPr>
          <w:sz w:val="24"/>
          <w:highlight w:val="cyan"/>
        </w:rPr>
      </w:pPr>
      <w:r w:rsidRPr="008B26D5">
        <w:rPr>
          <w:sz w:val="24"/>
          <w:highlight w:val="cyan"/>
        </w:rPr>
        <w:lastRenderedPageBreak/>
        <w:t>All positive direct coombs must be called to the patient’s (baby’s) nurse. Document this call in a comment on the order.</w:t>
      </w:r>
      <w:r w:rsidR="00E302F4" w:rsidRPr="008B26D5">
        <w:rPr>
          <w:sz w:val="24"/>
          <w:highlight w:val="cyan"/>
        </w:rPr>
        <w:t xml:space="preserve">  *Request a new sample for the H&amp;H and reticulocyte count if the pink top was clotted.</w:t>
      </w:r>
    </w:p>
    <w:p w:rsidR="00582B3D" w:rsidRPr="008B26D5" w:rsidRDefault="00582B3D" w:rsidP="00E302F4">
      <w:pPr>
        <w:pStyle w:val="ListParagraph"/>
        <w:numPr>
          <w:ilvl w:val="0"/>
          <w:numId w:val="30"/>
        </w:numPr>
        <w:rPr>
          <w:sz w:val="24"/>
          <w:highlight w:val="cyan"/>
        </w:rPr>
      </w:pPr>
      <w:r w:rsidRPr="008B26D5">
        <w:rPr>
          <w:sz w:val="24"/>
          <w:highlight w:val="cyan"/>
        </w:rPr>
        <w:t>After testing is complete</w:t>
      </w:r>
      <w:r w:rsidR="00755A8F" w:rsidRPr="008B26D5">
        <w:rPr>
          <w:sz w:val="24"/>
          <w:highlight w:val="cyan"/>
        </w:rPr>
        <w:t xml:space="preserve">, place samples in the daily rack, allowing for 21 </w:t>
      </w:r>
      <w:r w:rsidRPr="008B26D5">
        <w:rPr>
          <w:sz w:val="24"/>
          <w:highlight w:val="cyan"/>
        </w:rPr>
        <w:t>day storage.</w:t>
      </w:r>
    </w:p>
    <w:p w:rsidR="00CF7DBB" w:rsidRPr="008B26D5" w:rsidRDefault="00CF7DBB" w:rsidP="00CF7DBB">
      <w:pPr>
        <w:pStyle w:val="ListParagraph"/>
        <w:numPr>
          <w:ilvl w:val="0"/>
          <w:numId w:val="30"/>
        </w:numPr>
        <w:rPr>
          <w:sz w:val="24"/>
          <w:highlight w:val="cyan"/>
        </w:rPr>
      </w:pPr>
      <w:r w:rsidRPr="008B26D5">
        <w:rPr>
          <w:sz w:val="24"/>
          <w:highlight w:val="cyan"/>
        </w:rPr>
        <w:t>Result testing using the Patient Test Verify option for ECHO results.  Make sure to have the mother’s medical record number available for linking at the time of resulting.</w:t>
      </w:r>
    </w:p>
    <w:p w:rsidR="00CF7DBB" w:rsidRPr="008B26D5" w:rsidRDefault="00CF7DBB" w:rsidP="00CF7DBB">
      <w:pPr>
        <w:pStyle w:val="ListParagraph"/>
        <w:numPr>
          <w:ilvl w:val="0"/>
          <w:numId w:val="30"/>
        </w:numPr>
        <w:rPr>
          <w:sz w:val="24"/>
          <w:highlight w:val="cyan"/>
        </w:rPr>
      </w:pPr>
      <w:r w:rsidRPr="008B26D5">
        <w:rPr>
          <w:sz w:val="24"/>
          <w:highlight w:val="cyan"/>
        </w:rPr>
        <w:t>Results can also be entered manually under Patient&gt;Orders&gt;Res</w:t>
      </w:r>
      <w:r w:rsidR="00C770FE" w:rsidRPr="008B26D5">
        <w:rPr>
          <w:sz w:val="24"/>
          <w:highlight w:val="cyan"/>
        </w:rPr>
        <w:t>ults, this is the recommended wa</w:t>
      </w:r>
      <w:r w:rsidRPr="008B26D5">
        <w:rPr>
          <w:sz w:val="24"/>
          <w:highlight w:val="cyan"/>
        </w:rPr>
        <w:t>y to enter cord blood testing on babies born to a surrogate in order to bypass the linking of mom to baby.</w:t>
      </w:r>
    </w:p>
    <w:p w:rsidR="00CF7DBB" w:rsidRPr="00CF7DBB" w:rsidRDefault="00CF7DBB" w:rsidP="00CF7DBB">
      <w:pPr>
        <w:pStyle w:val="ListParagraph"/>
        <w:rPr>
          <w:sz w:val="24"/>
        </w:rPr>
      </w:pPr>
    </w:p>
    <w:p w:rsidR="005537E9" w:rsidRDefault="005537E9">
      <w:pPr>
        <w:ind w:left="720" w:hanging="720"/>
        <w:rPr>
          <w:sz w:val="24"/>
        </w:rPr>
      </w:pPr>
      <w:r>
        <w:rPr>
          <w:sz w:val="24"/>
        </w:rPr>
        <w:tab/>
      </w:r>
    </w:p>
    <w:p w:rsidR="00877DE0" w:rsidRDefault="005537E9">
      <w:pPr>
        <w:ind w:left="720" w:hanging="720"/>
        <w:rPr>
          <w:sz w:val="24"/>
        </w:rPr>
      </w:pPr>
      <w:r>
        <w:rPr>
          <w:sz w:val="24"/>
        </w:rPr>
        <w:tab/>
      </w:r>
    </w:p>
    <w:p w:rsidR="00877DE0" w:rsidRDefault="00877DE0">
      <w:pPr>
        <w:ind w:left="720" w:hanging="720"/>
        <w:rPr>
          <w:sz w:val="24"/>
        </w:rPr>
      </w:pPr>
    </w:p>
    <w:p w:rsidR="00877DE0" w:rsidRDefault="00877DE0">
      <w:pPr>
        <w:ind w:left="720" w:hanging="720"/>
        <w:rPr>
          <w:sz w:val="24"/>
        </w:rPr>
      </w:pPr>
    </w:p>
    <w:p w:rsidR="005537E9" w:rsidRPr="005537E9" w:rsidRDefault="005537E9" w:rsidP="00877DE0">
      <w:pPr>
        <w:ind w:left="720"/>
        <w:jc w:val="center"/>
        <w:rPr>
          <w:sz w:val="24"/>
          <w:u w:val="single"/>
        </w:rPr>
      </w:pPr>
      <w:r w:rsidRPr="005537E9">
        <w:rPr>
          <w:sz w:val="24"/>
          <w:highlight w:val="yellow"/>
        </w:rPr>
        <w:t xml:space="preserve">NOTE: CORD BLOOD TESTING </w:t>
      </w:r>
      <w:r w:rsidRPr="005537E9">
        <w:rPr>
          <w:b/>
          <w:sz w:val="24"/>
          <w:highlight w:val="yellow"/>
        </w:rPr>
        <w:t>MUST</w:t>
      </w:r>
      <w:r w:rsidRPr="005537E9">
        <w:rPr>
          <w:sz w:val="24"/>
          <w:highlight w:val="yellow"/>
        </w:rPr>
        <w:t xml:space="preserve"> BE COMPLETED WITHIN 6 HOUR</w:t>
      </w:r>
      <w:r>
        <w:rPr>
          <w:sz w:val="24"/>
          <w:highlight w:val="yellow"/>
        </w:rPr>
        <w:t>S</w:t>
      </w:r>
      <w:r w:rsidRPr="005537E9">
        <w:rPr>
          <w:sz w:val="24"/>
          <w:highlight w:val="yellow"/>
        </w:rPr>
        <w:t xml:space="preserve"> OF THE BABY BEING BORN.</w:t>
      </w:r>
      <w:r>
        <w:rPr>
          <w:sz w:val="24"/>
        </w:rPr>
        <w:t xml:space="preserve">  </w:t>
      </w:r>
      <w:r w:rsidRPr="005537E9">
        <w:rPr>
          <w:sz w:val="24"/>
          <w:u w:val="single"/>
        </w:rPr>
        <w:t>In an effort to save resources when one cord blood is received the pending may be reviewed for any other pending cord bloods.  You may wait for the other pending cord bloods before testing or you may call the floor requesting them to send down the pending cord blood.  Never “batch test” cord bloods on your shift.</w:t>
      </w:r>
    </w:p>
    <w:p w:rsidR="00582B3D" w:rsidRDefault="00582B3D">
      <w:pPr>
        <w:ind w:left="720" w:hanging="720"/>
        <w:rPr>
          <w:sz w:val="24"/>
        </w:rPr>
      </w:pPr>
      <w:r>
        <w:rPr>
          <w:sz w:val="24"/>
        </w:rPr>
        <w:tab/>
      </w:r>
    </w:p>
    <w:p w:rsidR="00582B3D" w:rsidRDefault="00582B3D">
      <w:pPr>
        <w:pStyle w:val="BodyTextIndent"/>
      </w:pPr>
    </w:p>
    <w:p w:rsidR="00582B3D" w:rsidRDefault="00582B3D" w:rsidP="00877DE0">
      <w:pPr>
        <w:pStyle w:val="BodyTextIndent"/>
        <w:ind w:left="0" w:firstLine="0"/>
        <w:jc w:val="both"/>
        <w:rPr>
          <w:b/>
        </w:rPr>
      </w:pPr>
      <w:r>
        <w:rPr>
          <w:b/>
        </w:rPr>
        <w:t>INTERPRETATION</w:t>
      </w:r>
    </w:p>
    <w:p w:rsidR="00582B3D" w:rsidRDefault="00582B3D">
      <w:pPr>
        <w:pStyle w:val="BodyTextIndent"/>
        <w:numPr>
          <w:ilvl w:val="0"/>
          <w:numId w:val="31"/>
        </w:numPr>
      </w:pPr>
      <w:r>
        <w:t xml:space="preserve">In newborn infants, only cell grouping is done, as the expected Anti-A and/or Anti-B </w:t>
      </w:r>
      <w:r w:rsidR="00755A8F">
        <w:t>does</w:t>
      </w:r>
      <w:r>
        <w:t xml:space="preserve"> not </w:t>
      </w:r>
      <w:r w:rsidRPr="006F484F">
        <w:rPr>
          <w:u w:val="single"/>
        </w:rPr>
        <w:t>usually</w:t>
      </w:r>
      <w:r>
        <w:t xml:space="preserve"> appear until infants are about 3 to 6 months of age.</w:t>
      </w:r>
    </w:p>
    <w:p w:rsidR="00582B3D" w:rsidRDefault="00582B3D">
      <w:pPr>
        <w:pStyle w:val="BodyTextIndent"/>
        <w:numPr>
          <w:ilvl w:val="0"/>
          <w:numId w:val="31"/>
        </w:numPr>
      </w:pPr>
      <w:r>
        <w:t>Identification of the antibody in maternal serum may confirm the identity of the antibody eluted from the infant’s cord blood cells.</w:t>
      </w:r>
    </w:p>
    <w:p w:rsidR="00582B3D" w:rsidRDefault="00582B3D">
      <w:pPr>
        <w:pStyle w:val="BodyTextIndent"/>
        <w:numPr>
          <w:ilvl w:val="0"/>
          <w:numId w:val="31"/>
        </w:numPr>
      </w:pPr>
      <w:r>
        <w:t xml:space="preserve">Specimens, which are direct antiglobulin positive, may also indicate antibodies other than Rh (D), or fetal-maternal ABO incompatibility.  </w:t>
      </w:r>
    </w:p>
    <w:p w:rsidR="00582B3D" w:rsidRDefault="00582B3D">
      <w:pPr>
        <w:pStyle w:val="BodyTextIndent"/>
        <w:numPr>
          <w:ilvl w:val="0"/>
          <w:numId w:val="31"/>
        </w:numPr>
      </w:pPr>
      <w:r>
        <w:t>The strength of positive direct antiglobulin test does not indicate the severity of the disease process.  Hemoglobin, indirect serum bilirubin level, and reticulocyte count are better reflectors of the extent of red cell destruction and elimination.</w:t>
      </w:r>
    </w:p>
    <w:p w:rsidR="00582B3D" w:rsidRDefault="00582B3D">
      <w:pPr>
        <w:pStyle w:val="BodyTextIndent"/>
        <w:numPr>
          <w:ilvl w:val="0"/>
          <w:numId w:val="31"/>
        </w:numPr>
      </w:pPr>
      <w:r>
        <w:t>Umbilical cord specimens contaminated with Wharton’s jelly must be washed four or more times with saline.</w:t>
      </w:r>
    </w:p>
    <w:p w:rsidR="00582B3D" w:rsidRDefault="00582B3D">
      <w:pPr>
        <w:pStyle w:val="BodyTextIndent"/>
        <w:rPr>
          <w:b/>
        </w:rPr>
      </w:pPr>
    </w:p>
    <w:p w:rsidR="00347FF2" w:rsidRDefault="00347FF2">
      <w:pPr>
        <w:pStyle w:val="BodyTextIndent"/>
        <w:rPr>
          <w:b/>
        </w:rPr>
      </w:pPr>
      <w:r>
        <w:rPr>
          <w:b/>
        </w:rPr>
        <w:t xml:space="preserve">NOTE: You may add an antibody screen to cord blood testing that has been drawn by </w:t>
      </w:r>
      <w:r w:rsidR="00D94962" w:rsidRPr="006F484F">
        <w:rPr>
          <w:b/>
          <w:u w:val="single"/>
        </w:rPr>
        <w:t>heelstick</w:t>
      </w:r>
      <w:r w:rsidRPr="006F484F">
        <w:rPr>
          <w:b/>
          <w:u w:val="single"/>
        </w:rPr>
        <w:t xml:space="preserve"> or venipuncture</w:t>
      </w:r>
      <w:r>
        <w:rPr>
          <w:b/>
        </w:rPr>
        <w:t>; if requested by a physician or if needed when no maternal testing has been done.</w:t>
      </w:r>
    </w:p>
    <w:p w:rsidR="00582B3D" w:rsidRDefault="00582B3D">
      <w:pPr>
        <w:pStyle w:val="BodyTextIndent"/>
        <w:rPr>
          <w:b/>
        </w:rPr>
      </w:pPr>
    </w:p>
    <w:p w:rsidR="00582B3D" w:rsidRDefault="00582B3D">
      <w:pPr>
        <w:pStyle w:val="BodyTextIndent"/>
        <w:rPr>
          <w:b/>
        </w:rPr>
      </w:pPr>
      <w:r>
        <w:rPr>
          <w:b/>
        </w:rPr>
        <w:t>CALCULATIONS</w:t>
      </w:r>
    </w:p>
    <w:p w:rsidR="00582B3D" w:rsidRDefault="00582B3D">
      <w:pPr>
        <w:pStyle w:val="BodyTextIndent"/>
      </w:pPr>
      <w:r>
        <w:t>Not applicable</w:t>
      </w:r>
    </w:p>
    <w:p w:rsidR="00582B3D" w:rsidRDefault="00582B3D">
      <w:pPr>
        <w:pStyle w:val="BodyTextIndent"/>
      </w:pPr>
    </w:p>
    <w:p w:rsidR="00582B3D" w:rsidRDefault="00582B3D">
      <w:pPr>
        <w:pStyle w:val="BodyTextIndent"/>
        <w:rPr>
          <w:b/>
        </w:rPr>
      </w:pPr>
      <w:r>
        <w:rPr>
          <w:b/>
        </w:rPr>
        <w:t>REPORTING RESULTS</w:t>
      </w:r>
    </w:p>
    <w:p w:rsidR="00582B3D" w:rsidRDefault="00582B3D" w:rsidP="00877DE0">
      <w:pPr>
        <w:ind w:firstLine="720"/>
        <w:rPr>
          <w:sz w:val="24"/>
          <w:szCs w:val="24"/>
        </w:rPr>
      </w:pPr>
      <w:r>
        <w:rPr>
          <w:sz w:val="24"/>
          <w:szCs w:val="24"/>
        </w:rPr>
        <w:t xml:space="preserve">Report all results through the Laboratory Information System.  </w:t>
      </w:r>
    </w:p>
    <w:p w:rsidR="0057433D" w:rsidRDefault="0057433D">
      <w:pPr>
        <w:rPr>
          <w:sz w:val="24"/>
          <w:szCs w:val="24"/>
        </w:rPr>
      </w:pPr>
    </w:p>
    <w:p w:rsidR="00877DE0" w:rsidRDefault="0057433D" w:rsidP="001714F3">
      <w:pPr>
        <w:rPr>
          <w:sz w:val="24"/>
        </w:rPr>
      </w:pPr>
      <w:r w:rsidRPr="000A19F7">
        <w:rPr>
          <w:b/>
          <w:sz w:val="24"/>
        </w:rPr>
        <w:lastRenderedPageBreak/>
        <w:t>NOTE</w:t>
      </w:r>
      <w:r>
        <w:rPr>
          <w:sz w:val="24"/>
        </w:rPr>
        <w:t>:</w:t>
      </w:r>
      <w:r w:rsidR="007A1214">
        <w:rPr>
          <w:sz w:val="24"/>
        </w:rPr>
        <w:t xml:space="preserve"> Positive weak D test results are valid only if it can be shown that red blood cells produce negative results in Direct Antiglobulin Testing (Anti-D product insert).</w:t>
      </w:r>
      <w:r>
        <w:rPr>
          <w:sz w:val="24"/>
        </w:rPr>
        <w:t xml:space="preserve"> Wh</w:t>
      </w:r>
      <w:r w:rsidR="00877DE0">
        <w:rPr>
          <w:sz w:val="24"/>
        </w:rPr>
        <w:t>en the DAT is positive and the W</w:t>
      </w:r>
      <w:r>
        <w:rPr>
          <w:sz w:val="24"/>
        </w:rPr>
        <w:t xml:space="preserve">eak D is positive; </w:t>
      </w:r>
      <w:r w:rsidR="00877DE0">
        <w:rPr>
          <w:sz w:val="24"/>
        </w:rPr>
        <w:t xml:space="preserve">Weak D </w:t>
      </w:r>
      <w:r>
        <w:rPr>
          <w:sz w:val="24"/>
        </w:rPr>
        <w:t>results are invalid</w:t>
      </w:r>
      <w:r w:rsidR="00CF7DBB">
        <w:rPr>
          <w:sz w:val="24"/>
        </w:rPr>
        <w:t xml:space="preserve">. </w:t>
      </w:r>
      <w:r>
        <w:rPr>
          <w:sz w:val="24"/>
        </w:rPr>
        <w:t xml:space="preserve"> </w:t>
      </w:r>
      <w:r w:rsidR="00CF7DBB">
        <w:rPr>
          <w:sz w:val="24"/>
        </w:rPr>
        <w:t>P</w:t>
      </w:r>
      <w:r w:rsidR="001714F3">
        <w:rPr>
          <w:sz w:val="24"/>
        </w:rPr>
        <w:t>lease reference the following table when resulting out RH typing on cord bloods:</w:t>
      </w:r>
    </w:p>
    <w:p w:rsidR="001714F3" w:rsidRDefault="001714F3" w:rsidP="001714F3">
      <w:pPr>
        <w:rPr>
          <w:sz w:val="24"/>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1714F3" w:rsidRPr="001714F3" w:rsidTr="001714F3">
        <w:tc>
          <w:tcPr>
            <w:tcW w:w="1596" w:type="dxa"/>
          </w:tcPr>
          <w:p w:rsidR="001714F3" w:rsidRPr="001714F3" w:rsidRDefault="001714F3" w:rsidP="001714F3">
            <w:pPr>
              <w:jc w:val="center"/>
              <w:rPr>
                <w:b/>
                <w:sz w:val="24"/>
                <w:highlight w:val="yellow"/>
              </w:rPr>
            </w:pPr>
            <w:r w:rsidRPr="001714F3">
              <w:rPr>
                <w:b/>
                <w:sz w:val="24"/>
                <w:highlight w:val="yellow"/>
              </w:rPr>
              <w:t>DAT</w:t>
            </w:r>
          </w:p>
        </w:tc>
        <w:tc>
          <w:tcPr>
            <w:tcW w:w="1596" w:type="dxa"/>
          </w:tcPr>
          <w:p w:rsidR="001714F3" w:rsidRPr="001714F3" w:rsidRDefault="001714F3" w:rsidP="001714F3">
            <w:pPr>
              <w:jc w:val="center"/>
              <w:rPr>
                <w:b/>
                <w:sz w:val="24"/>
                <w:highlight w:val="yellow"/>
              </w:rPr>
            </w:pPr>
            <w:r w:rsidRPr="001714F3">
              <w:rPr>
                <w:b/>
                <w:sz w:val="24"/>
                <w:highlight w:val="yellow"/>
              </w:rPr>
              <w:t>Rh</w:t>
            </w:r>
          </w:p>
        </w:tc>
        <w:tc>
          <w:tcPr>
            <w:tcW w:w="1596" w:type="dxa"/>
          </w:tcPr>
          <w:p w:rsidR="001714F3" w:rsidRPr="001714F3" w:rsidRDefault="001714F3" w:rsidP="001714F3">
            <w:pPr>
              <w:jc w:val="center"/>
              <w:rPr>
                <w:b/>
                <w:sz w:val="24"/>
                <w:highlight w:val="yellow"/>
              </w:rPr>
            </w:pPr>
            <w:r w:rsidRPr="001714F3">
              <w:rPr>
                <w:b/>
                <w:sz w:val="24"/>
                <w:highlight w:val="yellow"/>
              </w:rPr>
              <w:t>Mono Ctrl</w:t>
            </w:r>
          </w:p>
        </w:tc>
        <w:tc>
          <w:tcPr>
            <w:tcW w:w="1596" w:type="dxa"/>
          </w:tcPr>
          <w:p w:rsidR="001714F3" w:rsidRPr="001714F3" w:rsidRDefault="001714F3" w:rsidP="001714F3">
            <w:pPr>
              <w:jc w:val="center"/>
              <w:rPr>
                <w:b/>
                <w:sz w:val="24"/>
                <w:highlight w:val="yellow"/>
              </w:rPr>
            </w:pPr>
            <w:r w:rsidRPr="001714F3">
              <w:rPr>
                <w:b/>
                <w:sz w:val="24"/>
                <w:highlight w:val="yellow"/>
              </w:rPr>
              <w:t>Weak D</w:t>
            </w:r>
          </w:p>
        </w:tc>
        <w:tc>
          <w:tcPr>
            <w:tcW w:w="1596" w:type="dxa"/>
          </w:tcPr>
          <w:p w:rsidR="001714F3" w:rsidRPr="001714F3" w:rsidRDefault="001714F3" w:rsidP="001714F3">
            <w:pPr>
              <w:jc w:val="center"/>
              <w:rPr>
                <w:b/>
                <w:sz w:val="24"/>
                <w:highlight w:val="yellow"/>
              </w:rPr>
            </w:pPr>
            <w:r w:rsidRPr="001714F3">
              <w:rPr>
                <w:b/>
                <w:sz w:val="24"/>
                <w:highlight w:val="yellow"/>
              </w:rPr>
              <w:t>Weak D Ctrl</w:t>
            </w:r>
          </w:p>
        </w:tc>
        <w:tc>
          <w:tcPr>
            <w:tcW w:w="1596" w:type="dxa"/>
          </w:tcPr>
          <w:p w:rsidR="001714F3" w:rsidRPr="001714F3" w:rsidRDefault="001714F3" w:rsidP="001714F3">
            <w:pPr>
              <w:jc w:val="center"/>
              <w:rPr>
                <w:b/>
                <w:sz w:val="24"/>
                <w:highlight w:val="yellow"/>
              </w:rPr>
            </w:pPr>
            <w:r w:rsidRPr="001714F3">
              <w:rPr>
                <w:b/>
                <w:sz w:val="24"/>
                <w:highlight w:val="yellow"/>
              </w:rPr>
              <w:t>RESULT</w:t>
            </w:r>
          </w:p>
        </w:tc>
      </w:tr>
      <w:tr w:rsidR="001714F3" w:rsidRPr="001714F3" w:rsidTr="001714F3">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POS</w:t>
            </w:r>
          </w:p>
        </w:tc>
        <w:tc>
          <w:tcPr>
            <w:tcW w:w="1596" w:type="dxa"/>
          </w:tcPr>
          <w:p w:rsidR="001714F3" w:rsidRPr="001714F3" w:rsidRDefault="001714F3" w:rsidP="001714F3">
            <w:pPr>
              <w:jc w:val="center"/>
              <w:rPr>
                <w:b/>
                <w:sz w:val="24"/>
                <w:highlight w:val="yellow"/>
              </w:rPr>
            </w:pPr>
            <w:r w:rsidRPr="001714F3">
              <w:rPr>
                <w:b/>
                <w:sz w:val="24"/>
                <w:highlight w:val="yellow"/>
              </w:rPr>
              <w:t>Rh negative</w:t>
            </w:r>
          </w:p>
        </w:tc>
      </w:tr>
      <w:tr w:rsidR="001714F3" w:rsidRPr="001714F3" w:rsidTr="001714F3">
        <w:tc>
          <w:tcPr>
            <w:tcW w:w="1596" w:type="dxa"/>
          </w:tcPr>
          <w:p w:rsidR="001714F3" w:rsidRPr="001714F3" w:rsidRDefault="001714F3" w:rsidP="001714F3">
            <w:pPr>
              <w:jc w:val="center"/>
              <w:rPr>
                <w:sz w:val="24"/>
                <w:highlight w:val="yellow"/>
              </w:rPr>
            </w:pPr>
            <w:r w:rsidRPr="001714F3">
              <w:rPr>
                <w:sz w:val="24"/>
                <w:highlight w:val="yellow"/>
              </w:rPr>
              <w:t>POS</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b/>
                <w:sz w:val="24"/>
                <w:highlight w:val="yellow"/>
              </w:rPr>
            </w:pPr>
            <w:r w:rsidRPr="001714F3">
              <w:rPr>
                <w:b/>
                <w:sz w:val="24"/>
                <w:highlight w:val="yellow"/>
              </w:rPr>
              <w:t>Rh negative</w:t>
            </w:r>
          </w:p>
        </w:tc>
      </w:tr>
      <w:tr w:rsidR="001714F3" w:rsidRPr="001714F3" w:rsidTr="001714F3">
        <w:tc>
          <w:tcPr>
            <w:tcW w:w="1596" w:type="dxa"/>
          </w:tcPr>
          <w:p w:rsidR="001714F3" w:rsidRPr="001714F3" w:rsidRDefault="001714F3" w:rsidP="001714F3">
            <w:pPr>
              <w:jc w:val="center"/>
              <w:rPr>
                <w:sz w:val="24"/>
                <w:highlight w:val="yellow"/>
              </w:rPr>
            </w:pPr>
            <w:r w:rsidRPr="001714F3">
              <w:rPr>
                <w:sz w:val="24"/>
                <w:highlight w:val="yellow"/>
              </w:rPr>
              <w:t>POS</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POS</w:t>
            </w:r>
          </w:p>
        </w:tc>
        <w:tc>
          <w:tcPr>
            <w:tcW w:w="1596" w:type="dxa"/>
          </w:tcPr>
          <w:p w:rsidR="001714F3" w:rsidRPr="001714F3" w:rsidRDefault="001714F3" w:rsidP="001714F3">
            <w:pPr>
              <w:jc w:val="center"/>
              <w:rPr>
                <w:sz w:val="24"/>
                <w:highlight w:val="yellow"/>
              </w:rPr>
            </w:pPr>
            <w:r w:rsidRPr="001714F3">
              <w:rPr>
                <w:sz w:val="24"/>
                <w:highlight w:val="yellow"/>
              </w:rPr>
              <w:t>POS</w:t>
            </w:r>
          </w:p>
        </w:tc>
        <w:tc>
          <w:tcPr>
            <w:tcW w:w="1596" w:type="dxa"/>
          </w:tcPr>
          <w:p w:rsidR="001714F3" w:rsidRPr="001714F3" w:rsidRDefault="001714F3" w:rsidP="001714F3">
            <w:pPr>
              <w:jc w:val="center"/>
              <w:rPr>
                <w:b/>
                <w:sz w:val="24"/>
                <w:highlight w:val="yellow"/>
              </w:rPr>
            </w:pPr>
            <w:r w:rsidRPr="001714F3">
              <w:rPr>
                <w:b/>
                <w:sz w:val="24"/>
                <w:highlight w:val="yellow"/>
              </w:rPr>
              <w:t>Rh INV</w:t>
            </w:r>
          </w:p>
        </w:tc>
      </w:tr>
      <w:tr w:rsidR="001714F3" w:rsidRPr="001714F3" w:rsidTr="001714F3">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POS</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NT</w:t>
            </w:r>
          </w:p>
        </w:tc>
        <w:tc>
          <w:tcPr>
            <w:tcW w:w="1596" w:type="dxa"/>
          </w:tcPr>
          <w:p w:rsidR="001714F3" w:rsidRPr="001714F3" w:rsidRDefault="001714F3" w:rsidP="001714F3">
            <w:pPr>
              <w:jc w:val="center"/>
              <w:rPr>
                <w:sz w:val="24"/>
                <w:highlight w:val="yellow"/>
              </w:rPr>
            </w:pPr>
            <w:r w:rsidRPr="001714F3">
              <w:rPr>
                <w:sz w:val="24"/>
                <w:highlight w:val="yellow"/>
              </w:rPr>
              <w:t>NT</w:t>
            </w:r>
          </w:p>
        </w:tc>
        <w:tc>
          <w:tcPr>
            <w:tcW w:w="1596" w:type="dxa"/>
          </w:tcPr>
          <w:p w:rsidR="001714F3" w:rsidRPr="001714F3" w:rsidRDefault="001714F3" w:rsidP="001714F3">
            <w:pPr>
              <w:jc w:val="center"/>
              <w:rPr>
                <w:b/>
                <w:sz w:val="24"/>
                <w:highlight w:val="yellow"/>
              </w:rPr>
            </w:pPr>
            <w:r w:rsidRPr="001714F3">
              <w:rPr>
                <w:b/>
                <w:sz w:val="24"/>
                <w:highlight w:val="yellow"/>
              </w:rPr>
              <w:t>Rh positive</w:t>
            </w:r>
          </w:p>
        </w:tc>
      </w:tr>
      <w:tr w:rsidR="001714F3" w:rsidRPr="001714F3" w:rsidTr="001714F3">
        <w:tc>
          <w:tcPr>
            <w:tcW w:w="1596" w:type="dxa"/>
          </w:tcPr>
          <w:p w:rsidR="001714F3" w:rsidRPr="001714F3" w:rsidRDefault="001714F3" w:rsidP="001714F3">
            <w:pPr>
              <w:jc w:val="center"/>
              <w:rPr>
                <w:sz w:val="24"/>
                <w:highlight w:val="yellow"/>
              </w:rPr>
            </w:pPr>
            <w:r w:rsidRPr="001714F3">
              <w:rPr>
                <w:sz w:val="24"/>
                <w:highlight w:val="yellow"/>
              </w:rPr>
              <w:t>POS</w:t>
            </w:r>
          </w:p>
        </w:tc>
        <w:tc>
          <w:tcPr>
            <w:tcW w:w="1596" w:type="dxa"/>
          </w:tcPr>
          <w:p w:rsidR="001714F3" w:rsidRPr="001714F3" w:rsidRDefault="001714F3" w:rsidP="001714F3">
            <w:pPr>
              <w:jc w:val="center"/>
              <w:rPr>
                <w:sz w:val="24"/>
                <w:highlight w:val="yellow"/>
              </w:rPr>
            </w:pPr>
            <w:r w:rsidRPr="001714F3">
              <w:rPr>
                <w:sz w:val="24"/>
                <w:highlight w:val="yellow"/>
              </w:rPr>
              <w:t>POS</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NT</w:t>
            </w:r>
          </w:p>
        </w:tc>
        <w:tc>
          <w:tcPr>
            <w:tcW w:w="1596" w:type="dxa"/>
          </w:tcPr>
          <w:p w:rsidR="001714F3" w:rsidRPr="001714F3" w:rsidRDefault="001714F3" w:rsidP="001714F3">
            <w:pPr>
              <w:jc w:val="center"/>
              <w:rPr>
                <w:sz w:val="24"/>
                <w:highlight w:val="yellow"/>
              </w:rPr>
            </w:pPr>
            <w:r w:rsidRPr="001714F3">
              <w:rPr>
                <w:sz w:val="24"/>
                <w:highlight w:val="yellow"/>
              </w:rPr>
              <w:t>NT</w:t>
            </w:r>
          </w:p>
        </w:tc>
        <w:tc>
          <w:tcPr>
            <w:tcW w:w="1596" w:type="dxa"/>
          </w:tcPr>
          <w:p w:rsidR="001714F3" w:rsidRPr="001714F3" w:rsidRDefault="001714F3" w:rsidP="001714F3">
            <w:pPr>
              <w:jc w:val="center"/>
              <w:rPr>
                <w:b/>
                <w:sz w:val="24"/>
                <w:highlight w:val="yellow"/>
              </w:rPr>
            </w:pPr>
            <w:r w:rsidRPr="001714F3">
              <w:rPr>
                <w:b/>
                <w:sz w:val="24"/>
                <w:highlight w:val="yellow"/>
              </w:rPr>
              <w:t>Rh positive</w:t>
            </w:r>
          </w:p>
        </w:tc>
      </w:tr>
    </w:tbl>
    <w:p w:rsidR="001714F3" w:rsidRDefault="001714F3" w:rsidP="001714F3">
      <w:pPr>
        <w:rPr>
          <w:sz w:val="24"/>
        </w:rPr>
      </w:pPr>
    </w:p>
    <w:p w:rsidR="001714F3" w:rsidRDefault="001714F3" w:rsidP="001714F3">
      <w:pPr>
        <w:rPr>
          <w:sz w:val="24"/>
        </w:rPr>
      </w:pPr>
    </w:p>
    <w:p w:rsidR="001714F3" w:rsidRDefault="001714F3" w:rsidP="001714F3">
      <w:pPr>
        <w:rPr>
          <w:sz w:val="24"/>
        </w:rPr>
      </w:pPr>
    </w:p>
    <w:p w:rsidR="001714F3" w:rsidRDefault="001714F3" w:rsidP="001714F3">
      <w:pPr>
        <w:rPr>
          <w:sz w:val="24"/>
        </w:rPr>
      </w:pPr>
    </w:p>
    <w:p w:rsidR="001714F3" w:rsidRDefault="001714F3" w:rsidP="001714F3">
      <w:pPr>
        <w:rPr>
          <w:sz w:val="24"/>
        </w:rPr>
      </w:pPr>
    </w:p>
    <w:p w:rsidR="0057433D" w:rsidRPr="001714F3" w:rsidRDefault="001714F3" w:rsidP="0057433D">
      <w:pPr>
        <w:rPr>
          <w:sz w:val="24"/>
          <w:highlight w:val="yellow"/>
        </w:rPr>
      </w:pPr>
      <w:r w:rsidRPr="001714F3">
        <w:rPr>
          <w:sz w:val="24"/>
          <w:highlight w:val="yellow"/>
        </w:rPr>
        <w:t>When your Rh is invalid please a</w:t>
      </w:r>
      <w:r w:rsidR="0057433D" w:rsidRPr="001714F3">
        <w:rPr>
          <w:sz w:val="24"/>
          <w:highlight w:val="yellow"/>
        </w:rPr>
        <w:t>dd a comment stating: “The DAT is positive, weak D results are invalid due to the high probability of a false positive”</w:t>
      </w:r>
    </w:p>
    <w:p w:rsidR="0057433D" w:rsidRPr="001714F3" w:rsidRDefault="0057433D" w:rsidP="0057433D">
      <w:pPr>
        <w:rPr>
          <w:sz w:val="24"/>
          <w:highlight w:val="yellow"/>
        </w:rPr>
      </w:pPr>
      <w:r w:rsidRPr="001714F3">
        <w:rPr>
          <w:sz w:val="24"/>
          <w:highlight w:val="yellow"/>
        </w:rPr>
        <w:t>If the mother is RH negative in this scenario she would be a candidate for Rhogam.</w:t>
      </w:r>
    </w:p>
    <w:p w:rsidR="0057433D" w:rsidRDefault="0057433D" w:rsidP="0057433D">
      <w:pPr>
        <w:rPr>
          <w:sz w:val="24"/>
        </w:rPr>
      </w:pPr>
      <w:r w:rsidRPr="001714F3">
        <w:rPr>
          <w:sz w:val="24"/>
          <w:highlight w:val="yellow"/>
        </w:rPr>
        <w:t>If the weak D is negati</w:t>
      </w:r>
      <w:r w:rsidR="001714F3" w:rsidRPr="001714F3">
        <w:rPr>
          <w:sz w:val="24"/>
          <w:highlight w:val="yellow"/>
        </w:rPr>
        <w:t xml:space="preserve">ve specimen </w:t>
      </w:r>
      <w:r w:rsidRPr="001714F3">
        <w:rPr>
          <w:sz w:val="24"/>
          <w:highlight w:val="yellow"/>
        </w:rPr>
        <w:t>can be resulted as usual.</w:t>
      </w:r>
    </w:p>
    <w:p w:rsidR="0057433D" w:rsidRDefault="0057433D">
      <w:pPr>
        <w:rPr>
          <w:sz w:val="24"/>
          <w:szCs w:val="24"/>
        </w:rPr>
      </w:pPr>
    </w:p>
    <w:p w:rsidR="00582B3D" w:rsidRDefault="00582B3D">
      <w:pPr>
        <w:pStyle w:val="BodyTextIndent"/>
        <w:ind w:left="0" w:firstLine="0"/>
        <w:rPr>
          <w:b/>
          <w:bCs/>
        </w:rPr>
      </w:pPr>
      <w:r>
        <w:t xml:space="preserve"> </w:t>
      </w:r>
      <w:r>
        <w:rPr>
          <w:b/>
          <w:bCs/>
        </w:rPr>
        <w:t>REFERENCE:</w:t>
      </w:r>
    </w:p>
    <w:p w:rsidR="00582B3D" w:rsidRDefault="00582B3D" w:rsidP="001714F3">
      <w:pPr>
        <w:pStyle w:val="BodyTextIndent"/>
        <w:ind w:left="0" w:firstLine="0"/>
      </w:pPr>
      <w:r>
        <w:t>Technical Methods and Procedures of the</w:t>
      </w:r>
      <w:r w:rsidR="008B26D5">
        <w:t xml:space="preserve"> Association of Blood Banks</w:t>
      </w:r>
    </w:p>
    <w:p w:rsidR="00582B3D" w:rsidRDefault="007974E0" w:rsidP="00F90F18">
      <w:pPr>
        <w:jc w:val="both"/>
        <w:rPr>
          <w:sz w:val="24"/>
          <w:szCs w:val="24"/>
        </w:rPr>
      </w:pPr>
      <w:bookmarkStart w:id="0" w:name="_GoBack"/>
      <w:bookmarkEnd w:id="0"/>
      <w:r>
        <w:rPr>
          <w:sz w:val="24"/>
          <w:szCs w:val="24"/>
        </w:rPr>
        <w:t>Soft Computer, Clearwater, Florida</w:t>
      </w:r>
    </w:p>
    <w:p w:rsidR="001714F3" w:rsidRPr="00877DE0" w:rsidRDefault="001714F3" w:rsidP="00F90F18">
      <w:pPr>
        <w:jc w:val="both"/>
        <w:rPr>
          <w:sz w:val="24"/>
          <w:szCs w:val="24"/>
        </w:rPr>
      </w:pPr>
      <w:r>
        <w:rPr>
          <w:sz w:val="24"/>
          <w:szCs w:val="24"/>
        </w:rPr>
        <w:t>Immucor Anti-D package insert</w:t>
      </w:r>
    </w:p>
    <w:sectPr w:rsidR="001714F3" w:rsidRPr="00877DE0" w:rsidSect="009D39B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DBB" w:rsidRDefault="00CF7DBB">
      <w:r>
        <w:separator/>
      </w:r>
    </w:p>
  </w:endnote>
  <w:endnote w:type="continuationSeparator" w:id="0">
    <w:p w:rsidR="00CF7DBB" w:rsidRDefault="00CF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BB" w:rsidRDefault="00CF7DBB">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BC05F3">
      <w:rPr>
        <w:rStyle w:val="PageNumber"/>
        <w:noProof/>
      </w:rPr>
      <w:t>3</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BC05F3">
      <w:rPr>
        <w:rStyle w:val="PageNumber"/>
        <w:noProof/>
      </w:rPr>
      <w:t>3</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DBB" w:rsidRDefault="00CF7DBB">
      <w:r>
        <w:separator/>
      </w:r>
    </w:p>
  </w:footnote>
  <w:footnote w:type="continuationSeparator" w:id="0">
    <w:p w:rsidR="00CF7DBB" w:rsidRDefault="00CF7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BB" w:rsidRDefault="00CF7DBB">
    <w:pPr>
      <w:pStyle w:val="Header"/>
      <w:rPr>
        <w:b/>
        <w:i/>
        <w:sz w:val="24"/>
      </w:rPr>
    </w:pPr>
    <w:r>
      <w:t xml:space="preserve">      </w:t>
    </w:r>
    <w:r>
      <w:rPr>
        <w:noProof/>
      </w:rPr>
      <w:drawing>
        <wp:inline distT="0" distB="0" distL="0" distR="0">
          <wp:extent cx="2771775" cy="7542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78121" cy="755938"/>
                  </a:xfrm>
                  <a:prstGeom prst="rect">
                    <a:avLst/>
                  </a:prstGeom>
                  <a:noFill/>
                  <a:ln w="9525">
                    <a:noFill/>
                    <a:miter lim="800000"/>
                    <a:headEnd/>
                    <a:tailEnd/>
                  </a:ln>
                </pic:spPr>
              </pic:pic>
            </a:graphicData>
          </a:graphic>
        </wp:inline>
      </w:drawing>
    </w:r>
    <w:r>
      <w:t xml:space="preserve">     </w:t>
    </w:r>
    <w:r>
      <w:tab/>
    </w:r>
    <w:r>
      <w:rPr>
        <w:b/>
        <w:sz w:val="24"/>
      </w:rPr>
      <w:t>Proc. #4840-BB-600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5414884"/>
    <w:multiLevelType w:val="hybridMultilevel"/>
    <w:tmpl w:val="5D3651D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2146C2"/>
    <w:multiLevelType w:val="hybridMultilevel"/>
    <w:tmpl w:val="6E7A9FF6"/>
    <w:lvl w:ilvl="0" w:tplc="AD6205AA">
      <w:start w:val="1"/>
      <w:numFmt w:val="bullet"/>
      <w:lvlText w:val=""/>
      <w:lvlJc w:val="left"/>
      <w:pPr>
        <w:tabs>
          <w:tab w:val="num" w:pos="720"/>
        </w:tabs>
        <w:ind w:left="720" w:hanging="360"/>
      </w:pPr>
      <w:rPr>
        <w:rFonts w:ascii="Wingdings" w:hAnsi="Wingdings" w:hint="default"/>
      </w:rPr>
    </w:lvl>
    <w:lvl w:ilvl="1" w:tplc="B89A9686" w:tentative="1">
      <w:start w:val="1"/>
      <w:numFmt w:val="bullet"/>
      <w:lvlText w:val="o"/>
      <w:lvlJc w:val="left"/>
      <w:pPr>
        <w:tabs>
          <w:tab w:val="num" w:pos="1440"/>
        </w:tabs>
        <w:ind w:left="1440" w:hanging="360"/>
      </w:pPr>
      <w:rPr>
        <w:rFonts w:ascii="Courier New" w:hAnsi="Courier New" w:hint="default"/>
      </w:rPr>
    </w:lvl>
    <w:lvl w:ilvl="2" w:tplc="3D16C5BA" w:tentative="1">
      <w:start w:val="1"/>
      <w:numFmt w:val="bullet"/>
      <w:lvlText w:val=""/>
      <w:lvlJc w:val="left"/>
      <w:pPr>
        <w:tabs>
          <w:tab w:val="num" w:pos="2160"/>
        </w:tabs>
        <w:ind w:left="2160" w:hanging="360"/>
      </w:pPr>
      <w:rPr>
        <w:rFonts w:ascii="Wingdings" w:hAnsi="Wingdings" w:hint="default"/>
      </w:rPr>
    </w:lvl>
    <w:lvl w:ilvl="3" w:tplc="F31CFA16" w:tentative="1">
      <w:start w:val="1"/>
      <w:numFmt w:val="bullet"/>
      <w:lvlText w:val=""/>
      <w:lvlJc w:val="left"/>
      <w:pPr>
        <w:tabs>
          <w:tab w:val="num" w:pos="2880"/>
        </w:tabs>
        <w:ind w:left="2880" w:hanging="360"/>
      </w:pPr>
      <w:rPr>
        <w:rFonts w:ascii="Symbol" w:hAnsi="Symbol" w:hint="default"/>
      </w:rPr>
    </w:lvl>
    <w:lvl w:ilvl="4" w:tplc="C0C6DE6A" w:tentative="1">
      <w:start w:val="1"/>
      <w:numFmt w:val="bullet"/>
      <w:lvlText w:val="o"/>
      <w:lvlJc w:val="left"/>
      <w:pPr>
        <w:tabs>
          <w:tab w:val="num" w:pos="3600"/>
        </w:tabs>
        <w:ind w:left="3600" w:hanging="360"/>
      </w:pPr>
      <w:rPr>
        <w:rFonts w:ascii="Courier New" w:hAnsi="Courier New" w:hint="default"/>
      </w:rPr>
    </w:lvl>
    <w:lvl w:ilvl="5" w:tplc="19701B9A" w:tentative="1">
      <w:start w:val="1"/>
      <w:numFmt w:val="bullet"/>
      <w:lvlText w:val=""/>
      <w:lvlJc w:val="left"/>
      <w:pPr>
        <w:tabs>
          <w:tab w:val="num" w:pos="4320"/>
        </w:tabs>
        <w:ind w:left="4320" w:hanging="360"/>
      </w:pPr>
      <w:rPr>
        <w:rFonts w:ascii="Wingdings" w:hAnsi="Wingdings" w:hint="default"/>
      </w:rPr>
    </w:lvl>
    <w:lvl w:ilvl="6" w:tplc="37029FDA" w:tentative="1">
      <w:start w:val="1"/>
      <w:numFmt w:val="bullet"/>
      <w:lvlText w:val=""/>
      <w:lvlJc w:val="left"/>
      <w:pPr>
        <w:tabs>
          <w:tab w:val="num" w:pos="5040"/>
        </w:tabs>
        <w:ind w:left="5040" w:hanging="360"/>
      </w:pPr>
      <w:rPr>
        <w:rFonts w:ascii="Symbol" w:hAnsi="Symbol" w:hint="default"/>
      </w:rPr>
    </w:lvl>
    <w:lvl w:ilvl="7" w:tplc="E0281F3A" w:tentative="1">
      <w:start w:val="1"/>
      <w:numFmt w:val="bullet"/>
      <w:lvlText w:val="o"/>
      <w:lvlJc w:val="left"/>
      <w:pPr>
        <w:tabs>
          <w:tab w:val="num" w:pos="5760"/>
        </w:tabs>
        <w:ind w:left="5760" w:hanging="360"/>
      </w:pPr>
      <w:rPr>
        <w:rFonts w:ascii="Courier New" w:hAnsi="Courier New" w:hint="default"/>
      </w:rPr>
    </w:lvl>
    <w:lvl w:ilvl="8" w:tplc="6714F3AE" w:tentative="1">
      <w:start w:val="1"/>
      <w:numFmt w:val="bullet"/>
      <w:lvlText w:val=""/>
      <w:lvlJc w:val="left"/>
      <w:pPr>
        <w:tabs>
          <w:tab w:val="num" w:pos="6480"/>
        </w:tabs>
        <w:ind w:left="6480" w:hanging="360"/>
      </w:pPr>
      <w:rPr>
        <w:rFonts w:ascii="Wingdings" w:hAnsi="Wingdings" w:hint="default"/>
      </w:rPr>
    </w:lvl>
  </w:abstractNum>
  <w:abstractNum w:abstractNumId="3">
    <w:nsid w:val="07DC3C50"/>
    <w:multiLevelType w:val="hybridMultilevel"/>
    <w:tmpl w:val="C9B0E86C"/>
    <w:lvl w:ilvl="0" w:tplc="D21AACE0">
      <w:start w:val="1"/>
      <w:numFmt w:val="decimal"/>
      <w:lvlText w:val="%1."/>
      <w:lvlJc w:val="left"/>
      <w:pPr>
        <w:tabs>
          <w:tab w:val="num" w:pos="720"/>
        </w:tabs>
        <w:ind w:left="720" w:hanging="360"/>
      </w:pPr>
    </w:lvl>
    <w:lvl w:ilvl="1" w:tplc="799A869E" w:tentative="1">
      <w:start w:val="1"/>
      <w:numFmt w:val="bullet"/>
      <w:lvlText w:val="o"/>
      <w:lvlJc w:val="left"/>
      <w:pPr>
        <w:tabs>
          <w:tab w:val="num" w:pos="1440"/>
        </w:tabs>
        <w:ind w:left="1440" w:hanging="360"/>
      </w:pPr>
      <w:rPr>
        <w:rFonts w:ascii="Courier New" w:hAnsi="Courier New" w:hint="default"/>
      </w:rPr>
    </w:lvl>
    <w:lvl w:ilvl="2" w:tplc="F5C8871E" w:tentative="1">
      <w:start w:val="1"/>
      <w:numFmt w:val="bullet"/>
      <w:lvlText w:val=""/>
      <w:lvlJc w:val="left"/>
      <w:pPr>
        <w:tabs>
          <w:tab w:val="num" w:pos="2160"/>
        </w:tabs>
        <w:ind w:left="2160" w:hanging="360"/>
      </w:pPr>
      <w:rPr>
        <w:rFonts w:ascii="Wingdings" w:hAnsi="Wingdings" w:hint="default"/>
      </w:rPr>
    </w:lvl>
    <w:lvl w:ilvl="3" w:tplc="34BEA8C2" w:tentative="1">
      <w:start w:val="1"/>
      <w:numFmt w:val="bullet"/>
      <w:lvlText w:val=""/>
      <w:lvlJc w:val="left"/>
      <w:pPr>
        <w:tabs>
          <w:tab w:val="num" w:pos="2880"/>
        </w:tabs>
        <w:ind w:left="2880" w:hanging="360"/>
      </w:pPr>
      <w:rPr>
        <w:rFonts w:ascii="Symbol" w:hAnsi="Symbol" w:hint="default"/>
      </w:rPr>
    </w:lvl>
    <w:lvl w:ilvl="4" w:tplc="A348B1B8" w:tentative="1">
      <w:start w:val="1"/>
      <w:numFmt w:val="bullet"/>
      <w:lvlText w:val="o"/>
      <w:lvlJc w:val="left"/>
      <w:pPr>
        <w:tabs>
          <w:tab w:val="num" w:pos="3600"/>
        </w:tabs>
        <w:ind w:left="3600" w:hanging="360"/>
      </w:pPr>
      <w:rPr>
        <w:rFonts w:ascii="Courier New" w:hAnsi="Courier New" w:hint="default"/>
      </w:rPr>
    </w:lvl>
    <w:lvl w:ilvl="5" w:tplc="4D4CF3D4" w:tentative="1">
      <w:start w:val="1"/>
      <w:numFmt w:val="bullet"/>
      <w:lvlText w:val=""/>
      <w:lvlJc w:val="left"/>
      <w:pPr>
        <w:tabs>
          <w:tab w:val="num" w:pos="4320"/>
        </w:tabs>
        <w:ind w:left="4320" w:hanging="360"/>
      </w:pPr>
      <w:rPr>
        <w:rFonts w:ascii="Wingdings" w:hAnsi="Wingdings" w:hint="default"/>
      </w:rPr>
    </w:lvl>
    <w:lvl w:ilvl="6" w:tplc="C876F5E6" w:tentative="1">
      <w:start w:val="1"/>
      <w:numFmt w:val="bullet"/>
      <w:lvlText w:val=""/>
      <w:lvlJc w:val="left"/>
      <w:pPr>
        <w:tabs>
          <w:tab w:val="num" w:pos="5040"/>
        </w:tabs>
        <w:ind w:left="5040" w:hanging="360"/>
      </w:pPr>
      <w:rPr>
        <w:rFonts w:ascii="Symbol" w:hAnsi="Symbol" w:hint="default"/>
      </w:rPr>
    </w:lvl>
    <w:lvl w:ilvl="7" w:tplc="37C28B58" w:tentative="1">
      <w:start w:val="1"/>
      <w:numFmt w:val="bullet"/>
      <w:lvlText w:val="o"/>
      <w:lvlJc w:val="left"/>
      <w:pPr>
        <w:tabs>
          <w:tab w:val="num" w:pos="5760"/>
        </w:tabs>
        <w:ind w:left="5760" w:hanging="360"/>
      </w:pPr>
      <w:rPr>
        <w:rFonts w:ascii="Courier New" w:hAnsi="Courier New" w:hint="default"/>
      </w:rPr>
    </w:lvl>
    <w:lvl w:ilvl="8" w:tplc="4F0E60FA" w:tentative="1">
      <w:start w:val="1"/>
      <w:numFmt w:val="bullet"/>
      <w:lvlText w:val=""/>
      <w:lvlJc w:val="left"/>
      <w:pPr>
        <w:tabs>
          <w:tab w:val="num" w:pos="6480"/>
        </w:tabs>
        <w:ind w:left="6480" w:hanging="360"/>
      </w:pPr>
      <w:rPr>
        <w:rFonts w:ascii="Wingdings" w:hAnsi="Wingdings" w:hint="default"/>
      </w:rPr>
    </w:lvl>
  </w:abstractNum>
  <w:abstractNum w:abstractNumId="4">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5">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6">
    <w:nsid w:val="158F4059"/>
    <w:multiLevelType w:val="hybridMultilevel"/>
    <w:tmpl w:val="6E7A9FF6"/>
    <w:lvl w:ilvl="0" w:tplc="2A706364">
      <w:start w:val="1"/>
      <w:numFmt w:val="decimal"/>
      <w:lvlText w:val="%1."/>
      <w:lvlJc w:val="left"/>
      <w:pPr>
        <w:tabs>
          <w:tab w:val="num" w:pos="720"/>
        </w:tabs>
        <w:ind w:left="720" w:hanging="360"/>
      </w:pPr>
    </w:lvl>
    <w:lvl w:ilvl="1" w:tplc="481E0C20" w:tentative="1">
      <w:start w:val="1"/>
      <w:numFmt w:val="bullet"/>
      <w:lvlText w:val="o"/>
      <w:lvlJc w:val="left"/>
      <w:pPr>
        <w:tabs>
          <w:tab w:val="num" w:pos="1440"/>
        </w:tabs>
        <w:ind w:left="1440" w:hanging="360"/>
      </w:pPr>
      <w:rPr>
        <w:rFonts w:ascii="Courier New" w:hAnsi="Courier New" w:hint="default"/>
      </w:rPr>
    </w:lvl>
    <w:lvl w:ilvl="2" w:tplc="64DE24EE" w:tentative="1">
      <w:start w:val="1"/>
      <w:numFmt w:val="bullet"/>
      <w:lvlText w:val=""/>
      <w:lvlJc w:val="left"/>
      <w:pPr>
        <w:tabs>
          <w:tab w:val="num" w:pos="2160"/>
        </w:tabs>
        <w:ind w:left="2160" w:hanging="360"/>
      </w:pPr>
      <w:rPr>
        <w:rFonts w:ascii="Wingdings" w:hAnsi="Wingdings" w:hint="default"/>
      </w:rPr>
    </w:lvl>
    <w:lvl w:ilvl="3" w:tplc="4A0E732E" w:tentative="1">
      <w:start w:val="1"/>
      <w:numFmt w:val="bullet"/>
      <w:lvlText w:val=""/>
      <w:lvlJc w:val="left"/>
      <w:pPr>
        <w:tabs>
          <w:tab w:val="num" w:pos="2880"/>
        </w:tabs>
        <w:ind w:left="2880" w:hanging="360"/>
      </w:pPr>
      <w:rPr>
        <w:rFonts w:ascii="Symbol" w:hAnsi="Symbol" w:hint="default"/>
      </w:rPr>
    </w:lvl>
    <w:lvl w:ilvl="4" w:tplc="466C32A0" w:tentative="1">
      <w:start w:val="1"/>
      <w:numFmt w:val="bullet"/>
      <w:lvlText w:val="o"/>
      <w:lvlJc w:val="left"/>
      <w:pPr>
        <w:tabs>
          <w:tab w:val="num" w:pos="3600"/>
        </w:tabs>
        <w:ind w:left="3600" w:hanging="360"/>
      </w:pPr>
      <w:rPr>
        <w:rFonts w:ascii="Courier New" w:hAnsi="Courier New" w:hint="default"/>
      </w:rPr>
    </w:lvl>
    <w:lvl w:ilvl="5" w:tplc="88603958" w:tentative="1">
      <w:start w:val="1"/>
      <w:numFmt w:val="bullet"/>
      <w:lvlText w:val=""/>
      <w:lvlJc w:val="left"/>
      <w:pPr>
        <w:tabs>
          <w:tab w:val="num" w:pos="4320"/>
        </w:tabs>
        <w:ind w:left="4320" w:hanging="360"/>
      </w:pPr>
      <w:rPr>
        <w:rFonts w:ascii="Wingdings" w:hAnsi="Wingdings" w:hint="default"/>
      </w:rPr>
    </w:lvl>
    <w:lvl w:ilvl="6" w:tplc="729057F8" w:tentative="1">
      <w:start w:val="1"/>
      <w:numFmt w:val="bullet"/>
      <w:lvlText w:val=""/>
      <w:lvlJc w:val="left"/>
      <w:pPr>
        <w:tabs>
          <w:tab w:val="num" w:pos="5040"/>
        </w:tabs>
        <w:ind w:left="5040" w:hanging="360"/>
      </w:pPr>
      <w:rPr>
        <w:rFonts w:ascii="Symbol" w:hAnsi="Symbol" w:hint="default"/>
      </w:rPr>
    </w:lvl>
    <w:lvl w:ilvl="7" w:tplc="193A26F2" w:tentative="1">
      <w:start w:val="1"/>
      <w:numFmt w:val="bullet"/>
      <w:lvlText w:val="o"/>
      <w:lvlJc w:val="left"/>
      <w:pPr>
        <w:tabs>
          <w:tab w:val="num" w:pos="5760"/>
        </w:tabs>
        <w:ind w:left="5760" w:hanging="360"/>
      </w:pPr>
      <w:rPr>
        <w:rFonts w:ascii="Courier New" w:hAnsi="Courier New" w:hint="default"/>
      </w:rPr>
    </w:lvl>
    <w:lvl w:ilvl="8" w:tplc="7BC490F6" w:tentative="1">
      <w:start w:val="1"/>
      <w:numFmt w:val="bullet"/>
      <w:lvlText w:val=""/>
      <w:lvlJc w:val="left"/>
      <w:pPr>
        <w:tabs>
          <w:tab w:val="num" w:pos="6480"/>
        </w:tabs>
        <w:ind w:left="6480" w:hanging="360"/>
      </w:pPr>
      <w:rPr>
        <w:rFonts w:ascii="Wingdings" w:hAnsi="Wingdings" w:hint="default"/>
      </w:rPr>
    </w:lvl>
  </w:abstractNum>
  <w:abstractNum w:abstractNumId="7">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1AAD082B"/>
    <w:multiLevelType w:val="hybridMultilevel"/>
    <w:tmpl w:val="019044BA"/>
    <w:lvl w:ilvl="0" w:tplc="E640AD40">
      <w:start w:val="1"/>
      <w:numFmt w:val="bullet"/>
      <w:lvlText w:val=""/>
      <w:lvlJc w:val="left"/>
      <w:pPr>
        <w:tabs>
          <w:tab w:val="num" w:pos="720"/>
        </w:tabs>
        <w:ind w:left="720" w:hanging="360"/>
      </w:pPr>
      <w:rPr>
        <w:rFonts w:ascii="Wingdings" w:hAnsi="Wingdings" w:hint="default"/>
      </w:rPr>
    </w:lvl>
    <w:lvl w:ilvl="1" w:tplc="E966B3A8" w:tentative="1">
      <w:start w:val="1"/>
      <w:numFmt w:val="bullet"/>
      <w:lvlText w:val="o"/>
      <w:lvlJc w:val="left"/>
      <w:pPr>
        <w:tabs>
          <w:tab w:val="num" w:pos="1440"/>
        </w:tabs>
        <w:ind w:left="1440" w:hanging="360"/>
      </w:pPr>
      <w:rPr>
        <w:rFonts w:ascii="Courier New" w:hAnsi="Courier New" w:hint="default"/>
      </w:rPr>
    </w:lvl>
    <w:lvl w:ilvl="2" w:tplc="D4FC5DC0" w:tentative="1">
      <w:start w:val="1"/>
      <w:numFmt w:val="bullet"/>
      <w:lvlText w:val=""/>
      <w:lvlJc w:val="left"/>
      <w:pPr>
        <w:tabs>
          <w:tab w:val="num" w:pos="2160"/>
        </w:tabs>
        <w:ind w:left="2160" w:hanging="360"/>
      </w:pPr>
      <w:rPr>
        <w:rFonts w:ascii="Wingdings" w:hAnsi="Wingdings" w:hint="default"/>
      </w:rPr>
    </w:lvl>
    <w:lvl w:ilvl="3" w:tplc="1290A2C2" w:tentative="1">
      <w:start w:val="1"/>
      <w:numFmt w:val="bullet"/>
      <w:lvlText w:val=""/>
      <w:lvlJc w:val="left"/>
      <w:pPr>
        <w:tabs>
          <w:tab w:val="num" w:pos="2880"/>
        </w:tabs>
        <w:ind w:left="2880" w:hanging="360"/>
      </w:pPr>
      <w:rPr>
        <w:rFonts w:ascii="Symbol" w:hAnsi="Symbol" w:hint="default"/>
      </w:rPr>
    </w:lvl>
    <w:lvl w:ilvl="4" w:tplc="78E2E6E8" w:tentative="1">
      <w:start w:val="1"/>
      <w:numFmt w:val="bullet"/>
      <w:lvlText w:val="o"/>
      <w:lvlJc w:val="left"/>
      <w:pPr>
        <w:tabs>
          <w:tab w:val="num" w:pos="3600"/>
        </w:tabs>
        <w:ind w:left="3600" w:hanging="360"/>
      </w:pPr>
      <w:rPr>
        <w:rFonts w:ascii="Courier New" w:hAnsi="Courier New" w:hint="default"/>
      </w:rPr>
    </w:lvl>
    <w:lvl w:ilvl="5" w:tplc="0C7C580A" w:tentative="1">
      <w:start w:val="1"/>
      <w:numFmt w:val="bullet"/>
      <w:lvlText w:val=""/>
      <w:lvlJc w:val="left"/>
      <w:pPr>
        <w:tabs>
          <w:tab w:val="num" w:pos="4320"/>
        </w:tabs>
        <w:ind w:left="4320" w:hanging="360"/>
      </w:pPr>
      <w:rPr>
        <w:rFonts w:ascii="Wingdings" w:hAnsi="Wingdings" w:hint="default"/>
      </w:rPr>
    </w:lvl>
    <w:lvl w:ilvl="6" w:tplc="F36C20AC" w:tentative="1">
      <w:start w:val="1"/>
      <w:numFmt w:val="bullet"/>
      <w:lvlText w:val=""/>
      <w:lvlJc w:val="left"/>
      <w:pPr>
        <w:tabs>
          <w:tab w:val="num" w:pos="5040"/>
        </w:tabs>
        <w:ind w:left="5040" w:hanging="360"/>
      </w:pPr>
      <w:rPr>
        <w:rFonts w:ascii="Symbol" w:hAnsi="Symbol" w:hint="default"/>
      </w:rPr>
    </w:lvl>
    <w:lvl w:ilvl="7" w:tplc="C25E36C8" w:tentative="1">
      <w:start w:val="1"/>
      <w:numFmt w:val="bullet"/>
      <w:lvlText w:val="o"/>
      <w:lvlJc w:val="left"/>
      <w:pPr>
        <w:tabs>
          <w:tab w:val="num" w:pos="5760"/>
        </w:tabs>
        <w:ind w:left="5760" w:hanging="360"/>
      </w:pPr>
      <w:rPr>
        <w:rFonts w:ascii="Courier New" w:hAnsi="Courier New" w:hint="default"/>
      </w:rPr>
    </w:lvl>
    <w:lvl w:ilvl="8" w:tplc="265C1924" w:tentative="1">
      <w:start w:val="1"/>
      <w:numFmt w:val="bullet"/>
      <w:lvlText w:val=""/>
      <w:lvlJc w:val="left"/>
      <w:pPr>
        <w:tabs>
          <w:tab w:val="num" w:pos="6480"/>
        </w:tabs>
        <w:ind w:left="6480" w:hanging="360"/>
      </w:pPr>
      <w:rPr>
        <w:rFonts w:ascii="Wingdings" w:hAnsi="Wingdings" w:hint="default"/>
      </w:rPr>
    </w:lvl>
  </w:abstractNum>
  <w:abstractNum w:abstractNumId="9">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0">
    <w:nsid w:val="24341E7D"/>
    <w:multiLevelType w:val="hybridMultilevel"/>
    <w:tmpl w:val="C9B0E86C"/>
    <w:lvl w:ilvl="0" w:tplc="513E3BB4">
      <w:start w:val="1"/>
      <w:numFmt w:val="bullet"/>
      <w:lvlText w:val=""/>
      <w:lvlJc w:val="left"/>
      <w:pPr>
        <w:tabs>
          <w:tab w:val="num" w:pos="720"/>
        </w:tabs>
        <w:ind w:left="720" w:hanging="360"/>
      </w:pPr>
      <w:rPr>
        <w:rFonts w:ascii="Wingdings" w:hAnsi="Wingdings" w:hint="default"/>
      </w:rPr>
    </w:lvl>
    <w:lvl w:ilvl="1" w:tplc="DAFA411E" w:tentative="1">
      <w:start w:val="1"/>
      <w:numFmt w:val="bullet"/>
      <w:lvlText w:val="o"/>
      <w:lvlJc w:val="left"/>
      <w:pPr>
        <w:tabs>
          <w:tab w:val="num" w:pos="1440"/>
        </w:tabs>
        <w:ind w:left="1440" w:hanging="360"/>
      </w:pPr>
      <w:rPr>
        <w:rFonts w:ascii="Courier New" w:hAnsi="Courier New" w:hint="default"/>
      </w:rPr>
    </w:lvl>
    <w:lvl w:ilvl="2" w:tplc="78363994" w:tentative="1">
      <w:start w:val="1"/>
      <w:numFmt w:val="bullet"/>
      <w:lvlText w:val=""/>
      <w:lvlJc w:val="left"/>
      <w:pPr>
        <w:tabs>
          <w:tab w:val="num" w:pos="2160"/>
        </w:tabs>
        <w:ind w:left="2160" w:hanging="360"/>
      </w:pPr>
      <w:rPr>
        <w:rFonts w:ascii="Wingdings" w:hAnsi="Wingdings" w:hint="default"/>
      </w:rPr>
    </w:lvl>
    <w:lvl w:ilvl="3" w:tplc="36466424" w:tentative="1">
      <w:start w:val="1"/>
      <w:numFmt w:val="bullet"/>
      <w:lvlText w:val=""/>
      <w:lvlJc w:val="left"/>
      <w:pPr>
        <w:tabs>
          <w:tab w:val="num" w:pos="2880"/>
        </w:tabs>
        <w:ind w:left="2880" w:hanging="360"/>
      </w:pPr>
      <w:rPr>
        <w:rFonts w:ascii="Symbol" w:hAnsi="Symbol" w:hint="default"/>
      </w:rPr>
    </w:lvl>
    <w:lvl w:ilvl="4" w:tplc="2C621E52" w:tentative="1">
      <w:start w:val="1"/>
      <w:numFmt w:val="bullet"/>
      <w:lvlText w:val="o"/>
      <w:lvlJc w:val="left"/>
      <w:pPr>
        <w:tabs>
          <w:tab w:val="num" w:pos="3600"/>
        </w:tabs>
        <w:ind w:left="3600" w:hanging="360"/>
      </w:pPr>
      <w:rPr>
        <w:rFonts w:ascii="Courier New" w:hAnsi="Courier New" w:hint="default"/>
      </w:rPr>
    </w:lvl>
    <w:lvl w:ilvl="5" w:tplc="A3684494" w:tentative="1">
      <w:start w:val="1"/>
      <w:numFmt w:val="bullet"/>
      <w:lvlText w:val=""/>
      <w:lvlJc w:val="left"/>
      <w:pPr>
        <w:tabs>
          <w:tab w:val="num" w:pos="4320"/>
        </w:tabs>
        <w:ind w:left="4320" w:hanging="360"/>
      </w:pPr>
      <w:rPr>
        <w:rFonts w:ascii="Wingdings" w:hAnsi="Wingdings" w:hint="default"/>
      </w:rPr>
    </w:lvl>
    <w:lvl w:ilvl="6" w:tplc="3664EF9E" w:tentative="1">
      <w:start w:val="1"/>
      <w:numFmt w:val="bullet"/>
      <w:lvlText w:val=""/>
      <w:lvlJc w:val="left"/>
      <w:pPr>
        <w:tabs>
          <w:tab w:val="num" w:pos="5040"/>
        </w:tabs>
        <w:ind w:left="5040" w:hanging="360"/>
      </w:pPr>
      <w:rPr>
        <w:rFonts w:ascii="Symbol" w:hAnsi="Symbol" w:hint="default"/>
      </w:rPr>
    </w:lvl>
    <w:lvl w:ilvl="7" w:tplc="FF2E51D6" w:tentative="1">
      <w:start w:val="1"/>
      <w:numFmt w:val="bullet"/>
      <w:lvlText w:val="o"/>
      <w:lvlJc w:val="left"/>
      <w:pPr>
        <w:tabs>
          <w:tab w:val="num" w:pos="5760"/>
        </w:tabs>
        <w:ind w:left="5760" w:hanging="360"/>
      </w:pPr>
      <w:rPr>
        <w:rFonts w:ascii="Courier New" w:hAnsi="Courier New" w:hint="default"/>
      </w:rPr>
    </w:lvl>
    <w:lvl w:ilvl="8" w:tplc="E2C88D86" w:tentative="1">
      <w:start w:val="1"/>
      <w:numFmt w:val="bullet"/>
      <w:lvlText w:val=""/>
      <w:lvlJc w:val="left"/>
      <w:pPr>
        <w:tabs>
          <w:tab w:val="num" w:pos="6480"/>
        </w:tabs>
        <w:ind w:left="6480" w:hanging="360"/>
      </w:pPr>
      <w:rPr>
        <w:rFonts w:ascii="Wingdings" w:hAnsi="Wingdings" w:hint="default"/>
      </w:rPr>
    </w:lvl>
  </w:abstractNum>
  <w:abstractNum w:abstractNumId="11">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2">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3">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4">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5">
    <w:nsid w:val="3064165B"/>
    <w:multiLevelType w:val="hybridMultilevel"/>
    <w:tmpl w:val="9DE0182C"/>
    <w:lvl w:ilvl="0" w:tplc="A29A6294">
      <w:start w:val="1"/>
      <w:numFmt w:val="decimal"/>
      <w:lvlText w:val="%1."/>
      <w:lvlJc w:val="left"/>
      <w:pPr>
        <w:tabs>
          <w:tab w:val="num" w:pos="720"/>
        </w:tabs>
        <w:ind w:left="720" w:hanging="360"/>
      </w:pPr>
    </w:lvl>
    <w:lvl w:ilvl="1" w:tplc="65609062" w:tentative="1">
      <w:start w:val="1"/>
      <w:numFmt w:val="bullet"/>
      <w:lvlText w:val="o"/>
      <w:lvlJc w:val="left"/>
      <w:pPr>
        <w:tabs>
          <w:tab w:val="num" w:pos="1440"/>
        </w:tabs>
        <w:ind w:left="1440" w:hanging="360"/>
      </w:pPr>
      <w:rPr>
        <w:rFonts w:ascii="Courier New" w:hAnsi="Courier New" w:hint="default"/>
      </w:rPr>
    </w:lvl>
    <w:lvl w:ilvl="2" w:tplc="A45496A8" w:tentative="1">
      <w:start w:val="1"/>
      <w:numFmt w:val="bullet"/>
      <w:lvlText w:val=""/>
      <w:lvlJc w:val="left"/>
      <w:pPr>
        <w:tabs>
          <w:tab w:val="num" w:pos="2160"/>
        </w:tabs>
        <w:ind w:left="2160" w:hanging="360"/>
      </w:pPr>
      <w:rPr>
        <w:rFonts w:ascii="Wingdings" w:hAnsi="Wingdings" w:hint="default"/>
      </w:rPr>
    </w:lvl>
    <w:lvl w:ilvl="3" w:tplc="3B8A95EE" w:tentative="1">
      <w:start w:val="1"/>
      <w:numFmt w:val="bullet"/>
      <w:lvlText w:val=""/>
      <w:lvlJc w:val="left"/>
      <w:pPr>
        <w:tabs>
          <w:tab w:val="num" w:pos="2880"/>
        </w:tabs>
        <w:ind w:left="2880" w:hanging="360"/>
      </w:pPr>
      <w:rPr>
        <w:rFonts w:ascii="Symbol" w:hAnsi="Symbol" w:hint="default"/>
      </w:rPr>
    </w:lvl>
    <w:lvl w:ilvl="4" w:tplc="7624BFA0" w:tentative="1">
      <w:start w:val="1"/>
      <w:numFmt w:val="bullet"/>
      <w:lvlText w:val="o"/>
      <w:lvlJc w:val="left"/>
      <w:pPr>
        <w:tabs>
          <w:tab w:val="num" w:pos="3600"/>
        </w:tabs>
        <w:ind w:left="3600" w:hanging="360"/>
      </w:pPr>
      <w:rPr>
        <w:rFonts w:ascii="Courier New" w:hAnsi="Courier New" w:hint="default"/>
      </w:rPr>
    </w:lvl>
    <w:lvl w:ilvl="5" w:tplc="E7B0C714" w:tentative="1">
      <w:start w:val="1"/>
      <w:numFmt w:val="bullet"/>
      <w:lvlText w:val=""/>
      <w:lvlJc w:val="left"/>
      <w:pPr>
        <w:tabs>
          <w:tab w:val="num" w:pos="4320"/>
        </w:tabs>
        <w:ind w:left="4320" w:hanging="360"/>
      </w:pPr>
      <w:rPr>
        <w:rFonts w:ascii="Wingdings" w:hAnsi="Wingdings" w:hint="default"/>
      </w:rPr>
    </w:lvl>
    <w:lvl w:ilvl="6" w:tplc="EDD25588" w:tentative="1">
      <w:start w:val="1"/>
      <w:numFmt w:val="bullet"/>
      <w:lvlText w:val=""/>
      <w:lvlJc w:val="left"/>
      <w:pPr>
        <w:tabs>
          <w:tab w:val="num" w:pos="5040"/>
        </w:tabs>
        <w:ind w:left="5040" w:hanging="360"/>
      </w:pPr>
      <w:rPr>
        <w:rFonts w:ascii="Symbol" w:hAnsi="Symbol" w:hint="default"/>
      </w:rPr>
    </w:lvl>
    <w:lvl w:ilvl="7" w:tplc="C2FCEAD4" w:tentative="1">
      <w:start w:val="1"/>
      <w:numFmt w:val="bullet"/>
      <w:lvlText w:val="o"/>
      <w:lvlJc w:val="left"/>
      <w:pPr>
        <w:tabs>
          <w:tab w:val="num" w:pos="5760"/>
        </w:tabs>
        <w:ind w:left="5760" w:hanging="360"/>
      </w:pPr>
      <w:rPr>
        <w:rFonts w:ascii="Courier New" w:hAnsi="Courier New" w:hint="default"/>
      </w:rPr>
    </w:lvl>
    <w:lvl w:ilvl="8" w:tplc="719AA846" w:tentative="1">
      <w:start w:val="1"/>
      <w:numFmt w:val="bullet"/>
      <w:lvlText w:val=""/>
      <w:lvlJc w:val="left"/>
      <w:pPr>
        <w:tabs>
          <w:tab w:val="num" w:pos="6480"/>
        </w:tabs>
        <w:ind w:left="6480" w:hanging="360"/>
      </w:pPr>
      <w:rPr>
        <w:rFonts w:ascii="Wingdings" w:hAnsi="Wingdings" w:hint="default"/>
      </w:rPr>
    </w:lvl>
  </w:abstractNum>
  <w:abstractNum w:abstractNumId="16">
    <w:nsid w:val="36FD440B"/>
    <w:multiLevelType w:val="hybridMultilevel"/>
    <w:tmpl w:val="2E2A5DE2"/>
    <w:lvl w:ilvl="0" w:tplc="3E4A29EC">
      <w:start w:val="1"/>
      <w:numFmt w:val="bullet"/>
      <w:lvlText w:val=""/>
      <w:lvlJc w:val="left"/>
      <w:pPr>
        <w:tabs>
          <w:tab w:val="num" w:pos="720"/>
        </w:tabs>
        <w:ind w:left="720" w:hanging="360"/>
      </w:pPr>
      <w:rPr>
        <w:rFonts w:ascii="Wingdings" w:hAnsi="Wingdings" w:hint="default"/>
      </w:rPr>
    </w:lvl>
    <w:lvl w:ilvl="1" w:tplc="856852E6" w:tentative="1">
      <w:start w:val="1"/>
      <w:numFmt w:val="bullet"/>
      <w:lvlText w:val="o"/>
      <w:lvlJc w:val="left"/>
      <w:pPr>
        <w:tabs>
          <w:tab w:val="num" w:pos="1440"/>
        </w:tabs>
        <w:ind w:left="1440" w:hanging="360"/>
      </w:pPr>
      <w:rPr>
        <w:rFonts w:ascii="Courier New" w:hAnsi="Courier New" w:hint="default"/>
      </w:rPr>
    </w:lvl>
    <w:lvl w:ilvl="2" w:tplc="CF96383A" w:tentative="1">
      <w:start w:val="1"/>
      <w:numFmt w:val="bullet"/>
      <w:lvlText w:val=""/>
      <w:lvlJc w:val="left"/>
      <w:pPr>
        <w:tabs>
          <w:tab w:val="num" w:pos="2160"/>
        </w:tabs>
        <w:ind w:left="2160" w:hanging="360"/>
      </w:pPr>
      <w:rPr>
        <w:rFonts w:ascii="Wingdings" w:hAnsi="Wingdings" w:hint="default"/>
      </w:rPr>
    </w:lvl>
    <w:lvl w:ilvl="3" w:tplc="52DC550E" w:tentative="1">
      <w:start w:val="1"/>
      <w:numFmt w:val="bullet"/>
      <w:lvlText w:val=""/>
      <w:lvlJc w:val="left"/>
      <w:pPr>
        <w:tabs>
          <w:tab w:val="num" w:pos="2880"/>
        </w:tabs>
        <w:ind w:left="2880" w:hanging="360"/>
      </w:pPr>
      <w:rPr>
        <w:rFonts w:ascii="Symbol" w:hAnsi="Symbol" w:hint="default"/>
      </w:rPr>
    </w:lvl>
    <w:lvl w:ilvl="4" w:tplc="4DDC8A38" w:tentative="1">
      <w:start w:val="1"/>
      <w:numFmt w:val="bullet"/>
      <w:lvlText w:val="o"/>
      <w:lvlJc w:val="left"/>
      <w:pPr>
        <w:tabs>
          <w:tab w:val="num" w:pos="3600"/>
        </w:tabs>
        <w:ind w:left="3600" w:hanging="360"/>
      </w:pPr>
      <w:rPr>
        <w:rFonts w:ascii="Courier New" w:hAnsi="Courier New" w:hint="default"/>
      </w:rPr>
    </w:lvl>
    <w:lvl w:ilvl="5" w:tplc="16AC3D60" w:tentative="1">
      <w:start w:val="1"/>
      <w:numFmt w:val="bullet"/>
      <w:lvlText w:val=""/>
      <w:lvlJc w:val="left"/>
      <w:pPr>
        <w:tabs>
          <w:tab w:val="num" w:pos="4320"/>
        </w:tabs>
        <w:ind w:left="4320" w:hanging="360"/>
      </w:pPr>
      <w:rPr>
        <w:rFonts w:ascii="Wingdings" w:hAnsi="Wingdings" w:hint="default"/>
      </w:rPr>
    </w:lvl>
    <w:lvl w:ilvl="6" w:tplc="E5AEDC2C" w:tentative="1">
      <w:start w:val="1"/>
      <w:numFmt w:val="bullet"/>
      <w:lvlText w:val=""/>
      <w:lvlJc w:val="left"/>
      <w:pPr>
        <w:tabs>
          <w:tab w:val="num" w:pos="5040"/>
        </w:tabs>
        <w:ind w:left="5040" w:hanging="360"/>
      </w:pPr>
      <w:rPr>
        <w:rFonts w:ascii="Symbol" w:hAnsi="Symbol" w:hint="default"/>
      </w:rPr>
    </w:lvl>
    <w:lvl w:ilvl="7" w:tplc="190C36E2" w:tentative="1">
      <w:start w:val="1"/>
      <w:numFmt w:val="bullet"/>
      <w:lvlText w:val="o"/>
      <w:lvlJc w:val="left"/>
      <w:pPr>
        <w:tabs>
          <w:tab w:val="num" w:pos="5760"/>
        </w:tabs>
        <w:ind w:left="5760" w:hanging="360"/>
      </w:pPr>
      <w:rPr>
        <w:rFonts w:ascii="Courier New" w:hAnsi="Courier New" w:hint="default"/>
      </w:rPr>
    </w:lvl>
    <w:lvl w:ilvl="8" w:tplc="E69C8330" w:tentative="1">
      <w:start w:val="1"/>
      <w:numFmt w:val="bullet"/>
      <w:lvlText w:val=""/>
      <w:lvlJc w:val="left"/>
      <w:pPr>
        <w:tabs>
          <w:tab w:val="num" w:pos="6480"/>
        </w:tabs>
        <w:ind w:left="6480" w:hanging="360"/>
      </w:pPr>
      <w:rPr>
        <w:rFonts w:ascii="Wingdings" w:hAnsi="Wingdings" w:hint="default"/>
      </w:rPr>
    </w:lvl>
  </w:abstractNum>
  <w:abstractNum w:abstractNumId="17">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18">
    <w:nsid w:val="3DD713B9"/>
    <w:multiLevelType w:val="hybridMultilevel"/>
    <w:tmpl w:val="C158C4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6528EA"/>
    <w:multiLevelType w:val="singleLevel"/>
    <w:tmpl w:val="BE38E8F2"/>
    <w:lvl w:ilvl="0">
      <w:start w:val="1"/>
      <w:numFmt w:val="decimal"/>
      <w:lvlText w:val="%1."/>
      <w:lvlJc w:val="left"/>
      <w:pPr>
        <w:tabs>
          <w:tab w:val="num" w:pos="720"/>
        </w:tabs>
        <w:ind w:left="720" w:hanging="720"/>
      </w:pPr>
      <w:rPr>
        <w:rFonts w:hint="default"/>
      </w:rPr>
    </w:lvl>
  </w:abstractNum>
  <w:abstractNum w:abstractNumId="20">
    <w:nsid w:val="42015AC1"/>
    <w:multiLevelType w:val="singleLevel"/>
    <w:tmpl w:val="BE38E8F2"/>
    <w:lvl w:ilvl="0">
      <w:start w:val="1"/>
      <w:numFmt w:val="decimal"/>
      <w:lvlText w:val="%1."/>
      <w:lvlJc w:val="left"/>
      <w:pPr>
        <w:tabs>
          <w:tab w:val="num" w:pos="720"/>
        </w:tabs>
        <w:ind w:left="720" w:hanging="720"/>
      </w:pPr>
      <w:rPr>
        <w:rFonts w:hint="default"/>
      </w:rPr>
    </w:lvl>
  </w:abstractNum>
  <w:abstractNum w:abstractNumId="21">
    <w:nsid w:val="435F61FB"/>
    <w:multiLevelType w:val="hybridMultilevel"/>
    <w:tmpl w:val="DC9019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3">
    <w:nsid w:val="47C50F89"/>
    <w:multiLevelType w:val="hybridMultilevel"/>
    <w:tmpl w:val="019044BA"/>
    <w:lvl w:ilvl="0" w:tplc="1220BA42">
      <w:start w:val="1"/>
      <w:numFmt w:val="decimal"/>
      <w:lvlText w:val="%1."/>
      <w:lvlJc w:val="left"/>
      <w:pPr>
        <w:tabs>
          <w:tab w:val="num" w:pos="720"/>
        </w:tabs>
        <w:ind w:left="720" w:hanging="360"/>
      </w:pPr>
    </w:lvl>
    <w:lvl w:ilvl="1" w:tplc="EF5ACE64" w:tentative="1">
      <w:start w:val="1"/>
      <w:numFmt w:val="bullet"/>
      <w:lvlText w:val="o"/>
      <w:lvlJc w:val="left"/>
      <w:pPr>
        <w:tabs>
          <w:tab w:val="num" w:pos="1440"/>
        </w:tabs>
        <w:ind w:left="1440" w:hanging="360"/>
      </w:pPr>
      <w:rPr>
        <w:rFonts w:ascii="Courier New" w:hAnsi="Courier New" w:hint="default"/>
      </w:rPr>
    </w:lvl>
    <w:lvl w:ilvl="2" w:tplc="7672680A" w:tentative="1">
      <w:start w:val="1"/>
      <w:numFmt w:val="bullet"/>
      <w:lvlText w:val=""/>
      <w:lvlJc w:val="left"/>
      <w:pPr>
        <w:tabs>
          <w:tab w:val="num" w:pos="2160"/>
        </w:tabs>
        <w:ind w:left="2160" w:hanging="360"/>
      </w:pPr>
      <w:rPr>
        <w:rFonts w:ascii="Wingdings" w:hAnsi="Wingdings" w:hint="default"/>
      </w:rPr>
    </w:lvl>
    <w:lvl w:ilvl="3" w:tplc="DCE02342" w:tentative="1">
      <w:start w:val="1"/>
      <w:numFmt w:val="bullet"/>
      <w:lvlText w:val=""/>
      <w:lvlJc w:val="left"/>
      <w:pPr>
        <w:tabs>
          <w:tab w:val="num" w:pos="2880"/>
        </w:tabs>
        <w:ind w:left="2880" w:hanging="360"/>
      </w:pPr>
      <w:rPr>
        <w:rFonts w:ascii="Symbol" w:hAnsi="Symbol" w:hint="default"/>
      </w:rPr>
    </w:lvl>
    <w:lvl w:ilvl="4" w:tplc="DEAC207A" w:tentative="1">
      <w:start w:val="1"/>
      <w:numFmt w:val="bullet"/>
      <w:lvlText w:val="o"/>
      <w:lvlJc w:val="left"/>
      <w:pPr>
        <w:tabs>
          <w:tab w:val="num" w:pos="3600"/>
        </w:tabs>
        <w:ind w:left="3600" w:hanging="360"/>
      </w:pPr>
      <w:rPr>
        <w:rFonts w:ascii="Courier New" w:hAnsi="Courier New" w:hint="default"/>
      </w:rPr>
    </w:lvl>
    <w:lvl w:ilvl="5" w:tplc="488A3A74" w:tentative="1">
      <w:start w:val="1"/>
      <w:numFmt w:val="bullet"/>
      <w:lvlText w:val=""/>
      <w:lvlJc w:val="left"/>
      <w:pPr>
        <w:tabs>
          <w:tab w:val="num" w:pos="4320"/>
        </w:tabs>
        <w:ind w:left="4320" w:hanging="360"/>
      </w:pPr>
      <w:rPr>
        <w:rFonts w:ascii="Wingdings" w:hAnsi="Wingdings" w:hint="default"/>
      </w:rPr>
    </w:lvl>
    <w:lvl w:ilvl="6" w:tplc="BC104F60" w:tentative="1">
      <w:start w:val="1"/>
      <w:numFmt w:val="bullet"/>
      <w:lvlText w:val=""/>
      <w:lvlJc w:val="left"/>
      <w:pPr>
        <w:tabs>
          <w:tab w:val="num" w:pos="5040"/>
        </w:tabs>
        <w:ind w:left="5040" w:hanging="360"/>
      </w:pPr>
      <w:rPr>
        <w:rFonts w:ascii="Symbol" w:hAnsi="Symbol" w:hint="default"/>
      </w:rPr>
    </w:lvl>
    <w:lvl w:ilvl="7" w:tplc="7568A8EC" w:tentative="1">
      <w:start w:val="1"/>
      <w:numFmt w:val="bullet"/>
      <w:lvlText w:val="o"/>
      <w:lvlJc w:val="left"/>
      <w:pPr>
        <w:tabs>
          <w:tab w:val="num" w:pos="5760"/>
        </w:tabs>
        <w:ind w:left="5760" w:hanging="360"/>
      </w:pPr>
      <w:rPr>
        <w:rFonts w:ascii="Courier New" w:hAnsi="Courier New" w:hint="default"/>
      </w:rPr>
    </w:lvl>
    <w:lvl w:ilvl="8" w:tplc="15C0C69E" w:tentative="1">
      <w:start w:val="1"/>
      <w:numFmt w:val="bullet"/>
      <w:lvlText w:val=""/>
      <w:lvlJc w:val="left"/>
      <w:pPr>
        <w:tabs>
          <w:tab w:val="num" w:pos="6480"/>
        </w:tabs>
        <w:ind w:left="6480" w:hanging="360"/>
      </w:pPr>
      <w:rPr>
        <w:rFonts w:ascii="Wingdings" w:hAnsi="Wingdings" w:hint="default"/>
      </w:rPr>
    </w:lvl>
  </w:abstractNum>
  <w:abstractNum w:abstractNumId="24">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5">
    <w:nsid w:val="4E8F7FE3"/>
    <w:multiLevelType w:val="hybridMultilevel"/>
    <w:tmpl w:val="6212E85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7">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8">
    <w:nsid w:val="5C7A7372"/>
    <w:multiLevelType w:val="hybridMultilevel"/>
    <w:tmpl w:val="2E2A5DE2"/>
    <w:lvl w:ilvl="0" w:tplc="CA3A914C">
      <w:start w:val="1"/>
      <w:numFmt w:val="decimal"/>
      <w:lvlText w:val="%1."/>
      <w:lvlJc w:val="left"/>
      <w:pPr>
        <w:tabs>
          <w:tab w:val="num" w:pos="720"/>
        </w:tabs>
        <w:ind w:left="720" w:hanging="360"/>
      </w:pPr>
    </w:lvl>
    <w:lvl w:ilvl="1" w:tplc="99D2A1B4" w:tentative="1">
      <w:start w:val="1"/>
      <w:numFmt w:val="bullet"/>
      <w:lvlText w:val="o"/>
      <w:lvlJc w:val="left"/>
      <w:pPr>
        <w:tabs>
          <w:tab w:val="num" w:pos="1440"/>
        </w:tabs>
        <w:ind w:left="1440" w:hanging="360"/>
      </w:pPr>
      <w:rPr>
        <w:rFonts w:ascii="Courier New" w:hAnsi="Courier New" w:hint="default"/>
      </w:rPr>
    </w:lvl>
    <w:lvl w:ilvl="2" w:tplc="144AC5B6" w:tentative="1">
      <w:start w:val="1"/>
      <w:numFmt w:val="bullet"/>
      <w:lvlText w:val=""/>
      <w:lvlJc w:val="left"/>
      <w:pPr>
        <w:tabs>
          <w:tab w:val="num" w:pos="2160"/>
        </w:tabs>
        <w:ind w:left="2160" w:hanging="360"/>
      </w:pPr>
      <w:rPr>
        <w:rFonts w:ascii="Wingdings" w:hAnsi="Wingdings" w:hint="default"/>
      </w:rPr>
    </w:lvl>
    <w:lvl w:ilvl="3" w:tplc="882EF44C" w:tentative="1">
      <w:start w:val="1"/>
      <w:numFmt w:val="bullet"/>
      <w:lvlText w:val=""/>
      <w:lvlJc w:val="left"/>
      <w:pPr>
        <w:tabs>
          <w:tab w:val="num" w:pos="2880"/>
        </w:tabs>
        <w:ind w:left="2880" w:hanging="360"/>
      </w:pPr>
      <w:rPr>
        <w:rFonts w:ascii="Symbol" w:hAnsi="Symbol" w:hint="default"/>
      </w:rPr>
    </w:lvl>
    <w:lvl w:ilvl="4" w:tplc="939AFD94" w:tentative="1">
      <w:start w:val="1"/>
      <w:numFmt w:val="bullet"/>
      <w:lvlText w:val="o"/>
      <w:lvlJc w:val="left"/>
      <w:pPr>
        <w:tabs>
          <w:tab w:val="num" w:pos="3600"/>
        </w:tabs>
        <w:ind w:left="3600" w:hanging="360"/>
      </w:pPr>
      <w:rPr>
        <w:rFonts w:ascii="Courier New" w:hAnsi="Courier New" w:hint="default"/>
      </w:rPr>
    </w:lvl>
    <w:lvl w:ilvl="5" w:tplc="C3B2FA2C" w:tentative="1">
      <w:start w:val="1"/>
      <w:numFmt w:val="bullet"/>
      <w:lvlText w:val=""/>
      <w:lvlJc w:val="left"/>
      <w:pPr>
        <w:tabs>
          <w:tab w:val="num" w:pos="4320"/>
        </w:tabs>
        <w:ind w:left="4320" w:hanging="360"/>
      </w:pPr>
      <w:rPr>
        <w:rFonts w:ascii="Wingdings" w:hAnsi="Wingdings" w:hint="default"/>
      </w:rPr>
    </w:lvl>
    <w:lvl w:ilvl="6" w:tplc="F852E654" w:tentative="1">
      <w:start w:val="1"/>
      <w:numFmt w:val="bullet"/>
      <w:lvlText w:val=""/>
      <w:lvlJc w:val="left"/>
      <w:pPr>
        <w:tabs>
          <w:tab w:val="num" w:pos="5040"/>
        </w:tabs>
        <w:ind w:left="5040" w:hanging="360"/>
      </w:pPr>
      <w:rPr>
        <w:rFonts w:ascii="Symbol" w:hAnsi="Symbol" w:hint="default"/>
      </w:rPr>
    </w:lvl>
    <w:lvl w:ilvl="7" w:tplc="D40AFDE8" w:tentative="1">
      <w:start w:val="1"/>
      <w:numFmt w:val="bullet"/>
      <w:lvlText w:val="o"/>
      <w:lvlJc w:val="left"/>
      <w:pPr>
        <w:tabs>
          <w:tab w:val="num" w:pos="5760"/>
        </w:tabs>
        <w:ind w:left="5760" w:hanging="360"/>
      </w:pPr>
      <w:rPr>
        <w:rFonts w:ascii="Courier New" w:hAnsi="Courier New" w:hint="default"/>
      </w:rPr>
    </w:lvl>
    <w:lvl w:ilvl="8" w:tplc="3C667748" w:tentative="1">
      <w:start w:val="1"/>
      <w:numFmt w:val="bullet"/>
      <w:lvlText w:val=""/>
      <w:lvlJc w:val="left"/>
      <w:pPr>
        <w:tabs>
          <w:tab w:val="num" w:pos="6480"/>
        </w:tabs>
        <w:ind w:left="6480" w:hanging="360"/>
      </w:pPr>
      <w:rPr>
        <w:rFonts w:ascii="Wingdings" w:hAnsi="Wingdings" w:hint="default"/>
      </w:rPr>
    </w:lvl>
  </w:abstractNum>
  <w:abstractNum w:abstractNumId="29">
    <w:nsid w:val="5DDA3983"/>
    <w:multiLevelType w:val="hybridMultilevel"/>
    <w:tmpl w:val="6C485DE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1067BF"/>
    <w:multiLevelType w:val="hybridMultilevel"/>
    <w:tmpl w:val="9A0E96C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FC3DE2"/>
    <w:multiLevelType w:val="hybridMultilevel"/>
    <w:tmpl w:val="A45E53F6"/>
    <w:lvl w:ilvl="0" w:tplc="20C0D744">
      <w:start w:val="1"/>
      <w:numFmt w:val="bullet"/>
      <w:lvlText w:val=""/>
      <w:lvlJc w:val="left"/>
      <w:pPr>
        <w:tabs>
          <w:tab w:val="num" w:pos="360"/>
        </w:tabs>
        <w:ind w:left="360" w:hanging="360"/>
      </w:pPr>
      <w:rPr>
        <w:rFonts w:ascii="Wingdings" w:hAnsi="Wingdings" w:hint="default"/>
      </w:rPr>
    </w:lvl>
    <w:lvl w:ilvl="1" w:tplc="DEE6D602" w:tentative="1">
      <w:start w:val="1"/>
      <w:numFmt w:val="bullet"/>
      <w:lvlText w:val="o"/>
      <w:lvlJc w:val="left"/>
      <w:pPr>
        <w:tabs>
          <w:tab w:val="num" w:pos="1080"/>
        </w:tabs>
        <w:ind w:left="1080" w:hanging="360"/>
      </w:pPr>
      <w:rPr>
        <w:rFonts w:ascii="Courier New" w:hAnsi="Courier New" w:hint="default"/>
      </w:rPr>
    </w:lvl>
    <w:lvl w:ilvl="2" w:tplc="9E76ACC6" w:tentative="1">
      <w:start w:val="1"/>
      <w:numFmt w:val="bullet"/>
      <w:lvlText w:val=""/>
      <w:lvlJc w:val="left"/>
      <w:pPr>
        <w:tabs>
          <w:tab w:val="num" w:pos="1800"/>
        </w:tabs>
        <w:ind w:left="1800" w:hanging="360"/>
      </w:pPr>
      <w:rPr>
        <w:rFonts w:ascii="Wingdings" w:hAnsi="Wingdings" w:hint="default"/>
      </w:rPr>
    </w:lvl>
    <w:lvl w:ilvl="3" w:tplc="9FEE0E96" w:tentative="1">
      <w:start w:val="1"/>
      <w:numFmt w:val="bullet"/>
      <w:lvlText w:val=""/>
      <w:lvlJc w:val="left"/>
      <w:pPr>
        <w:tabs>
          <w:tab w:val="num" w:pos="2520"/>
        </w:tabs>
        <w:ind w:left="2520" w:hanging="360"/>
      </w:pPr>
      <w:rPr>
        <w:rFonts w:ascii="Symbol" w:hAnsi="Symbol" w:hint="default"/>
      </w:rPr>
    </w:lvl>
    <w:lvl w:ilvl="4" w:tplc="CB2E1B02" w:tentative="1">
      <w:start w:val="1"/>
      <w:numFmt w:val="bullet"/>
      <w:lvlText w:val="o"/>
      <w:lvlJc w:val="left"/>
      <w:pPr>
        <w:tabs>
          <w:tab w:val="num" w:pos="3240"/>
        </w:tabs>
        <w:ind w:left="3240" w:hanging="360"/>
      </w:pPr>
      <w:rPr>
        <w:rFonts w:ascii="Courier New" w:hAnsi="Courier New" w:hint="default"/>
      </w:rPr>
    </w:lvl>
    <w:lvl w:ilvl="5" w:tplc="6D98E76C" w:tentative="1">
      <w:start w:val="1"/>
      <w:numFmt w:val="bullet"/>
      <w:lvlText w:val=""/>
      <w:lvlJc w:val="left"/>
      <w:pPr>
        <w:tabs>
          <w:tab w:val="num" w:pos="3960"/>
        </w:tabs>
        <w:ind w:left="3960" w:hanging="360"/>
      </w:pPr>
      <w:rPr>
        <w:rFonts w:ascii="Wingdings" w:hAnsi="Wingdings" w:hint="default"/>
      </w:rPr>
    </w:lvl>
    <w:lvl w:ilvl="6" w:tplc="D4BE18EA" w:tentative="1">
      <w:start w:val="1"/>
      <w:numFmt w:val="bullet"/>
      <w:lvlText w:val=""/>
      <w:lvlJc w:val="left"/>
      <w:pPr>
        <w:tabs>
          <w:tab w:val="num" w:pos="4680"/>
        </w:tabs>
        <w:ind w:left="4680" w:hanging="360"/>
      </w:pPr>
      <w:rPr>
        <w:rFonts w:ascii="Symbol" w:hAnsi="Symbol" w:hint="default"/>
      </w:rPr>
    </w:lvl>
    <w:lvl w:ilvl="7" w:tplc="4E14CC10" w:tentative="1">
      <w:start w:val="1"/>
      <w:numFmt w:val="bullet"/>
      <w:lvlText w:val="o"/>
      <w:lvlJc w:val="left"/>
      <w:pPr>
        <w:tabs>
          <w:tab w:val="num" w:pos="5400"/>
        </w:tabs>
        <w:ind w:left="5400" w:hanging="360"/>
      </w:pPr>
      <w:rPr>
        <w:rFonts w:ascii="Courier New" w:hAnsi="Courier New" w:hint="default"/>
      </w:rPr>
    </w:lvl>
    <w:lvl w:ilvl="8" w:tplc="24FC55EA" w:tentative="1">
      <w:start w:val="1"/>
      <w:numFmt w:val="bullet"/>
      <w:lvlText w:val=""/>
      <w:lvlJc w:val="left"/>
      <w:pPr>
        <w:tabs>
          <w:tab w:val="num" w:pos="6120"/>
        </w:tabs>
        <w:ind w:left="6120" w:hanging="360"/>
      </w:pPr>
      <w:rPr>
        <w:rFonts w:ascii="Wingdings" w:hAnsi="Wingdings" w:hint="default"/>
      </w:rPr>
    </w:lvl>
  </w:abstractNum>
  <w:abstractNum w:abstractNumId="32">
    <w:nsid w:val="66D11D70"/>
    <w:multiLevelType w:val="singleLevel"/>
    <w:tmpl w:val="BE38E8F2"/>
    <w:lvl w:ilvl="0">
      <w:start w:val="1"/>
      <w:numFmt w:val="decimal"/>
      <w:lvlText w:val="%1."/>
      <w:lvlJc w:val="left"/>
      <w:pPr>
        <w:tabs>
          <w:tab w:val="num" w:pos="720"/>
        </w:tabs>
        <w:ind w:left="720" w:hanging="720"/>
      </w:pPr>
      <w:rPr>
        <w:rFonts w:hint="default"/>
      </w:rPr>
    </w:lvl>
  </w:abstractNum>
  <w:abstractNum w:abstractNumId="33">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4">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5">
    <w:nsid w:val="7517472D"/>
    <w:multiLevelType w:val="hybridMultilevel"/>
    <w:tmpl w:val="9DE0182C"/>
    <w:lvl w:ilvl="0" w:tplc="6608984E">
      <w:start w:val="1"/>
      <w:numFmt w:val="bullet"/>
      <w:lvlText w:val=""/>
      <w:lvlJc w:val="left"/>
      <w:pPr>
        <w:tabs>
          <w:tab w:val="num" w:pos="720"/>
        </w:tabs>
        <w:ind w:left="720" w:hanging="360"/>
      </w:pPr>
      <w:rPr>
        <w:rFonts w:ascii="Wingdings" w:hAnsi="Wingdings" w:hint="default"/>
      </w:rPr>
    </w:lvl>
    <w:lvl w:ilvl="1" w:tplc="944825AC" w:tentative="1">
      <w:start w:val="1"/>
      <w:numFmt w:val="bullet"/>
      <w:lvlText w:val="o"/>
      <w:lvlJc w:val="left"/>
      <w:pPr>
        <w:tabs>
          <w:tab w:val="num" w:pos="1440"/>
        </w:tabs>
        <w:ind w:left="1440" w:hanging="360"/>
      </w:pPr>
      <w:rPr>
        <w:rFonts w:ascii="Courier New" w:hAnsi="Courier New" w:hint="default"/>
      </w:rPr>
    </w:lvl>
    <w:lvl w:ilvl="2" w:tplc="9E26B44C" w:tentative="1">
      <w:start w:val="1"/>
      <w:numFmt w:val="bullet"/>
      <w:lvlText w:val=""/>
      <w:lvlJc w:val="left"/>
      <w:pPr>
        <w:tabs>
          <w:tab w:val="num" w:pos="2160"/>
        </w:tabs>
        <w:ind w:left="2160" w:hanging="360"/>
      </w:pPr>
      <w:rPr>
        <w:rFonts w:ascii="Wingdings" w:hAnsi="Wingdings" w:hint="default"/>
      </w:rPr>
    </w:lvl>
    <w:lvl w:ilvl="3" w:tplc="68ECC00E" w:tentative="1">
      <w:start w:val="1"/>
      <w:numFmt w:val="bullet"/>
      <w:lvlText w:val=""/>
      <w:lvlJc w:val="left"/>
      <w:pPr>
        <w:tabs>
          <w:tab w:val="num" w:pos="2880"/>
        </w:tabs>
        <w:ind w:left="2880" w:hanging="360"/>
      </w:pPr>
      <w:rPr>
        <w:rFonts w:ascii="Symbol" w:hAnsi="Symbol" w:hint="default"/>
      </w:rPr>
    </w:lvl>
    <w:lvl w:ilvl="4" w:tplc="6760688E" w:tentative="1">
      <w:start w:val="1"/>
      <w:numFmt w:val="bullet"/>
      <w:lvlText w:val="o"/>
      <w:lvlJc w:val="left"/>
      <w:pPr>
        <w:tabs>
          <w:tab w:val="num" w:pos="3600"/>
        </w:tabs>
        <w:ind w:left="3600" w:hanging="360"/>
      </w:pPr>
      <w:rPr>
        <w:rFonts w:ascii="Courier New" w:hAnsi="Courier New" w:hint="default"/>
      </w:rPr>
    </w:lvl>
    <w:lvl w:ilvl="5" w:tplc="7AA0F216" w:tentative="1">
      <w:start w:val="1"/>
      <w:numFmt w:val="bullet"/>
      <w:lvlText w:val=""/>
      <w:lvlJc w:val="left"/>
      <w:pPr>
        <w:tabs>
          <w:tab w:val="num" w:pos="4320"/>
        </w:tabs>
        <w:ind w:left="4320" w:hanging="360"/>
      </w:pPr>
      <w:rPr>
        <w:rFonts w:ascii="Wingdings" w:hAnsi="Wingdings" w:hint="default"/>
      </w:rPr>
    </w:lvl>
    <w:lvl w:ilvl="6" w:tplc="FC18E6A0" w:tentative="1">
      <w:start w:val="1"/>
      <w:numFmt w:val="bullet"/>
      <w:lvlText w:val=""/>
      <w:lvlJc w:val="left"/>
      <w:pPr>
        <w:tabs>
          <w:tab w:val="num" w:pos="5040"/>
        </w:tabs>
        <w:ind w:left="5040" w:hanging="360"/>
      </w:pPr>
      <w:rPr>
        <w:rFonts w:ascii="Symbol" w:hAnsi="Symbol" w:hint="default"/>
      </w:rPr>
    </w:lvl>
    <w:lvl w:ilvl="7" w:tplc="48183626" w:tentative="1">
      <w:start w:val="1"/>
      <w:numFmt w:val="bullet"/>
      <w:lvlText w:val="o"/>
      <w:lvlJc w:val="left"/>
      <w:pPr>
        <w:tabs>
          <w:tab w:val="num" w:pos="5760"/>
        </w:tabs>
        <w:ind w:left="5760" w:hanging="360"/>
      </w:pPr>
      <w:rPr>
        <w:rFonts w:ascii="Courier New" w:hAnsi="Courier New" w:hint="default"/>
      </w:rPr>
    </w:lvl>
    <w:lvl w:ilvl="8" w:tplc="D6643444" w:tentative="1">
      <w:start w:val="1"/>
      <w:numFmt w:val="bullet"/>
      <w:lvlText w:val=""/>
      <w:lvlJc w:val="left"/>
      <w:pPr>
        <w:tabs>
          <w:tab w:val="num" w:pos="6480"/>
        </w:tabs>
        <w:ind w:left="6480" w:hanging="360"/>
      </w:pPr>
      <w:rPr>
        <w:rFonts w:ascii="Wingdings" w:hAnsi="Wingdings" w:hint="default"/>
      </w:rPr>
    </w:lvl>
  </w:abstractNum>
  <w:abstractNum w:abstractNumId="36">
    <w:nsid w:val="77194547"/>
    <w:multiLevelType w:val="hybridMultilevel"/>
    <w:tmpl w:val="EF0E758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8">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2"/>
  </w:num>
  <w:num w:numId="2">
    <w:abstractNumId w:val="14"/>
  </w:num>
  <w:num w:numId="3">
    <w:abstractNumId w:val="9"/>
  </w:num>
  <w:num w:numId="4">
    <w:abstractNumId w:val="26"/>
  </w:num>
  <w:num w:numId="5">
    <w:abstractNumId w:val="34"/>
  </w:num>
  <w:num w:numId="6">
    <w:abstractNumId w:val="12"/>
  </w:num>
  <w:num w:numId="7">
    <w:abstractNumId w:val="38"/>
  </w:num>
  <w:num w:numId="8">
    <w:abstractNumId w:val="5"/>
  </w:num>
  <w:num w:numId="9">
    <w:abstractNumId w:val="13"/>
  </w:num>
  <w:num w:numId="10">
    <w:abstractNumId w:val="11"/>
  </w:num>
  <w:num w:numId="11">
    <w:abstractNumId w:val="17"/>
  </w:num>
  <w:num w:numId="12">
    <w:abstractNumId w:val="0"/>
  </w:num>
  <w:num w:numId="13">
    <w:abstractNumId w:val="37"/>
  </w:num>
  <w:num w:numId="14">
    <w:abstractNumId w:val="7"/>
  </w:num>
  <w:num w:numId="15">
    <w:abstractNumId w:val="4"/>
  </w:num>
  <w:num w:numId="16">
    <w:abstractNumId w:val="33"/>
  </w:num>
  <w:num w:numId="17">
    <w:abstractNumId w:val="24"/>
  </w:num>
  <w:num w:numId="18">
    <w:abstractNumId w:val="27"/>
  </w:num>
  <w:num w:numId="19">
    <w:abstractNumId w:val="35"/>
  </w:num>
  <w:num w:numId="20">
    <w:abstractNumId w:val="31"/>
  </w:num>
  <w:num w:numId="21">
    <w:abstractNumId w:val="16"/>
  </w:num>
  <w:num w:numId="22">
    <w:abstractNumId w:val="8"/>
  </w:num>
  <w:num w:numId="23">
    <w:abstractNumId w:val="2"/>
  </w:num>
  <w:num w:numId="24">
    <w:abstractNumId w:val="10"/>
  </w:num>
  <w:num w:numId="25">
    <w:abstractNumId w:val="3"/>
  </w:num>
  <w:num w:numId="26">
    <w:abstractNumId w:val="6"/>
  </w:num>
  <w:num w:numId="27">
    <w:abstractNumId w:val="23"/>
  </w:num>
  <w:num w:numId="28">
    <w:abstractNumId w:val="15"/>
  </w:num>
  <w:num w:numId="29">
    <w:abstractNumId w:val="28"/>
  </w:num>
  <w:num w:numId="30">
    <w:abstractNumId w:val="19"/>
  </w:num>
  <w:num w:numId="31">
    <w:abstractNumId w:val="20"/>
  </w:num>
  <w:num w:numId="32">
    <w:abstractNumId w:val="32"/>
  </w:num>
  <w:num w:numId="33">
    <w:abstractNumId w:val="36"/>
  </w:num>
  <w:num w:numId="34">
    <w:abstractNumId w:val="21"/>
  </w:num>
  <w:num w:numId="35">
    <w:abstractNumId w:val="30"/>
  </w:num>
  <w:num w:numId="36">
    <w:abstractNumId w:val="25"/>
  </w:num>
  <w:num w:numId="37">
    <w:abstractNumId w:val="18"/>
  </w:num>
  <w:num w:numId="38">
    <w:abstractNumId w:val="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F90F18"/>
    <w:rsid w:val="00137B2B"/>
    <w:rsid w:val="00140D12"/>
    <w:rsid w:val="001714F3"/>
    <w:rsid w:val="001B1B58"/>
    <w:rsid w:val="002C7C91"/>
    <w:rsid w:val="00347FF2"/>
    <w:rsid w:val="004D746B"/>
    <w:rsid w:val="005537E9"/>
    <w:rsid w:val="0057433D"/>
    <w:rsid w:val="00582B3D"/>
    <w:rsid w:val="006F484F"/>
    <w:rsid w:val="0073377C"/>
    <w:rsid w:val="00755A8F"/>
    <w:rsid w:val="00787319"/>
    <w:rsid w:val="00791C18"/>
    <w:rsid w:val="007974E0"/>
    <w:rsid w:val="007A1214"/>
    <w:rsid w:val="007A54A1"/>
    <w:rsid w:val="00876A26"/>
    <w:rsid w:val="00877DE0"/>
    <w:rsid w:val="008B26D5"/>
    <w:rsid w:val="008E373E"/>
    <w:rsid w:val="00931AAB"/>
    <w:rsid w:val="009D39BB"/>
    <w:rsid w:val="00B47731"/>
    <w:rsid w:val="00B71683"/>
    <w:rsid w:val="00BC05F3"/>
    <w:rsid w:val="00C770FE"/>
    <w:rsid w:val="00CF7DBB"/>
    <w:rsid w:val="00D94962"/>
    <w:rsid w:val="00E302F4"/>
    <w:rsid w:val="00E74AAB"/>
    <w:rsid w:val="00F90F18"/>
    <w:rsid w:val="00FA3203"/>
    <w:rsid w:val="00FA44F9"/>
    <w:rsid w:val="00FE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9BB"/>
  </w:style>
  <w:style w:type="paragraph" w:styleId="Heading1">
    <w:name w:val="heading 1"/>
    <w:basedOn w:val="Normal"/>
    <w:next w:val="Normal"/>
    <w:qFormat/>
    <w:rsid w:val="009D39BB"/>
    <w:pPr>
      <w:keepNext/>
      <w:spacing w:before="240" w:after="60"/>
      <w:outlineLvl w:val="0"/>
    </w:pPr>
    <w:rPr>
      <w:rFonts w:ascii="Arial" w:hAnsi="Arial"/>
      <w:b/>
      <w:kern w:val="28"/>
      <w:sz w:val="28"/>
    </w:rPr>
  </w:style>
  <w:style w:type="paragraph" w:styleId="Heading2">
    <w:name w:val="heading 2"/>
    <w:basedOn w:val="Normal"/>
    <w:next w:val="Normal"/>
    <w:qFormat/>
    <w:rsid w:val="009D39BB"/>
    <w:pPr>
      <w:keepNext/>
      <w:spacing w:before="240" w:after="60"/>
      <w:outlineLvl w:val="1"/>
    </w:pPr>
    <w:rPr>
      <w:rFonts w:ascii="Arial" w:hAnsi="Arial"/>
      <w:b/>
      <w:i/>
      <w:sz w:val="24"/>
    </w:rPr>
  </w:style>
  <w:style w:type="paragraph" w:styleId="Heading3">
    <w:name w:val="heading 3"/>
    <w:basedOn w:val="Normal"/>
    <w:next w:val="Normal"/>
    <w:qFormat/>
    <w:rsid w:val="009D39BB"/>
    <w:pPr>
      <w:keepNext/>
      <w:spacing w:before="240" w:after="60"/>
      <w:outlineLvl w:val="2"/>
    </w:pPr>
    <w:rPr>
      <w:b/>
      <w:sz w:val="24"/>
    </w:rPr>
  </w:style>
  <w:style w:type="paragraph" w:styleId="Heading4">
    <w:name w:val="heading 4"/>
    <w:basedOn w:val="Normal"/>
    <w:next w:val="Normal"/>
    <w:qFormat/>
    <w:rsid w:val="009D39BB"/>
    <w:pPr>
      <w:keepNext/>
      <w:spacing w:before="240" w:after="60"/>
      <w:outlineLvl w:val="3"/>
    </w:pPr>
    <w:rPr>
      <w:b/>
      <w:i/>
      <w:sz w:val="24"/>
    </w:rPr>
  </w:style>
  <w:style w:type="paragraph" w:styleId="Heading5">
    <w:name w:val="heading 5"/>
    <w:basedOn w:val="Normal"/>
    <w:next w:val="Normal"/>
    <w:qFormat/>
    <w:rsid w:val="009D39BB"/>
    <w:pPr>
      <w:spacing w:before="240" w:after="60"/>
      <w:outlineLvl w:val="4"/>
    </w:pPr>
    <w:rPr>
      <w:rFonts w:ascii="Arial" w:hAnsi="Arial"/>
      <w:sz w:val="22"/>
    </w:rPr>
  </w:style>
  <w:style w:type="paragraph" w:styleId="Heading6">
    <w:name w:val="heading 6"/>
    <w:basedOn w:val="Normal"/>
    <w:next w:val="Normal"/>
    <w:qFormat/>
    <w:rsid w:val="009D39BB"/>
    <w:pPr>
      <w:keepNext/>
      <w:outlineLvl w:val="5"/>
    </w:pPr>
    <w:rPr>
      <w:sz w:val="24"/>
    </w:rPr>
  </w:style>
  <w:style w:type="paragraph" w:styleId="Heading7">
    <w:name w:val="heading 7"/>
    <w:basedOn w:val="Normal"/>
    <w:next w:val="Normal"/>
    <w:qFormat/>
    <w:rsid w:val="009D39BB"/>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9D39BB"/>
  </w:style>
  <w:style w:type="paragraph" w:styleId="Footer">
    <w:name w:val="footer"/>
    <w:basedOn w:val="Normal"/>
    <w:semiHidden/>
    <w:rsid w:val="009D39BB"/>
    <w:pPr>
      <w:tabs>
        <w:tab w:val="center" w:pos="4320"/>
        <w:tab w:val="right" w:pos="8640"/>
      </w:tabs>
    </w:pPr>
  </w:style>
  <w:style w:type="paragraph" w:styleId="Header">
    <w:name w:val="header"/>
    <w:basedOn w:val="Normal"/>
    <w:semiHidden/>
    <w:rsid w:val="009D39BB"/>
    <w:pPr>
      <w:tabs>
        <w:tab w:val="center" w:pos="4320"/>
        <w:tab w:val="right" w:pos="8640"/>
      </w:tabs>
    </w:pPr>
  </w:style>
  <w:style w:type="paragraph" w:styleId="BodyTextIndent">
    <w:name w:val="Body Text Indent"/>
    <w:basedOn w:val="Normal"/>
    <w:semiHidden/>
    <w:rsid w:val="009D39BB"/>
    <w:pPr>
      <w:ind w:left="2160" w:hanging="1440"/>
    </w:pPr>
    <w:rPr>
      <w:sz w:val="24"/>
    </w:rPr>
  </w:style>
  <w:style w:type="paragraph" w:styleId="BodyTextIndent2">
    <w:name w:val="Body Text Indent 2"/>
    <w:basedOn w:val="Normal"/>
    <w:semiHidden/>
    <w:rsid w:val="009D39BB"/>
    <w:pPr>
      <w:tabs>
        <w:tab w:val="left" w:pos="1440"/>
      </w:tabs>
      <w:ind w:left="1440" w:hanging="720"/>
    </w:pPr>
    <w:rPr>
      <w:sz w:val="24"/>
    </w:rPr>
  </w:style>
  <w:style w:type="paragraph" w:styleId="BodyTextIndent3">
    <w:name w:val="Body Text Indent 3"/>
    <w:basedOn w:val="Normal"/>
    <w:semiHidden/>
    <w:rsid w:val="009D39BB"/>
    <w:pPr>
      <w:ind w:left="720" w:hanging="720"/>
    </w:pPr>
    <w:rPr>
      <w:sz w:val="24"/>
    </w:rPr>
  </w:style>
  <w:style w:type="paragraph" w:styleId="BlockText">
    <w:name w:val="Block Text"/>
    <w:basedOn w:val="Normal"/>
    <w:semiHidden/>
    <w:rsid w:val="009D39BB"/>
    <w:pPr>
      <w:ind w:left="720" w:right="-270"/>
    </w:pPr>
    <w:rPr>
      <w:sz w:val="24"/>
    </w:rPr>
  </w:style>
  <w:style w:type="paragraph" w:styleId="BalloonText">
    <w:name w:val="Balloon Text"/>
    <w:basedOn w:val="Normal"/>
    <w:link w:val="BalloonTextChar"/>
    <w:uiPriority w:val="99"/>
    <w:semiHidden/>
    <w:unhideWhenUsed/>
    <w:rsid w:val="00E74AAB"/>
    <w:rPr>
      <w:rFonts w:ascii="Tahoma" w:hAnsi="Tahoma" w:cs="Tahoma"/>
      <w:sz w:val="16"/>
      <w:szCs w:val="16"/>
    </w:rPr>
  </w:style>
  <w:style w:type="character" w:customStyle="1" w:styleId="BalloonTextChar">
    <w:name w:val="Balloon Text Char"/>
    <w:basedOn w:val="DefaultParagraphFont"/>
    <w:link w:val="BalloonText"/>
    <w:uiPriority w:val="99"/>
    <w:semiHidden/>
    <w:rsid w:val="00E74AAB"/>
    <w:rPr>
      <w:rFonts w:ascii="Tahoma" w:hAnsi="Tahoma" w:cs="Tahoma"/>
      <w:sz w:val="16"/>
      <w:szCs w:val="16"/>
    </w:rPr>
  </w:style>
  <w:style w:type="table" w:styleId="TableGrid">
    <w:name w:val="Table Grid"/>
    <w:basedOn w:val="TableNormal"/>
    <w:uiPriority w:val="59"/>
    <w:rsid w:val="00171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D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56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517</TotalTime>
  <Pages>3</Pages>
  <Words>909</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21</cp:revision>
  <cp:lastPrinted>2020-10-27T19:39:00Z</cp:lastPrinted>
  <dcterms:created xsi:type="dcterms:W3CDTF">2015-05-25T17:28:00Z</dcterms:created>
  <dcterms:modified xsi:type="dcterms:W3CDTF">2020-10-27T19:42:00Z</dcterms:modified>
</cp:coreProperties>
</file>