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85" w:rsidRDefault="00431585">
      <w:pPr>
        <w:jc w:val="both"/>
        <w:rPr>
          <w:b/>
        </w:rPr>
      </w:pPr>
      <w:bookmarkStart w:id="0" w:name="_GoBack"/>
      <w:bookmarkEnd w:id="0"/>
    </w:p>
    <w:p w:rsidR="00431585" w:rsidRDefault="00431585">
      <w:pPr>
        <w:pStyle w:val="Heading2"/>
        <w:rPr>
          <w:rFonts w:ascii="Times New Roman" w:hAnsi="Times New Roman"/>
          <w:i w:val="0"/>
        </w:rPr>
      </w:pPr>
      <w:r>
        <w:rPr>
          <w:rFonts w:ascii="Times New Roman" w:hAnsi="Times New Roman"/>
          <w:i w:val="0"/>
        </w:rPr>
        <w:t>TITLE:  Current Quality Control Reporting</w:t>
      </w:r>
    </w:p>
    <w:p w:rsidR="00431585" w:rsidRDefault="00431585"/>
    <w:p w:rsidR="00431585" w:rsidRDefault="00431585">
      <w:pPr>
        <w:rPr>
          <w:u w:val="single"/>
        </w:rPr>
      </w:pPr>
      <w:r>
        <w:rPr>
          <w:b/>
        </w:rPr>
        <w:t xml:space="preserve"> PRINCIPLE</w:t>
      </w:r>
    </w:p>
    <w:p w:rsidR="00431585" w:rsidRDefault="00431585">
      <w:r>
        <w:t>Quality control material must be tested, reviewed, and reported correctly to ensure the quality of patient results</w:t>
      </w:r>
      <w:r w:rsidR="0078522B">
        <w:t xml:space="preserve"> prior to the reporting of patient results</w:t>
      </w:r>
      <w:r>
        <w:t>.</w:t>
      </w:r>
    </w:p>
    <w:p w:rsidR="00431585" w:rsidRDefault="00431585"/>
    <w:p w:rsidR="00431585" w:rsidRDefault="00431585">
      <w:pPr>
        <w:pStyle w:val="Heading3"/>
        <w:spacing w:before="0" w:after="0"/>
      </w:pPr>
      <w:r>
        <w:t>REAGENTS</w:t>
      </w:r>
    </w:p>
    <w:p w:rsidR="00431585" w:rsidRDefault="00E82355">
      <w:r>
        <w:t>Specific to each analyzer</w:t>
      </w:r>
    </w:p>
    <w:p w:rsidR="00431585" w:rsidRDefault="00431585"/>
    <w:p w:rsidR="00431585" w:rsidRDefault="00431585">
      <w:pPr>
        <w:pStyle w:val="Heading3"/>
        <w:spacing w:before="0" w:after="0"/>
      </w:pPr>
      <w:r>
        <w:t>CALIBRATION</w:t>
      </w:r>
    </w:p>
    <w:p w:rsidR="00431585" w:rsidRDefault="00431585">
      <w:r>
        <w:t>Refer to the individual analyzer and test calibration procedures</w:t>
      </w:r>
    </w:p>
    <w:p w:rsidR="00431585" w:rsidRDefault="00431585"/>
    <w:p w:rsidR="00431585" w:rsidRDefault="00431585">
      <w:pPr>
        <w:pStyle w:val="Heading3"/>
        <w:spacing w:before="0" w:after="0"/>
      </w:pPr>
      <w:r>
        <w:t>STEPWISE PROCEDURE</w:t>
      </w:r>
    </w:p>
    <w:p w:rsidR="00431585" w:rsidRDefault="00431585">
      <w:r>
        <w:t>Quality Control Value Determination:</w:t>
      </w:r>
    </w:p>
    <w:p w:rsidR="00431585" w:rsidRDefault="00431585" w:rsidP="00834F60">
      <w:pPr>
        <w:numPr>
          <w:ilvl w:val="0"/>
          <w:numId w:val="1"/>
        </w:numPr>
      </w:pPr>
      <w:r>
        <w:t>Refer to the Current Quality Control Procedure for the particular analyzer and/or test control material, interval</w:t>
      </w:r>
      <w:r w:rsidR="00E82355">
        <w:t>s</w:t>
      </w:r>
      <w:r>
        <w:t xml:space="preserve"> and schedule.</w:t>
      </w:r>
    </w:p>
    <w:p w:rsidR="00431585" w:rsidRDefault="00431585"/>
    <w:p w:rsidR="00431585" w:rsidRDefault="00431585">
      <w:r>
        <w:t>Laboratory Information System (LIS) Quality Control</w:t>
      </w:r>
    </w:p>
    <w:p w:rsidR="00431585" w:rsidRPr="00E82355" w:rsidRDefault="00431585" w:rsidP="00834F60">
      <w:pPr>
        <w:numPr>
          <w:ilvl w:val="0"/>
          <w:numId w:val="2"/>
        </w:numPr>
        <w:rPr>
          <w:b/>
        </w:rPr>
      </w:pPr>
      <w:r w:rsidRPr="00E82355">
        <w:rPr>
          <w:b/>
        </w:rPr>
        <w:t>Interfaced Analyzers</w:t>
      </w:r>
    </w:p>
    <w:p w:rsidR="00431585" w:rsidRDefault="00431585" w:rsidP="00834F60">
      <w:pPr>
        <w:numPr>
          <w:ilvl w:val="0"/>
          <w:numId w:val="3"/>
        </w:numPr>
      </w:pPr>
      <w:r>
        <w:t xml:space="preserve">Control Values for the interfaced analyzers are accessed through the </w:t>
      </w:r>
      <w:r w:rsidRPr="00E82355">
        <w:rPr>
          <w:b/>
        </w:rPr>
        <w:t>Instrument Menu</w:t>
      </w:r>
      <w:r>
        <w:t xml:space="preserve"> along with patient results. Each control result should be reviewed for acceptability and </w:t>
      </w:r>
      <w:r w:rsidR="00E82355">
        <w:t xml:space="preserve">then </w:t>
      </w:r>
      <w:r>
        <w:t>verified</w:t>
      </w:r>
      <w:r w:rsidR="0078522B">
        <w:t xml:space="preserve"> within the set timeframe defined in the TQC module</w:t>
      </w:r>
      <w:r>
        <w:t>.</w:t>
      </w:r>
    </w:p>
    <w:p w:rsidR="00431585" w:rsidRDefault="00431585"/>
    <w:p w:rsidR="00431585" w:rsidRDefault="00431585" w:rsidP="00834F60">
      <w:pPr>
        <w:numPr>
          <w:ilvl w:val="0"/>
          <w:numId w:val="4"/>
        </w:numPr>
      </w:pPr>
      <w:r>
        <w:t xml:space="preserve">Every control has a unique </w:t>
      </w:r>
      <w:r w:rsidR="007409A8">
        <w:t>QC Identifier</w:t>
      </w:r>
      <w:r>
        <w:t xml:space="preserve"> assigned</w:t>
      </w:r>
      <w:r w:rsidR="00E82355">
        <w:t xml:space="preserve"> to it</w:t>
      </w:r>
      <w:r>
        <w:t xml:space="preserve">. </w:t>
      </w:r>
    </w:p>
    <w:p w:rsidR="008F55F4" w:rsidRDefault="00431585" w:rsidP="00834F60">
      <w:pPr>
        <w:numPr>
          <w:ilvl w:val="0"/>
          <w:numId w:val="4"/>
        </w:numPr>
      </w:pPr>
      <w:r>
        <w:t>The correct number</w:t>
      </w:r>
      <w:r w:rsidR="00E82355">
        <w:t>/identifier</w:t>
      </w:r>
      <w:r>
        <w:t xml:space="preserve"> </w:t>
      </w:r>
      <w:r w:rsidR="008F55F4">
        <w:t>is read from the barcode on the bottle/sample tube, you then choose what tests to run on that QC at the actual</w:t>
      </w:r>
      <w:r w:rsidR="007409A8">
        <w:t xml:space="preserve"> </w:t>
      </w:r>
      <w:r w:rsidR="00E82355">
        <w:t>Instrument</w:t>
      </w:r>
      <w:r w:rsidR="008F55F4">
        <w:t>.</w:t>
      </w:r>
      <w:r>
        <w:t xml:space="preserve">  </w:t>
      </w:r>
    </w:p>
    <w:p w:rsidR="00431585" w:rsidRDefault="00431585" w:rsidP="00834F60">
      <w:pPr>
        <w:numPr>
          <w:ilvl w:val="0"/>
          <w:numId w:val="4"/>
        </w:numPr>
      </w:pPr>
      <w:r>
        <w:t>When the results cross successfully from the instruments, the results will appear on the screen.  All test results which were run for the specific control will appear.   These results will come from the instrument</w:t>
      </w:r>
      <w:r w:rsidR="00E82355">
        <w:t xml:space="preserve"> interface</w:t>
      </w:r>
      <w:r>
        <w:t xml:space="preserve"> </w:t>
      </w:r>
      <w:r w:rsidR="0069465E">
        <w:t xml:space="preserve">with the </w:t>
      </w:r>
      <w:r w:rsidR="00E82355">
        <w:t>S</w:t>
      </w:r>
      <w:r w:rsidR="0069465E">
        <w:t xml:space="preserve">tatus and </w:t>
      </w:r>
      <w:r w:rsidR="00E82355">
        <w:t>F</w:t>
      </w:r>
      <w:r w:rsidR="0069465E">
        <w:t>lag of</w:t>
      </w:r>
      <w:r w:rsidR="004933FB">
        <w:t xml:space="preserve"> </w:t>
      </w:r>
      <w:r w:rsidR="008F55F4">
        <w:t>“</w:t>
      </w:r>
      <w:r w:rsidR="0069465E">
        <w:t>O</w:t>
      </w:r>
      <w:r w:rsidR="008F55F4">
        <w:t>”</w:t>
      </w:r>
      <w:r w:rsidR="0069465E">
        <w:t xml:space="preserve"> for Ordered and </w:t>
      </w:r>
      <w:r w:rsidR="008F55F4">
        <w:t>“</w:t>
      </w:r>
      <w:r w:rsidR="0069465E">
        <w:t>Q</w:t>
      </w:r>
      <w:r w:rsidR="008F55F4">
        <w:t>’</w:t>
      </w:r>
      <w:r w:rsidR="0069465E">
        <w:t xml:space="preserve"> for QC.</w:t>
      </w:r>
      <w:r>
        <w:t xml:space="preserve">  You wi</w:t>
      </w:r>
      <w:r w:rsidR="0069465E">
        <w:t>ll also see the Expected QC</w:t>
      </w:r>
      <w:r>
        <w:t xml:space="preserve"> for that control</w:t>
      </w:r>
      <w:r w:rsidR="00E82355">
        <w:t xml:space="preserve"> on the screen</w:t>
      </w:r>
      <w:r>
        <w:t xml:space="preserve">. </w:t>
      </w:r>
    </w:p>
    <w:p w:rsidR="00431585" w:rsidRDefault="00426105" w:rsidP="00834F60">
      <w:pPr>
        <w:numPr>
          <w:ilvl w:val="0"/>
          <w:numId w:val="4"/>
        </w:numPr>
      </w:pPr>
      <w:r>
        <w:t>A green box in th</w:t>
      </w:r>
      <w:r w:rsidR="004933FB">
        <w:t>e F</w:t>
      </w:r>
      <w:r w:rsidR="00E82355">
        <w:t>l field mea</w:t>
      </w:r>
      <w:r w:rsidR="004933FB">
        <w:t>n</w:t>
      </w:r>
      <w:r w:rsidR="00E82355">
        <w:t>s</w:t>
      </w:r>
      <w:r w:rsidR="004933FB">
        <w:t xml:space="preserve"> the QC is good</w:t>
      </w:r>
      <w:r w:rsidR="00E82355">
        <w:t xml:space="preserve"> </w:t>
      </w:r>
      <w:r w:rsidR="004933FB">
        <w:t>(</w:t>
      </w:r>
      <w:r>
        <w:t>within 2 SD). A yellow box means the result is between 2 and 3 SD</w:t>
      </w:r>
      <w:r w:rsidR="00E82355">
        <w:t xml:space="preserve"> (which is a warning)</w:t>
      </w:r>
      <w:r>
        <w:t xml:space="preserve">. </w:t>
      </w:r>
    </w:p>
    <w:p w:rsidR="00431585" w:rsidRDefault="00431585" w:rsidP="00834F60">
      <w:pPr>
        <w:numPr>
          <w:ilvl w:val="0"/>
          <w:numId w:val="4"/>
        </w:numPr>
      </w:pPr>
      <w:r>
        <w:t xml:space="preserve">If the result does not fall within </w:t>
      </w:r>
      <w:r w:rsidR="00426105">
        <w:t>the acceptable range, the LIS will bridge</w:t>
      </w:r>
      <w:r w:rsidR="00C4263F">
        <w:t xml:space="preserve"> you to the TQC Module and a Cor</w:t>
      </w:r>
      <w:r w:rsidR="00426105">
        <w:t>rective Action window will open up</w:t>
      </w:r>
      <w:r w:rsidR="00050B2F">
        <w:t>.</w:t>
      </w:r>
    </w:p>
    <w:p w:rsidR="00431585" w:rsidRDefault="004933FB" w:rsidP="004933FB">
      <w:pPr>
        <w:numPr>
          <w:ilvl w:val="0"/>
          <w:numId w:val="4"/>
        </w:numPr>
      </w:pPr>
      <w:r>
        <w:t xml:space="preserve">You will see </w:t>
      </w:r>
      <w:r w:rsidR="00C4263F">
        <w:t>the result</w:t>
      </w:r>
      <w:r>
        <w:t xml:space="preserve"> from the instrument, the expected result and the Rules that were violated. When you click on the down arrow in the </w:t>
      </w:r>
      <w:r w:rsidRPr="004933FB">
        <w:rPr>
          <w:color w:val="FF0000"/>
        </w:rPr>
        <w:t>Action ID</w:t>
      </w:r>
      <w:r>
        <w:rPr>
          <w:color w:val="FF0000"/>
        </w:rPr>
        <w:t xml:space="preserve"> </w:t>
      </w:r>
      <w:r>
        <w:t xml:space="preserve">field, a drop down opens with choices of what action you will </w:t>
      </w:r>
      <w:r w:rsidR="0078522B">
        <w:t>choose for documentation</w:t>
      </w:r>
      <w:r>
        <w:t xml:space="preserve">. </w:t>
      </w:r>
    </w:p>
    <w:p w:rsidR="004933FB" w:rsidRDefault="004933FB" w:rsidP="004933FB">
      <w:pPr>
        <w:numPr>
          <w:ilvl w:val="0"/>
          <w:numId w:val="4"/>
        </w:numPr>
      </w:pPr>
      <w:r>
        <w:t>After you chose the action you will take, for example “Rerun using same bottle of control, you can either click OK</w:t>
      </w:r>
      <w:r w:rsidR="00050B2F">
        <w:t xml:space="preserve"> </w:t>
      </w:r>
      <w:r>
        <w:t>or if needed type in a free</w:t>
      </w:r>
      <w:r w:rsidR="00C4263F">
        <w:t xml:space="preserve"> text comment in the comment field</w:t>
      </w:r>
      <w:r>
        <w:t xml:space="preserve"> and then click OK.</w:t>
      </w:r>
    </w:p>
    <w:p w:rsidR="004933FB" w:rsidRDefault="004933FB" w:rsidP="004933FB">
      <w:pPr>
        <w:numPr>
          <w:ilvl w:val="0"/>
          <w:numId w:val="4"/>
        </w:numPr>
      </w:pPr>
      <w:r>
        <w:t xml:space="preserve">The system will then bridge you back to Lab and the </w:t>
      </w:r>
      <w:r w:rsidR="00E82355">
        <w:t>I</w:t>
      </w:r>
      <w:r>
        <w:t xml:space="preserve">nstrument </w:t>
      </w:r>
      <w:r w:rsidR="00E82355">
        <w:t>M</w:t>
      </w:r>
      <w:r>
        <w:t>enu to continue to Post/Verify QC.</w:t>
      </w:r>
    </w:p>
    <w:p w:rsidR="009950D0" w:rsidRDefault="009950D0" w:rsidP="009950D0"/>
    <w:p w:rsidR="004933FB" w:rsidRDefault="004933FB" w:rsidP="004933FB">
      <w:pPr>
        <w:numPr>
          <w:ilvl w:val="0"/>
          <w:numId w:val="4"/>
        </w:numPr>
      </w:pPr>
      <w:r>
        <w:lastRenderedPageBreak/>
        <w:t>The LIS will then continue</w:t>
      </w:r>
      <w:r w:rsidR="009A7A1E">
        <w:t xml:space="preserve"> to</w:t>
      </w:r>
      <w:r>
        <w:t xml:space="preserve"> </w:t>
      </w:r>
      <w:r w:rsidR="00114D45">
        <w:t>move down to the</w:t>
      </w:r>
      <w:r>
        <w:t xml:space="preserve"> rest of the results for that control</w:t>
      </w:r>
      <w:r w:rsidR="00E82355">
        <w:t xml:space="preserve"> level</w:t>
      </w:r>
      <w:r>
        <w:t>.</w:t>
      </w:r>
    </w:p>
    <w:p w:rsidR="004933FB" w:rsidRDefault="004933FB" w:rsidP="004933FB">
      <w:pPr>
        <w:numPr>
          <w:ilvl w:val="0"/>
          <w:numId w:val="4"/>
        </w:numPr>
      </w:pPr>
      <w:r>
        <w:t xml:space="preserve">If, for example, you ran the QC using the incorrect </w:t>
      </w:r>
      <w:r w:rsidR="00114D45">
        <w:t>QC Identifier</w:t>
      </w:r>
      <w:r>
        <w:t>, all of the results would of</w:t>
      </w:r>
      <w:r w:rsidR="00114D45">
        <w:t xml:space="preserve"> </w:t>
      </w:r>
      <w:r>
        <w:t xml:space="preserve">course, be out of range.  Please </w:t>
      </w:r>
      <w:r w:rsidR="00E82355">
        <w:t>“</w:t>
      </w:r>
      <w:r>
        <w:t>Cancel</w:t>
      </w:r>
      <w:r w:rsidR="00E82355">
        <w:t>”</w:t>
      </w:r>
      <w:r w:rsidR="00260DE9">
        <w:t xml:space="preserve"> all the results using the Toggl</w:t>
      </w:r>
      <w:r>
        <w:t>e Cancel function.</w:t>
      </w:r>
      <w:r w:rsidR="00E82355">
        <w:t xml:space="preserve"> (F4)</w:t>
      </w:r>
    </w:p>
    <w:p w:rsidR="00431585" w:rsidRDefault="004933FB" w:rsidP="004933FB">
      <w:pPr>
        <w:numPr>
          <w:ilvl w:val="0"/>
          <w:numId w:val="4"/>
        </w:numPr>
      </w:pPr>
      <w:r>
        <w:t>All obtained control values should be entered into the appropriate LIS QC program regardless of acceptability so they are available for Senior Tech/designee to review.</w:t>
      </w:r>
    </w:p>
    <w:p w:rsidR="0078522B" w:rsidRDefault="0078522B" w:rsidP="004933FB">
      <w:pPr>
        <w:numPr>
          <w:ilvl w:val="0"/>
          <w:numId w:val="4"/>
        </w:numPr>
      </w:pPr>
      <w:r>
        <w:t xml:space="preserve">All QC whether interfaced analyzers or manual tests is set up in TQC with specific time frames for each control; warnings of over due and expired QC automatically pop-up on the screen if there is a QC violation of such.  </w:t>
      </w:r>
    </w:p>
    <w:p w:rsidR="0078522B" w:rsidRDefault="0078522B" w:rsidP="004933FB">
      <w:pPr>
        <w:numPr>
          <w:ilvl w:val="0"/>
          <w:numId w:val="4"/>
        </w:numPr>
      </w:pPr>
      <w:r>
        <w:t>No patient results will autoverify</w:t>
      </w:r>
      <w:r w:rsidR="009A7A1E">
        <w:t xml:space="preserve"> in the LIS</w:t>
      </w:r>
      <w:r>
        <w:t xml:space="preserve"> if QC is out of control or not run within the time interval defined in TQC.</w:t>
      </w:r>
    </w:p>
    <w:p w:rsidR="00050B2F" w:rsidRDefault="00050B2F" w:rsidP="00050B2F">
      <w:pPr>
        <w:ind w:left="720"/>
      </w:pPr>
    </w:p>
    <w:p w:rsidR="00431585" w:rsidRDefault="00431585"/>
    <w:p w:rsidR="00431585" w:rsidRPr="00AD6879" w:rsidRDefault="00431585" w:rsidP="00AD6879">
      <w:pPr>
        <w:pStyle w:val="Footer"/>
        <w:numPr>
          <w:ilvl w:val="0"/>
          <w:numId w:val="1"/>
        </w:numPr>
        <w:tabs>
          <w:tab w:val="clear" w:pos="4320"/>
          <w:tab w:val="clear" w:pos="8640"/>
        </w:tabs>
        <w:rPr>
          <w:b/>
        </w:rPr>
      </w:pPr>
      <w:r w:rsidRPr="00AD6879">
        <w:rPr>
          <w:b/>
        </w:rPr>
        <w:t>Manual Entry</w:t>
      </w:r>
      <w:r w:rsidR="009950D0" w:rsidRPr="00AD6879">
        <w:rPr>
          <w:b/>
        </w:rPr>
        <w:t xml:space="preserve"> of Manual Tests</w:t>
      </w:r>
    </w:p>
    <w:p w:rsidR="00C17938" w:rsidRDefault="00C17938">
      <w:pPr>
        <w:pStyle w:val="Footer"/>
        <w:tabs>
          <w:tab w:val="clear" w:pos="4320"/>
          <w:tab w:val="clear" w:pos="8640"/>
        </w:tabs>
      </w:pPr>
    </w:p>
    <w:p w:rsidR="00F15E7B" w:rsidRPr="00F15E7B" w:rsidRDefault="009950D0" w:rsidP="00F15E7B">
      <w:pPr>
        <w:pStyle w:val="ListParagraph"/>
        <w:numPr>
          <w:ilvl w:val="0"/>
          <w:numId w:val="7"/>
        </w:numPr>
        <w:tabs>
          <w:tab w:val="left" w:pos="450"/>
        </w:tabs>
        <w:rPr>
          <w:szCs w:val="24"/>
        </w:rPr>
      </w:pPr>
      <w:r w:rsidRPr="00F15E7B">
        <w:rPr>
          <w:szCs w:val="24"/>
        </w:rPr>
        <w:t xml:space="preserve">For all manual testing there are Worklists in TQC that correspond to our </w:t>
      </w:r>
      <w:r w:rsidR="00C17938" w:rsidRPr="00F15E7B">
        <w:rPr>
          <w:szCs w:val="24"/>
        </w:rPr>
        <w:t xml:space="preserve">Lab </w:t>
      </w:r>
      <w:r w:rsidR="00E82355" w:rsidRPr="00F15E7B">
        <w:rPr>
          <w:szCs w:val="24"/>
        </w:rPr>
        <w:t>Result</w:t>
      </w:r>
    </w:p>
    <w:p w:rsidR="009950D0" w:rsidRPr="00F15E7B" w:rsidRDefault="00E82355" w:rsidP="00F15E7B">
      <w:pPr>
        <w:pStyle w:val="ListParagraph"/>
        <w:tabs>
          <w:tab w:val="left" w:pos="450"/>
        </w:tabs>
        <w:ind w:left="1245"/>
        <w:rPr>
          <w:szCs w:val="24"/>
        </w:rPr>
      </w:pPr>
      <w:r w:rsidRPr="00F15E7B">
        <w:rPr>
          <w:szCs w:val="24"/>
        </w:rPr>
        <w:t>W</w:t>
      </w:r>
      <w:r w:rsidR="00C17938" w:rsidRPr="00F15E7B">
        <w:rPr>
          <w:szCs w:val="24"/>
        </w:rPr>
        <w:t>orklists.</w:t>
      </w:r>
    </w:p>
    <w:p w:rsidR="00F15E7B" w:rsidRPr="00F15E7B" w:rsidRDefault="009950D0" w:rsidP="00F15E7B">
      <w:pPr>
        <w:pStyle w:val="ListParagraph"/>
        <w:numPr>
          <w:ilvl w:val="0"/>
          <w:numId w:val="7"/>
        </w:numPr>
        <w:tabs>
          <w:tab w:val="left" w:pos="450"/>
        </w:tabs>
        <w:rPr>
          <w:szCs w:val="24"/>
        </w:rPr>
      </w:pPr>
      <w:r w:rsidRPr="00F15E7B">
        <w:rPr>
          <w:szCs w:val="24"/>
        </w:rPr>
        <w:t>From the Results dropdown or from the Icon on the desktop chose Resulting</w:t>
      </w:r>
    </w:p>
    <w:p w:rsidR="009950D0" w:rsidRPr="00F15E7B" w:rsidRDefault="009950D0" w:rsidP="00F15E7B">
      <w:pPr>
        <w:pStyle w:val="ListParagraph"/>
        <w:tabs>
          <w:tab w:val="left" w:pos="450"/>
        </w:tabs>
        <w:ind w:left="1245"/>
        <w:rPr>
          <w:szCs w:val="24"/>
        </w:rPr>
      </w:pPr>
      <w:r w:rsidRPr="00F15E7B">
        <w:rPr>
          <w:szCs w:val="24"/>
        </w:rPr>
        <w:t>Worklist.</w:t>
      </w:r>
    </w:p>
    <w:p w:rsidR="00F15E7B" w:rsidRPr="00F15E7B" w:rsidRDefault="009950D0" w:rsidP="00F15E7B">
      <w:pPr>
        <w:pStyle w:val="ListParagraph"/>
        <w:numPr>
          <w:ilvl w:val="0"/>
          <w:numId w:val="7"/>
        </w:numPr>
        <w:tabs>
          <w:tab w:val="left" w:pos="450"/>
        </w:tabs>
        <w:rPr>
          <w:szCs w:val="24"/>
        </w:rPr>
      </w:pPr>
      <w:r w:rsidRPr="00F15E7B">
        <w:rPr>
          <w:szCs w:val="24"/>
        </w:rPr>
        <w:t>Open</w:t>
      </w:r>
      <w:r w:rsidR="00C17938" w:rsidRPr="00F15E7B">
        <w:rPr>
          <w:szCs w:val="24"/>
        </w:rPr>
        <w:t xml:space="preserve"> the drop down for Template</w:t>
      </w:r>
      <w:r w:rsidR="00E82355" w:rsidRPr="00F15E7B">
        <w:rPr>
          <w:szCs w:val="24"/>
        </w:rPr>
        <w:t xml:space="preserve"> </w:t>
      </w:r>
      <w:r w:rsidR="00C17938" w:rsidRPr="00F15E7B">
        <w:rPr>
          <w:szCs w:val="24"/>
        </w:rPr>
        <w:t>(work</w:t>
      </w:r>
      <w:r w:rsidRPr="00F15E7B">
        <w:rPr>
          <w:szCs w:val="24"/>
        </w:rPr>
        <w:t>list) and cho</w:t>
      </w:r>
      <w:r w:rsidR="00260DE9" w:rsidRPr="00F15E7B">
        <w:rPr>
          <w:szCs w:val="24"/>
        </w:rPr>
        <w:t>o</w:t>
      </w:r>
      <w:r w:rsidRPr="00F15E7B">
        <w:rPr>
          <w:szCs w:val="24"/>
        </w:rPr>
        <w:t>se the worklist you want</w:t>
      </w:r>
      <w:r w:rsidR="00E82355" w:rsidRPr="00F15E7B">
        <w:rPr>
          <w:szCs w:val="24"/>
        </w:rPr>
        <w:t>,</w:t>
      </w:r>
      <w:r w:rsidRPr="00F15E7B">
        <w:rPr>
          <w:szCs w:val="24"/>
        </w:rPr>
        <w:t xml:space="preserve"> and</w:t>
      </w:r>
    </w:p>
    <w:p w:rsidR="00431585" w:rsidRPr="00F15E7B" w:rsidRDefault="009950D0" w:rsidP="00F15E7B">
      <w:pPr>
        <w:pStyle w:val="ListParagraph"/>
        <w:tabs>
          <w:tab w:val="left" w:pos="450"/>
        </w:tabs>
        <w:ind w:left="1245"/>
        <w:rPr>
          <w:szCs w:val="24"/>
        </w:rPr>
      </w:pPr>
      <w:r w:rsidRPr="00F15E7B">
        <w:rPr>
          <w:szCs w:val="24"/>
        </w:rPr>
        <w:t>c</w:t>
      </w:r>
      <w:r w:rsidR="00E82355" w:rsidRPr="00F15E7B">
        <w:rPr>
          <w:szCs w:val="24"/>
        </w:rPr>
        <w:t>hoose</w:t>
      </w:r>
      <w:r w:rsidRPr="00F15E7B">
        <w:rPr>
          <w:szCs w:val="24"/>
        </w:rPr>
        <w:t xml:space="preserve"> OK</w:t>
      </w:r>
      <w:r w:rsidR="009A7A1E">
        <w:rPr>
          <w:szCs w:val="24"/>
        </w:rPr>
        <w:t>, if QC needs to be entered, the system will let you know that the current QC has expired</w:t>
      </w:r>
      <w:r w:rsidR="00E82355" w:rsidRPr="00F15E7B">
        <w:rPr>
          <w:szCs w:val="24"/>
        </w:rPr>
        <w:t>.</w:t>
      </w:r>
      <w:r w:rsidR="009A7A1E">
        <w:rPr>
          <w:szCs w:val="24"/>
        </w:rPr>
        <w:t xml:space="preserve">  </w:t>
      </w:r>
    </w:p>
    <w:p w:rsidR="009950D0" w:rsidRDefault="009950D0" w:rsidP="009950D0">
      <w:pPr>
        <w:pStyle w:val="Footer"/>
        <w:tabs>
          <w:tab w:val="clear" w:pos="4320"/>
          <w:tab w:val="clear" w:pos="8640"/>
        </w:tabs>
        <w:jc w:val="center"/>
      </w:pPr>
    </w:p>
    <w:p w:rsidR="009950D0" w:rsidRDefault="009950D0" w:rsidP="009950D0">
      <w:pPr>
        <w:tabs>
          <w:tab w:val="left" w:pos="450"/>
        </w:tabs>
        <w:rPr>
          <w:b/>
          <w:szCs w:val="24"/>
        </w:rPr>
      </w:pPr>
      <w:r>
        <w:rPr>
          <w:b/>
          <w:szCs w:val="24"/>
        </w:rPr>
        <w:t>NOTE:</w:t>
      </w:r>
      <w:r w:rsidR="00E82355">
        <w:rPr>
          <w:b/>
          <w:szCs w:val="24"/>
        </w:rPr>
        <w:t xml:space="preserve"> </w:t>
      </w:r>
      <w:r>
        <w:rPr>
          <w:b/>
          <w:szCs w:val="24"/>
        </w:rPr>
        <w:t>The specimen for any manual entry test MUST be collected and received before you go to the worklist in Soft Lab.</w:t>
      </w:r>
    </w:p>
    <w:p w:rsidR="00C17938" w:rsidRDefault="00C17938" w:rsidP="009950D0">
      <w:pPr>
        <w:tabs>
          <w:tab w:val="left" w:pos="450"/>
        </w:tabs>
        <w:rPr>
          <w:b/>
          <w:szCs w:val="24"/>
        </w:rPr>
      </w:pPr>
    </w:p>
    <w:p w:rsidR="008664B5" w:rsidRPr="008664B5" w:rsidRDefault="009950D0" w:rsidP="008664B5">
      <w:pPr>
        <w:pStyle w:val="ListParagraph"/>
        <w:numPr>
          <w:ilvl w:val="0"/>
          <w:numId w:val="7"/>
        </w:numPr>
        <w:tabs>
          <w:tab w:val="left" w:pos="450"/>
        </w:tabs>
        <w:rPr>
          <w:szCs w:val="24"/>
        </w:rPr>
      </w:pPr>
      <w:r w:rsidRPr="008664B5">
        <w:rPr>
          <w:szCs w:val="24"/>
        </w:rPr>
        <w:t>Most manual entry tests require QC to be done once a day.  If QC is required for a</w:t>
      </w:r>
    </w:p>
    <w:p w:rsidR="009950D0" w:rsidRPr="008664B5" w:rsidRDefault="009950D0" w:rsidP="008664B5">
      <w:pPr>
        <w:pStyle w:val="ListParagraph"/>
        <w:tabs>
          <w:tab w:val="left" w:pos="450"/>
        </w:tabs>
        <w:ind w:left="1245"/>
        <w:rPr>
          <w:szCs w:val="24"/>
        </w:rPr>
      </w:pPr>
      <w:r w:rsidRPr="008664B5">
        <w:rPr>
          <w:szCs w:val="24"/>
        </w:rPr>
        <w:t xml:space="preserve"> manual entry test, the system will bridge you to the TQC Module. </w:t>
      </w:r>
    </w:p>
    <w:p w:rsidR="009950D0" w:rsidRPr="008664B5" w:rsidRDefault="009950D0" w:rsidP="008664B5">
      <w:pPr>
        <w:pStyle w:val="ListParagraph"/>
        <w:numPr>
          <w:ilvl w:val="0"/>
          <w:numId w:val="7"/>
        </w:numPr>
        <w:tabs>
          <w:tab w:val="left" w:pos="450"/>
        </w:tabs>
        <w:rPr>
          <w:szCs w:val="24"/>
        </w:rPr>
      </w:pPr>
      <w:r w:rsidRPr="008664B5">
        <w:rPr>
          <w:szCs w:val="24"/>
        </w:rPr>
        <w:t xml:space="preserve">The first screen you will see tells you that the Current QC results have </w:t>
      </w:r>
      <w:r w:rsidR="00E82355" w:rsidRPr="008664B5">
        <w:rPr>
          <w:szCs w:val="24"/>
        </w:rPr>
        <w:t>“</w:t>
      </w:r>
      <w:r w:rsidRPr="008664B5">
        <w:rPr>
          <w:szCs w:val="24"/>
        </w:rPr>
        <w:t>Expired</w:t>
      </w:r>
      <w:r w:rsidR="00E82355" w:rsidRPr="008664B5">
        <w:rPr>
          <w:szCs w:val="24"/>
        </w:rPr>
        <w:t>”.</w:t>
      </w:r>
      <w:r w:rsidRPr="008664B5">
        <w:rPr>
          <w:szCs w:val="24"/>
        </w:rPr>
        <w:t xml:space="preserve">  </w:t>
      </w:r>
    </w:p>
    <w:p w:rsidR="009950D0" w:rsidRDefault="008664B5" w:rsidP="009950D0">
      <w:pPr>
        <w:tabs>
          <w:tab w:val="left" w:pos="450"/>
        </w:tabs>
        <w:rPr>
          <w:szCs w:val="24"/>
        </w:rPr>
      </w:pPr>
      <w:r>
        <w:rPr>
          <w:szCs w:val="24"/>
        </w:rPr>
        <w:tab/>
      </w:r>
      <w:r>
        <w:rPr>
          <w:szCs w:val="24"/>
        </w:rPr>
        <w:tab/>
        <w:t xml:space="preserve">         </w:t>
      </w:r>
      <w:r w:rsidR="009950D0">
        <w:rPr>
          <w:szCs w:val="24"/>
        </w:rPr>
        <w:t>The message appears in a small pop-up box. Click on the Red</w:t>
      </w:r>
      <w:r w:rsidR="00E82355">
        <w:rPr>
          <w:szCs w:val="24"/>
        </w:rPr>
        <w:t xml:space="preserve"> </w:t>
      </w:r>
      <w:r w:rsidR="009950D0">
        <w:rPr>
          <w:szCs w:val="24"/>
        </w:rPr>
        <w:t xml:space="preserve">X in the small box. </w:t>
      </w:r>
    </w:p>
    <w:p w:rsidR="008664B5" w:rsidRDefault="008664B5" w:rsidP="00C17938">
      <w:pPr>
        <w:tabs>
          <w:tab w:val="left" w:pos="450"/>
        </w:tabs>
        <w:rPr>
          <w:szCs w:val="24"/>
        </w:rPr>
      </w:pPr>
      <w:r>
        <w:rPr>
          <w:szCs w:val="24"/>
        </w:rPr>
        <w:t xml:space="preserve">                     </w:t>
      </w:r>
      <w:r w:rsidR="009950D0">
        <w:rPr>
          <w:szCs w:val="24"/>
        </w:rPr>
        <w:t>You will then be bridged to another screen which has the TQC resulting worklist</w:t>
      </w:r>
    </w:p>
    <w:p w:rsidR="009950D0" w:rsidRPr="00C17938" w:rsidRDefault="008664B5" w:rsidP="00C17938">
      <w:pPr>
        <w:tabs>
          <w:tab w:val="left" w:pos="450"/>
        </w:tabs>
        <w:rPr>
          <w:szCs w:val="24"/>
        </w:rPr>
      </w:pPr>
      <w:r>
        <w:rPr>
          <w:szCs w:val="24"/>
        </w:rPr>
        <w:t xml:space="preserve">                 </w:t>
      </w:r>
      <w:r w:rsidR="009950D0">
        <w:rPr>
          <w:szCs w:val="24"/>
        </w:rPr>
        <w:t xml:space="preserve"> </w:t>
      </w:r>
      <w:r>
        <w:rPr>
          <w:szCs w:val="24"/>
        </w:rPr>
        <w:t xml:space="preserve">   </w:t>
      </w:r>
      <w:r w:rsidR="009950D0">
        <w:rPr>
          <w:szCs w:val="24"/>
        </w:rPr>
        <w:t xml:space="preserve">for Manual </w:t>
      </w:r>
      <w:r w:rsidR="002F4BFB">
        <w:rPr>
          <w:szCs w:val="24"/>
        </w:rPr>
        <w:t>Testing</w:t>
      </w:r>
      <w:r w:rsidR="009950D0">
        <w:rPr>
          <w:szCs w:val="24"/>
        </w:rPr>
        <w:t>.</w:t>
      </w:r>
    </w:p>
    <w:p w:rsidR="009950D0" w:rsidRPr="00C17938" w:rsidRDefault="00C17938" w:rsidP="00C17938">
      <w:pPr>
        <w:tabs>
          <w:tab w:val="left" w:pos="450"/>
        </w:tabs>
        <w:rPr>
          <w:szCs w:val="24"/>
        </w:rPr>
      </w:pPr>
      <w:r>
        <w:rPr>
          <w:szCs w:val="24"/>
        </w:rPr>
        <w:t xml:space="preserve">               6. </w:t>
      </w:r>
      <w:r w:rsidR="00A77958">
        <w:rPr>
          <w:szCs w:val="24"/>
        </w:rPr>
        <w:t xml:space="preserve">  </w:t>
      </w:r>
      <w:r w:rsidR="009950D0">
        <w:rPr>
          <w:szCs w:val="24"/>
        </w:rPr>
        <w:t>Select the QC you will need to run and then click on Open.</w:t>
      </w:r>
    </w:p>
    <w:p w:rsidR="00A77958" w:rsidRDefault="00C17938" w:rsidP="00C17938">
      <w:pPr>
        <w:pStyle w:val="Footer"/>
        <w:tabs>
          <w:tab w:val="clear" w:pos="4320"/>
          <w:tab w:val="clear" w:pos="8640"/>
        </w:tabs>
        <w:rPr>
          <w:szCs w:val="24"/>
        </w:rPr>
      </w:pPr>
      <w:r>
        <w:rPr>
          <w:szCs w:val="24"/>
        </w:rPr>
        <w:t xml:space="preserve">               7. </w:t>
      </w:r>
      <w:r w:rsidR="00A77958">
        <w:rPr>
          <w:szCs w:val="24"/>
        </w:rPr>
        <w:t xml:space="preserve">  </w:t>
      </w:r>
      <w:r w:rsidR="009950D0">
        <w:rPr>
          <w:szCs w:val="24"/>
        </w:rPr>
        <w:t>You will then go to the resulting screen for the control</w:t>
      </w:r>
      <w:r w:rsidR="002F4BFB">
        <w:rPr>
          <w:szCs w:val="24"/>
        </w:rPr>
        <w:t xml:space="preserve">. </w:t>
      </w:r>
      <w:r w:rsidR="00260DE9">
        <w:rPr>
          <w:szCs w:val="24"/>
        </w:rPr>
        <w:t xml:space="preserve"> </w:t>
      </w:r>
      <w:r w:rsidR="009950D0">
        <w:rPr>
          <w:szCs w:val="24"/>
        </w:rPr>
        <w:t>If the test you are resulting</w:t>
      </w:r>
    </w:p>
    <w:p w:rsidR="00A77958" w:rsidRDefault="00A77958" w:rsidP="00C17938">
      <w:pPr>
        <w:pStyle w:val="Footer"/>
        <w:tabs>
          <w:tab w:val="clear" w:pos="4320"/>
          <w:tab w:val="clear" w:pos="8640"/>
        </w:tabs>
        <w:rPr>
          <w:szCs w:val="24"/>
        </w:rPr>
      </w:pPr>
      <w:r>
        <w:rPr>
          <w:szCs w:val="24"/>
        </w:rPr>
        <w:t xml:space="preserve">                    </w:t>
      </w:r>
      <w:r w:rsidR="009950D0">
        <w:rPr>
          <w:szCs w:val="24"/>
        </w:rPr>
        <w:t xml:space="preserve"> has a keypad</w:t>
      </w:r>
      <w:r w:rsidR="002F4BFB">
        <w:rPr>
          <w:szCs w:val="24"/>
        </w:rPr>
        <w:t xml:space="preserve"> entry</w:t>
      </w:r>
      <w:r w:rsidR="009950D0">
        <w:rPr>
          <w:szCs w:val="24"/>
        </w:rPr>
        <w:t xml:space="preserve"> in</w:t>
      </w:r>
      <w:r w:rsidR="002F4BFB">
        <w:rPr>
          <w:szCs w:val="24"/>
        </w:rPr>
        <w:t xml:space="preserve"> the </w:t>
      </w:r>
      <w:r w:rsidR="009950D0">
        <w:rPr>
          <w:szCs w:val="24"/>
        </w:rPr>
        <w:t>Lab</w:t>
      </w:r>
      <w:r w:rsidR="002F4BFB">
        <w:rPr>
          <w:szCs w:val="24"/>
        </w:rPr>
        <w:t xml:space="preserve"> module</w:t>
      </w:r>
      <w:r w:rsidR="009950D0">
        <w:rPr>
          <w:szCs w:val="24"/>
        </w:rPr>
        <w:t>, it also has one in TQC. E</w:t>
      </w:r>
      <w:r w:rsidR="00C17938">
        <w:rPr>
          <w:szCs w:val="24"/>
        </w:rPr>
        <w:t>nter the result for</w:t>
      </w:r>
    </w:p>
    <w:p w:rsidR="009950D0" w:rsidRDefault="00A77958" w:rsidP="00C17938">
      <w:pPr>
        <w:pStyle w:val="Footer"/>
        <w:tabs>
          <w:tab w:val="clear" w:pos="4320"/>
          <w:tab w:val="clear" w:pos="8640"/>
        </w:tabs>
        <w:rPr>
          <w:szCs w:val="24"/>
        </w:rPr>
      </w:pPr>
      <w:r>
        <w:rPr>
          <w:szCs w:val="24"/>
        </w:rPr>
        <w:t xml:space="preserve">                   </w:t>
      </w:r>
      <w:r w:rsidR="00C17938">
        <w:rPr>
          <w:szCs w:val="24"/>
        </w:rPr>
        <w:t xml:space="preserve"> </w:t>
      </w:r>
      <w:r>
        <w:rPr>
          <w:szCs w:val="24"/>
        </w:rPr>
        <w:t xml:space="preserve"> </w:t>
      </w:r>
      <w:r w:rsidR="00C17938">
        <w:rPr>
          <w:szCs w:val="24"/>
        </w:rPr>
        <w:t>the control. If the QC is a numeric result</w:t>
      </w:r>
      <w:r>
        <w:rPr>
          <w:szCs w:val="24"/>
        </w:rPr>
        <w:t>,</w:t>
      </w:r>
      <w:r w:rsidR="00C17938">
        <w:rPr>
          <w:szCs w:val="24"/>
        </w:rPr>
        <w:t xml:space="preserve"> type in that result.</w:t>
      </w:r>
    </w:p>
    <w:p w:rsidR="00C17938" w:rsidRDefault="00C17938" w:rsidP="00C17938">
      <w:pPr>
        <w:tabs>
          <w:tab w:val="left" w:pos="450"/>
        </w:tabs>
        <w:rPr>
          <w:szCs w:val="24"/>
        </w:rPr>
      </w:pPr>
      <w:r>
        <w:rPr>
          <w:szCs w:val="24"/>
        </w:rPr>
        <w:t xml:space="preserve">               8. </w:t>
      </w:r>
      <w:r w:rsidR="00A77958">
        <w:rPr>
          <w:szCs w:val="24"/>
        </w:rPr>
        <w:t xml:space="preserve"> </w:t>
      </w:r>
      <w:r>
        <w:rPr>
          <w:szCs w:val="24"/>
        </w:rPr>
        <w:t xml:space="preserve">You will then </w:t>
      </w:r>
      <w:r w:rsidR="002F4BFB">
        <w:rPr>
          <w:szCs w:val="24"/>
        </w:rPr>
        <w:t>“</w:t>
      </w:r>
      <w:r w:rsidRPr="00A77958">
        <w:rPr>
          <w:b/>
          <w:szCs w:val="24"/>
        </w:rPr>
        <w:t>Verify</w:t>
      </w:r>
      <w:r w:rsidR="002F4BFB">
        <w:rPr>
          <w:szCs w:val="24"/>
        </w:rPr>
        <w:t>”</w:t>
      </w:r>
      <w:r>
        <w:rPr>
          <w:szCs w:val="24"/>
        </w:rPr>
        <w:t xml:space="preserve"> and </w:t>
      </w:r>
      <w:r w:rsidR="002F4BFB">
        <w:rPr>
          <w:szCs w:val="24"/>
        </w:rPr>
        <w:t>“</w:t>
      </w:r>
      <w:r w:rsidRPr="00A77958">
        <w:rPr>
          <w:b/>
          <w:szCs w:val="24"/>
        </w:rPr>
        <w:t>Save</w:t>
      </w:r>
      <w:r w:rsidR="002F4BFB">
        <w:rPr>
          <w:szCs w:val="24"/>
        </w:rPr>
        <w:t>”</w:t>
      </w:r>
      <w:r>
        <w:rPr>
          <w:szCs w:val="24"/>
        </w:rPr>
        <w:t xml:space="preserve"> the result.</w:t>
      </w:r>
    </w:p>
    <w:p w:rsidR="00A77958" w:rsidRDefault="00C17938" w:rsidP="00C17938">
      <w:pPr>
        <w:tabs>
          <w:tab w:val="left" w:pos="450"/>
        </w:tabs>
        <w:rPr>
          <w:szCs w:val="24"/>
        </w:rPr>
      </w:pPr>
      <w:r>
        <w:rPr>
          <w:szCs w:val="24"/>
        </w:rPr>
        <w:t xml:space="preserve">               9. </w:t>
      </w:r>
      <w:r w:rsidR="00A77958">
        <w:rPr>
          <w:szCs w:val="24"/>
        </w:rPr>
        <w:t xml:space="preserve"> </w:t>
      </w:r>
      <w:r>
        <w:rPr>
          <w:szCs w:val="24"/>
        </w:rPr>
        <w:t>Refer to the training manual for the details, you will be bridged back from TQC to</w:t>
      </w:r>
    </w:p>
    <w:p w:rsidR="00C17938" w:rsidRDefault="00A77958" w:rsidP="00C17938">
      <w:pPr>
        <w:tabs>
          <w:tab w:val="left" w:pos="450"/>
        </w:tabs>
        <w:rPr>
          <w:szCs w:val="24"/>
        </w:rPr>
      </w:pPr>
      <w:r>
        <w:rPr>
          <w:szCs w:val="24"/>
        </w:rPr>
        <w:t xml:space="preserve">                   </w:t>
      </w:r>
      <w:r w:rsidR="00C17938">
        <w:rPr>
          <w:szCs w:val="24"/>
        </w:rPr>
        <w:t xml:space="preserve"> </w:t>
      </w:r>
      <w:r w:rsidR="002F4BFB">
        <w:rPr>
          <w:szCs w:val="24"/>
        </w:rPr>
        <w:t xml:space="preserve">Soft </w:t>
      </w:r>
      <w:r w:rsidR="00C17938">
        <w:rPr>
          <w:szCs w:val="24"/>
        </w:rPr>
        <w:t>Lab</w:t>
      </w:r>
      <w:r>
        <w:rPr>
          <w:szCs w:val="24"/>
        </w:rPr>
        <w:t>,</w:t>
      </w:r>
      <w:r w:rsidR="00C17938">
        <w:rPr>
          <w:szCs w:val="24"/>
        </w:rPr>
        <w:t xml:space="preserve"> to enter your patient results</w:t>
      </w:r>
      <w:r w:rsidR="009A7A1E">
        <w:rPr>
          <w:szCs w:val="24"/>
        </w:rPr>
        <w:t xml:space="preserve"> after you save the QC results</w:t>
      </w:r>
      <w:r w:rsidR="00C17938">
        <w:rPr>
          <w:szCs w:val="24"/>
        </w:rPr>
        <w:t>.</w:t>
      </w:r>
      <w:r w:rsidR="00036B42">
        <w:rPr>
          <w:szCs w:val="24"/>
        </w:rPr>
        <w:t xml:space="preserve"> </w:t>
      </w:r>
    </w:p>
    <w:p w:rsidR="00A77958" w:rsidRDefault="00A77958" w:rsidP="00C17938">
      <w:pPr>
        <w:tabs>
          <w:tab w:val="left" w:pos="450"/>
        </w:tabs>
        <w:rPr>
          <w:szCs w:val="24"/>
        </w:rPr>
      </w:pPr>
    </w:p>
    <w:p w:rsidR="00036B42" w:rsidRPr="00AD6879" w:rsidRDefault="00AD6879" w:rsidP="00A77958">
      <w:pPr>
        <w:pStyle w:val="ListParagraph"/>
        <w:numPr>
          <w:ilvl w:val="0"/>
          <w:numId w:val="2"/>
        </w:numPr>
        <w:tabs>
          <w:tab w:val="left" w:pos="450"/>
        </w:tabs>
        <w:rPr>
          <w:b/>
          <w:szCs w:val="24"/>
        </w:rPr>
      </w:pPr>
      <w:r>
        <w:rPr>
          <w:szCs w:val="24"/>
        </w:rPr>
        <w:t xml:space="preserve">  </w:t>
      </w:r>
      <w:r w:rsidR="00036B42" w:rsidRPr="00AD6879">
        <w:rPr>
          <w:b/>
          <w:szCs w:val="24"/>
        </w:rPr>
        <w:t>Entering QC results directly in to the TQC Module.</w:t>
      </w:r>
    </w:p>
    <w:p w:rsidR="00A77958" w:rsidRPr="00A77958" w:rsidRDefault="00A77958" w:rsidP="00A77958">
      <w:pPr>
        <w:pStyle w:val="ListParagraph"/>
        <w:tabs>
          <w:tab w:val="left" w:pos="450"/>
        </w:tabs>
        <w:ind w:left="360"/>
        <w:rPr>
          <w:szCs w:val="24"/>
        </w:rPr>
      </w:pPr>
    </w:p>
    <w:p w:rsidR="00036B42" w:rsidRDefault="00A77958" w:rsidP="00036B42">
      <w:pPr>
        <w:rPr>
          <w:szCs w:val="24"/>
        </w:rPr>
      </w:pPr>
      <w:r>
        <w:rPr>
          <w:szCs w:val="24"/>
        </w:rPr>
        <w:t xml:space="preserve">           </w:t>
      </w:r>
      <w:r w:rsidR="00036B42">
        <w:rPr>
          <w:szCs w:val="24"/>
        </w:rPr>
        <w:t xml:space="preserve">   </w:t>
      </w:r>
      <w:r w:rsidR="00036B42" w:rsidRPr="00036B42">
        <w:rPr>
          <w:szCs w:val="24"/>
        </w:rPr>
        <w:t xml:space="preserve"> </w:t>
      </w:r>
      <w:r w:rsidR="00036B42">
        <w:rPr>
          <w:szCs w:val="24"/>
        </w:rPr>
        <w:t xml:space="preserve">1. </w:t>
      </w:r>
      <w:r>
        <w:rPr>
          <w:szCs w:val="24"/>
        </w:rPr>
        <w:t xml:space="preserve"> </w:t>
      </w:r>
      <w:r w:rsidR="00036B42">
        <w:rPr>
          <w:szCs w:val="24"/>
        </w:rPr>
        <w:t>In TQC choose Result Entry in Results on the launch Bar.</w:t>
      </w:r>
    </w:p>
    <w:p w:rsidR="00036B42" w:rsidRDefault="00A77958" w:rsidP="00036B42">
      <w:pPr>
        <w:rPr>
          <w:szCs w:val="24"/>
        </w:rPr>
      </w:pPr>
      <w:r>
        <w:rPr>
          <w:szCs w:val="24"/>
        </w:rPr>
        <w:t xml:space="preserve">          </w:t>
      </w:r>
      <w:r w:rsidR="00036B42">
        <w:rPr>
          <w:szCs w:val="24"/>
        </w:rPr>
        <w:t xml:space="preserve">     2. </w:t>
      </w:r>
      <w:r>
        <w:rPr>
          <w:szCs w:val="24"/>
        </w:rPr>
        <w:t xml:space="preserve"> </w:t>
      </w:r>
      <w:r w:rsidR="00036B42">
        <w:rPr>
          <w:szCs w:val="24"/>
        </w:rPr>
        <w:t>When the screen opens</w:t>
      </w:r>
      <w:r w:rsidR="00260DE9">
        <w:rPr>
          <w:szCs w:val="24"/>
        </w:rPr>
        <w:t>,</w:t>
      </w:r>
      <w:r w:rsidR="00036B42">
        <w:rPr>
          <w:szCs w:val="24"/>
        </w:rPr>
        <w:t xml:space="preserve"> open the drop down for </w:t>
      </w:r>
      <w:r w:rsidR="002F4BFB">
        <w:rPr>
          <w:szCs w:val="24"/>
        </w:rPr>
        <w:t>“</w:t>
      </w:r>
      <w:r w:rsidR="00036B42">
        <w:rPr>
          <w:szCs w:val="24"/>
        </w:rPr>
        <w:t>From</w:t>
      </w:r>
      <w:r w:rsidR="002F4BFB">
        <w:rPr>
          <w:szCs w:val="24"/>
        </w:rPr>
        <w:t>”</w:t>
      </w:r>
      <w:r w:rsidR="00036B42">
        <w:rPr>
          <w:szCs w:val="24"/>
        </w:rPr>
        <w:t xml:space="preserve"> date.</w:t>
      </w:r>
    </w:p>
    <w:p w:rsidR="00A77958" w:rsidRDefault="00A77958" w:rsidP="00036B42">
      <w:pPr>
        <w:rPr>
          <w:szCs w:val="24"/>
        </w:rPr>
      </w:pPr>
      <w:r>
        <w:rPr>
          <w:szCs w:val="24"/>
        </w:rPr>
        <w:t xml:space="preserve">        </w:t>
      </w:r>
      <w:r w:rsidR="00036B42">
        <w:rPr>
          <w:szCs w:val="24"/>
        </w:rPr>
        <w:t xml:space="preserve">       3. </w:t>
      </w:r>
      <w:r>
        <w:rPr>
          <w:szCs w:val="24"/>
        </w:rPr>
        <w:t xml:space="preserve"> </w:t>
      </w:r>
      <w:r w:rsidR="00036B42">
        <w:rPr>
          <w:szCs w:val="24"/>
        </w:rPr>
        <w:t xml:space="preserve">Change the date on the calendar to today’s date. </w:t>
      </w:r>
      <w:r w:rsidR="00260DE9">
        <w:rPr>
          <w:szCs w:val="24"/>
        </w:rPr>
        <w:t>Click</w:t>
      </w:r>
      <w:r w:rsidR="00036B42">
        <w:rPr>
          <w:szCs w:val="24"/>
        </w:rPr>
        <w:t xml:space="preserve"> </w:t>
      </w:r>
      <w:r w:rsidR="002F4BFB">
        <w:rPr>
          <w:szCs w:val="24"/>
        </w:rPr>
        <w:t>“</w:t>
      </w:r>
      <w:r w:rsidR="00036B42">
        <w:rPr>
          <w:szCs w:val="24"/>
        </w:rPr>
        <w:t>Search</w:t>
      </w:r>
      <w:r w:rsidR="002F4BFB">
        <w:rPr>
          <w:szCs w:val="24"/>
        </w:rPr>
        <w:t>”</w:t>
      </w:r>
      <w:r w:rsidR="00036B42">
        <w:rPr>
          <w:szCs w:val="24"/>
        </w:rPr>
        <w:t xml:space="preserve"> at the bottom of the</w:t>
      </w:r>
    </w:p>
    <w:p w:rsidR="00036B42" w:rsidRDefault="00A77958" w:rsidP="00036B42">
      <w:pPr>
        <w:rPr>
          <w:szCs w:val="24"/>
        </w:rPr>
      </w:pPr>
      <w:r>
        <w:rPr>
          <w:szCs w:val="24"/>
        </w:rPr>
        <w:lastRenderedPageBreak/>
        <w:t xml:space="preserve">                  </w:t>
      </w:r>
      <w:r w:rsidR="00036B42">
        <w:rPr>
          <w:szCs w:val="24"/>
        </w:rPr>
        <w:t xml:space="preserve"> </w:t>
      </w:r>
      <w:r>
        <w:rPr>
          <w:szCs w:val="24"/>
        </w:rPr>
        <w:t xml:space="preserve"> </w:t>
      </w:r>
      <w:r w:rsidR="00036B42">
        <w:rPr>
          <w:szCs w:val="24"/>
        </w:rPr>
        <w:t>panel.</w:t>
      </w:r>
    </w:p>
    <w:p w:rsidR="00A77958" w:rsidRDefault="00A77958" w:rsidP="00036B42">
      <w:pPr>
        <w:rPr>
          <w:szCs w:val="24"/>
        </w:rPr>
      </w:pPr>
      <w:r>
        <w:rPr>
          <w:szCs w:val="24"/>
        </w:rPr>
        <w:t xml:space="preserve">           </w:t>
      </w:r>
      <w:r w:rsidR="00036B42">
        <w:rPr>
          <w:szCs w:val="24"/>
        </w:rPr>
        <w:t xml:space="preserve">    </w:t>
      </w:r>
      <w:r w:rsidR="00036B42" w:rsidRPr="000A43A0">
        <w:rPr>
          <w:szCs w:val="24"/>
        </w:rPr>
        <w:t>4.  The Results screen will open up with the list of orders that were created by the</w:t>
      </w:r>
    </w:p>
    <w:p w:rsidR="00036B42" w:rsidRPr="000A43A0" w:rsidRDefault="00A77958" w:rsidP="00036B42">
      <w:pPr>
        <w:rPr>
          <w:szCs w:val="24"/>
        </w:rPr>
      </w:pPr>
      <w:r>
        <w:rPr>
          <w:szCs w:val="24"/>
        </w:rPr>
        <w:t xml:space="preserve">                   </w:t>
      </w:r>
      <w:r w:rsidR="00036B42" w:rsidRPr="000A43A0">
        <w:rPr>
          <w:szCs w:val="24"/>
        </w:rPr>
        <w:t xml:space="preserve"> Scheduler.</w:t>
      </w:r>
    </w:p>
    <w:p w:rsidR="00A77958" w:rsidRPr="00A77958" w:rsidRDefault="002F4BFB" w:rsidP="00A77958">
      <w:pPr>
        <w:pStyle w:val="ListParagraph"/>
        <w:numPr>
          <w:ilvl w:val="0"/>
          <w:numId w:val="7"/>
        </w:numPr>
        <w:rPr>
          <w:szCs w:val="24"/>
        </w:rPr>
      </w:pPr>
      <w:r w:rsidRPr="00A77958">
        <w:rPr>
          <w:szCs w:val="24"/>
        </w:rPr>
        <w:t>I</w:t>
      </w:r>
      <w:r w:rsidR="00036B42" w:rsidRPr="00A77958">
        <w:rPr>
          <w:szCs w:val="24"/>
        </w:rPr>
        <w:t>f you needed/wanted to result one of these orders, just highlight the order and click</w:t>
      </w:r>
    </w:p>
    <w:p w:rsidR="00036B42" w:rsidRPr="00A77958" w:rsidRDefault="00036B42" w:rsidP="00A77958">
      <w:pPr>
        <w:pStyle w:val="ListParagraph"/>
        <w:ind w:left="1245"/>
        <w:rPr>
          <w:szCs w:val="24"/>
        </w:rPr>
      </w:pPr>
      <w:r w:rsidRPr="00A77958">
        <w:rPr>
          <w:szCs w:val="24"/>
        </w:rPr>
        <w:t xml:space="preserve">on </w:t>
      </w:r>
      <w:r w:rsidR="002F4BFB" w:rsidRPr="00A77958">
        <w:rPr>
          <w:szCs w:val="24"/>
        </w:rPr>
        <w:t>“</w:t>
      </w:r>
      <w:r w:rsidRPr="00A77958">
        <w:rPr>
          <w:szCs w:val="24"/>
        </w:rPr>
        <w:t>Open</w:t>
      </w:r>
      <w:r w:rsidR="002F4BFB" w:rsidRPr="00A77958">
        <w:rPr>
          <w:szCs w:val="24"/>
        </w:rPr>
        <w:t>”.</w:t>
      </w:r>
    </w:p>
    <w:p w:rsidR="00036B42" w:rsidRDefault="00A77958" w:rsidP="00036B42">
      <w:pPr>
        <w:rPr>
          <w:szCs w:val="24"/>
        </w:rPr>
      </w:pPr>
      <w:r>
        <w:rPr>
          <w:szCs w:val="24"/>
        </w:rPr>
        <w:t xml:space="preserve">          </w:t>
      </w:r>
      <w:r w:rsidR="00036B42">
        <w:rPr>
          <w:szCs w:val="24"/>
        </w:rPr>
        <w:t xml:space="preserve">     </w:t>
      </w:r>
      <w:r>
        <w:rPr>
          <w:szCs w:val="24"/>
        </w:rPr>
        <w:t>7</w:t>
      </w:r>
      <w:r w:rsidR="00036B42">
        <w:rPr>
          <w:szCs w:val="24"/>
        </w:rPr>
        <w:t xml:space="preserve">. </w:t>
      </w:r>
      <w:r>
        <w:rPr>
          <w:szCs w:val="24"/>
        </w:rPr>
        <w:t xml:space="preserve"> </w:t>
      </w:r>
      <w:r w:rsidR="00036B42">
        <w:rPr>
          <w:szCs w:val="24"/>
        </w:rPr>
        <w:t>The Order Entry Screen will open.</w:t>
      </w:r>
    </w:p>
    <w:p w:rsidR="00036B42" w:rsidRDefault="00A77958" w:rsidP="00036B42">
      <w:r>
        <w:rPr>
          <w:szCs w:val="24"/>
        </w:rPr>
        <w:t xml:space="preserve">          </w:t>
      </w:r>
      <w:r w:rsidR="00036B42">
        <w:rPr>
          <w:szCs w:val="24"/>
        </w:rPr>
        <w:t xml:space="preserve">     </w:t>
      </w:r>
      <w:r>
        <w:rPr>
          <w:szCs w:val="24"/>
        </w:rPr>
        <w:t>8</w:t>
      </w:r>
      <w:r w:rsidR="00036B42">
        <w:rPr>
          <w:szCs w:val="24"/>
        </w:rPr>
        <w:t xml:space="preserve">. </w:t>
      </w:r>
      <w:r w:rsidR="00036B42" w:rsidRPr="00306957">
        <w:rPr>
          <w:szCs w:val="24"/>
        </w:rPr>
        <w:t xml:space="preserve"> After entering the result, Click Verify (One or All) and then </w:t>
      </w:r>
      <w:r w:rsidR="002F4BFB">
        <w:rPr>
          <w:szCs w:val="24"/>
        </w:rPr>
        <w:t>S</w:t>
      </w:r>
      <w:r w:rsidR="00036B42" w:rsidRPr="00306957">
        <w:rPr>
          <w:szCs w:val="24"/>
        </w:rPr>
        <w:t>ave</w:t>
      </w:r>
      <w:r w:rsidR="00036B42">
        <w:t>.</w:t>
      </w:r>
    </w:p>
    <w:p w:rsidR="00036B42" w:rsidRDefault="002F4BFB" w:rsidP="00036B42">
      <w:pPr>
        <w:rPr>
          <w:szCs w:val="24"/>
        </w:rPr>
      </w:pPr>
      <w:r>
        <w:rPr>
          <w:szCs w:val="24"/>
        </w:rPr>
        <w:t xml:space="preserve">               </w:t>
      </w:r>
      <w:r w:rsidR="00036B42">
        <w:rPr>
          <w:szCs w:val="24"/>
        </w:rPr>
        <w:t xml:space="preserve"> </w:t>
      </w:r>
      <w:r w:rsidR="00A77958">
        <w:rPr>
          <w:szCs w:val="24"/>
        </w:rPr>
        <w:t>9</w:t>
      </w:r>
      <w:r w:rsidR="00036B42">
        <w:rPr>
          <w:szCs w:val="24"/>
        </w:rPr>
        <w:t>.</w:t>
      </w:r>
      <w:r w:rsidR="00036B42" w:rsidRPr="00306957">
        <w:rPr>
          <w:szCs w:val="24"/>
        </w:rPr>
        <w:t xml:space="preserve"> </w:t>
      </w:r>
      <w:r w:rsidR="00A77958">
        <w:rPr>
          <w:szCs w:val="24"/>
        </w:rPr>
        <w:t xml:space="preserve"> </w:t>
      </w:r>
      <w:r w:rsidR="00036B42" w:rsidRPr="00306957">
        <w:rPr>
          <w:szCs w:val="24"/>
        </w:rPr>
        <w:t>You can now X out of the Order –Result entry Screen</w:t>
      </w:r>
      <w:r>
        <w:rPr>
          <w:szCs w:val="24"/>
        </w:rPr>
        <w:t xml:space="preserve"> in TQC.</w:t>
      </w:r>
    </w:p>
    <w:p w:rsidR="00036B42" w:rsidRDefault="00036B42" w:rsidP="00C17938">
      <w:pPr>
        <w:tabs>
          <w:tab w:val="left" w:pos="450"/>
        </w:tabs>
        <w:rPr>
          <w:szCs w:val="24"/>
        </w:rPr>
      </w:pPr>
    </w:p>
    <w:p w:rsidR="009950D0" w:rsidRDefault="009950D0">
      <w:pPr>
        <w:pStyle w:val="Footer"/>
        <w:tabs>
          <w:tab w:val="clear" w:pos="4320"/>
          <w:tab w:val="clear" w:pos="8640"/>
        </w:tabs>
      </w:pPr>
    </w:p>
    <w:p w:rsidR="00431585" w:rsidRDefault="00431585">
      <w:pPr>
        <w:pStyle w:val="Footer"/>
        <w:tabs>
          <w:tab w:val="clear" w:pos="4320"/>
          <w:tab w:val="clear" w:pos="8640"/>
        </w:tabs>
      </w:pPr>
      <w:r w:rsidRPr="00AD6879">
        <w:rPr>
          <w:b/>
        </w:rPr>
        <w:t>NOTE</w:t>
      </w:r>
      <w:r>
        <w:t>:</w:t>
      </w:r>
    </w:p>
    <w:p w:rsidR="00431585" w:rsidRDefault="00431585" w:rsidP="00834F60">
      <w:pPr>
        <w:pStyle w:val="Footer"/>
        <w:numPr>
          <w:ilvl w:val="0"/>
          <w:numId w:val="6"/>
        </w:numPr>
        <w:tabs>
          <w:tab w:val="clear" w:pos="4320"/>
          <w:tab w:val="clear" w:pos="8640"/>
        </w:tabs>
      </w:pPr>
      <w:r>
        <w:t xml:space="preserve">All control results are to be reviewed immediately by the operator for trends, shifts, or values that exceed acceptable limits. </w:t>
      </w:r>
    </w:p>
    <w:p w:rsidR="00431585" w:rsidRDefault="00431585" w:rsidP="00834F60">
      <w:pPr>
        <w:pStyle w:val="Footer"/>
        <w:numPr>
          <w:ilvl w:val="0"/>
          <w:numId w:val="6"/>
        </w:numPr>
        <w:tabs>
          <w:tab w:val="clear" w:pos="4320"/>
          <w:tab w:val="clear" w:pos="8640"/>
        </w:tabs>
      </w:pPr>
      <w:r>
        <w:t>Patient testing results are not to be reported if control values are unacceptable.</w:t>
      </w:r>
    </w:p>
    <w:p w:rsidR="00431585" w:rsidRDefault="00431585" w:rsidP="00834F60">
      <w:pPr>
        <w:pStyle w:val="Footer"/>
        <w:numPr>
          <w:ilvl w:val="0"/>
          <w:numId w:val="6"/>
        </w:numPr>
        <w:tabs>
          <w:tab w:val="clear" w:pos="4320"/>
          <w:tab w:val="clear" w:pos="8640"/>
        </w:tabs>
      </w:pPr>
      <w:r>
        <w:t xml:space="preserve">Notify Senior Tech or </w:t>
      </w:r>
      <w:r w:rsidR="00A77958">
        <w:t>designee</w:t>
      </w:r>
      <w:r>
        <w:t xml:space="preserve"> of any problems.</w:t>
      </w:r>
    </w:p>
    <w:p w:rsidR="00431585" w:rsidRDefault="00431585" w:rsidP="00834F60">
      <w:pPr>
        <w:pStyle w:val="Footer"/>
        <w:numPr>
          <w:ilvl w:val="0"/>
          <w:numId w:val="6"/>
        </w:numPr>
        <w:tabs>
          <w:tab w:val="clear" w:pos="4320"/>
          <w:tab w:val="clear" w:pos="8640"/>
        </w:tabs>
      </w:pPr>
      <w:r>
        <w:t>Always indicate corrective action taken for any unacceptable QC value.</w:t>
      </w:r>
    </w:p>
    <w:p w:rsidR="00431585" w:rsidRDefault="00431585" w:rsidP="00834F60">
      <w:pPr>
        <w:pStyle w:val="Footer"/>
        <w:numPr>
          <w:ilvl w:val="0"/>
          <w:numId w:val="6"/>
        </w:numPr>
        <w:tabs>
          <w:tab w:val="clear" w:pos="4320"/>
          <w:tab w:val="clear" w:pos="8640"/>
        </w:tabs>
      </w:pPr>
      <w:r>
        <w:t xml:space="preserve">Accepted, rejected, and discarded results will be reviewed by the Senior Tech or designee at least </w:t>
      </w:r>
      <w:r w:rsidR="00A77958">
        <w:t>bi</w:t>
      </w:r>
      <w:r>
        <w:t>weekly and all QC will be reviewed by the supervisor or designee at least once a month.</w:t>
      </w:r>
    </w:p>
    <w:p w:rsidR="00431585" w:rsidRDefault="00431585" w:rsidP="00834F60">
      <w:pPr>
        <w:pStyle w:val="Footer"/>
        <w:numPr>
          <w:ilvl w:val="0"/>
          <w:numId w:val="6"/>
        </w:numPr>
        <w:tabs>
          <w:tab w:val="clear" w:pos="4320"/>
          <w:tab w:val="clear" w:pos="8640"/>
        </w:tabs>
      </w:pPr>
      <w:r>
        <w:t>QC reports and charts will be stored for two full years then discarded at the end of the two year period.</w:t>
      </w:r>
    </w:p>
    <w:p w:rsidR="00431585" w:rsidRDefault="00431585">
      <w:pPr>
        <w:pStyle w:val="Footer"/>
        <w:tabs>
          <w:tab w:val="clear" w:pos="4320"/>
          <w:tab w:val="clear" w:pos="8640"/>
        </w:tabs>
        <w:rPr>
          <w:b/>
          <w:bCs/>
        </w:rPr>
      </w:pPr>
    </w:p>
    <w:p w:rsidR="00AD6879" w:rsidRDefault="00AD6879">
      <w:pPr>
        <w:pStyle w:val="Footer"/>
        <w:tabs>
          <w:tab w:val="clear" w:pos="4320"/>
          <w:tab w:val="clear" w:pos="8640"/>
        </w:tabs>
        <w:rPr>
          <w:b/>
          <w:bCs/>
        </w:rPr>
      </w:pPr>
    </w:p>
    <w:p w:rsidR="00AD6879" w:rsidRDefault="00AD6879">
      <w:pPr>
        <w:pStyle w:val="Footer"/>
        <w:tabs>
          <w:tab w:val="clear" w:pos="4320"/>
          <w:tab w:val="clear" w:pos="8640"/>
        </w:tabs>
        <w:rPr>
          <w:b/>
          <w:bCs/>
        </w:rPr>
      </w:pPr>
    </w:p>
    <w:p w:rsidR="00431585" w:rsidRDefault="00431585">
      <w:pPr>
        <w:pStyle w:val="Footer"/>
        <w:tabs>
          <w:tab w:val="clear" w:pos="4320"/>
          <w:tab w:val="clear" w:pos="8640"/>
        </w:tabs>
        <w:rPr>
          <w:b/>
          <w:bCs/>
        </w:rPr>
      </w:pPr>
      <w:r>
        <w:rPr>
          <w:b/>
          <w:bCs/>
        </w:rPr>
        <w:t>REFERENCES:</w:t>
      </w:r>
    </w:p>
    <w:p w:rsidR="00431585" w:rsidRDefault="00431585">
      <w:pPr>
        <w:pStyle w:val="Footer"/>
        <w:tabs>
          <w:tab w:val="clear" w:pos="4320"/>
          <w:tab w:val="clear" w:pos="8640"/>
        </w:tabs>
      </w:pPr>
      <w:r>
        <w:t>ClIA 88” Regulations</w:t>
      </w:r>
    </w:p>
    <w:p w:rsidR="00431585" w:rsidRDefault="00036B42">
      <w:pPr>
        <w:pStyle w:val="Footer"/>
        <w:tabs>
          <w:tab w:val="clear" w:pos="4320"/>
          <w:tab w:val="clear" w:pos="8640"/>
        </w:tabs>
      </w:pPr>
      <w:r>
        <w:t>SCC Total QC Module and Soft Lab.</w:t>
      </w:r>
    </w:p>
    <w:p w:rsidR="002F4BFB" w:rsidRDefault="002F4BFB">
      <w:pPr>
        <w:pStyle w:val="Footer"/>
        <w:tabs>
          <w:tab w:val="clear" w:pos="4320"/>
          <w:tab w:val="clear" w:pos="8640"/>
        </w:tabs>
      </w:pPr>
      <w:r>
        <w:t>(This has been adapted from the Chemistry policy to meet the general needs of Heme/Coag).</w:t>
      </w:r>
      <w:r w:rsidR="006B5235">
        <w:t xml:space="preserve"> lg</w:t>
      </w:r>
    </w:p>
    <w:p w:rsidR="00431585" w:rsidRDefault="00431585">
      <w:pPr>
        <w:pStyle w:val="Footer"/>
        <w:tabs>
          <w:tab w:val="clear" w:pos="4320"/>
          <w:tab w:val="clear" w:pos="8640"/>
        </w:tabs>
      </w:pPr>
    </w:p>
    <w:p w:rsidR="00431585" w:rsidRDefault="00431585">
      <w:pPr>
        <w:pStyle w:val="Footer"/>
        <w:tabs>
          <w:tab w:val="clear" w:pos="4320"/>
          <w:tab w:val="clear" w:pos="8640"/>
        </w:tabs>
      </w:pPr>
    </w:p>
    <w:p w:rsidR="00431585" w:rsidRDefault="00431585" w:rsidP="006B5235">
      <w:r>
        <w:t xml:space="preserve">      </w:t>
      </w: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 w:rsidR="00431585" w:rsidRDefault="00431585" w:rsidP="006B5235">
      <w:pPr>
        <w:tabs>
          <w:tab w:val="left" w:pos="1470"/>
        </w:tabs>
      </w:pPr>
    </w:p>
    <w:sectPr w:rsidR="00431585" w:rsidSect="006F36D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55" w:rsidRDefault="00E82355">
      <w:r>
        <w:separator/>
      </w:r>
    </w:p>
  </w:endnote>
  <w:endnote w:type="continuationSeparator" w:id="0">
    <w:p w:rsidR="00E82355" w:rsidRDefault="00E8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55" w:rsidRDefault="00790E0B">
    <w:pPr>
      <w:pStyle w:val="Footer"/>
      <w:jc w:val="right"/>
    </w:pPr>
    <w:r>
      <w:fldChar w:fldCharType="begin"/>
    </w:r>
    <w:r>
      <w:instrText xml:space="preserve"> PAGE   \* MERGEFORMAT </w:instrText>
    </w:r>
    <w:r>
      <w:fldChar w:fldCharType="separate"/>
    </w:r>
    <w:r>
      <w:rPr>
        <w:noProof/>
      </w:rPr>
      <w:t>2</w:t>
    </w:r>
    <w:r>
      <w:rPr>
        <w:noProof/>
      </w:rPr>
      <w:fldChar w:fldCharType="end"/>
    </w:r>
  </w:p>
  <w:p w:rsidR="00E82355" w:rsidRDefault="00E82355">
    <w:pPr>
      <w:ind w:left="-720"/>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55" w:rsidRDefault="00E82355">
      <w:r>
        <w:separator/>
      </w:r>
    </w:p>
  </w:footnote>
  <w:footnote w:type="continuationSeparator" w:id="0">
    <w:p w:rsidR="00E82355" w:rsidRDefault="00E8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55" w:rsidRDefault="00E82355">
    <w:pPr>
      <w:pStyle w:val="Header"/>
      <w:rPr>
        <w:b/>
        <w:i/>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rPr>
      <w:t>Proc. #4840-C</w:t>
    </w:r>
    <w:r w:rsidR="006B2C7F">
      <w:rPr>
        <w:b/>
      </w:rPr>
      <w:t>O</w:t>
    </w:r>
    <w:r>
      <w:rPr>
        <w:b/>
      </w:rPr>
      <w:t>-</w:t>
    </w:r>
    <w:r w:rsidR="006B2C7F">
      <w:rPr>
        <w:b/>
      </w:rPr>
      <w:t>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44C6"/>
    <w:multiLevelType w:val="singleLevel"/>
    <w:tmpl w:val="3EB049D8"/>
    <w:lvl w:ilvl="0">
      <w:start w:val="2"/>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17F30A02"/>
    <w:multiLevelType w:val="singleLevel"/>
    <w:tmpl w:val="5A4A2762"/>
    <w:lvl w:ilvl="0">
      <w:start w:val="1"/>
      <w:numFmt w:val="upperLetter"/>
      <w:lvlText w:val="%1."/>
      <w:lvlJc w:val="left"/>
      <w:pPr>
        <w:tabs>
          <w:tab w:val="num" w:pos="720"/>
        </w:tabs>
        <w:ind w:left="720" w:hanging="360"/>
      </w:pPr>
      <w:rPr>
        <w:rFonts w:hint="default"/>
      </w:rPr>
    </w:lvl>
  </w:abstractNum>
  <w:abstractNum w:abstractNumId="2">
    <w:nsid w:val="261D629A"/>
    <w:multiLevelType w:val="hybridMultilevel"/>
    <w:tmpl w:val="01686B8E"/>
    <w:lvl w:ilvl="0" w:tplc="F77608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D501DA6"/>
    <w:multiLevelType w:val="hybridMultilevel"/>
    <w:tmpl w:val="991C3B58"/>
    <w:lvl w:ilvl="0" w:tplc="F77608D6">
      <w:start w:val="1"/>
      <w:numFmt w:val="decimal"/>
      <w:lvlText w:val="%1."/>
      <w:lvlJc w:val="left"/>
      <w:pPr>
        <w:tabs>
          <w:tab w:val="num" w:pos="1080"/>
        </w:tabs>
        <w:ind w:left="1080" w:hanging="360"/>
      </w:pPr>
      <w:rPr>
        <w:rFonts w:hint="default"/>
      </w:rPr>
    </w:lvl>
    <w:lvl w:ilvl="1" w:tplc="2536FA5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0862E9A"/>
    <w:multiLevelType w:val="singleLevel"/>
    <w:tmpl w:val="F5FA21B2"/>
    <w:lvl w:ilvl="0">
      <w:start w:val="1"/>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48F40943"/>
    <w:multiLevelType w:val="hybridMultilevel"/>
    <w:tmpl w:val="FC76F11C"/>
    <w:lvl w:ilvl="0" w:tplc="E528DC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C23826"/>
    <w:multiLevelType w:val="hybridMultilevel"/>
    <w:tmpl w:val="40BCC73A"/>
    <w:lvl w:ilvl="0" w:tplc="667E786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85"/>
    <w:rsid w:val="00036B42"/>
    <w:rsid w:val="00050B2F"/>
    <w:rsid w:val="000657AB"/>
    <w:rsid w:val="000866F1"/>
    <w:rsid w:val="00114D45"/>
    <w:rsid w:val="00260DE9"/>
    <w:rsid w:val="002F4BFB"/>
    <w:rsid w:val="00421844"/>
    <w:rsid w:val="00426105"/>
    <w:rsid w:val="00431585"/>
    <w:rsid w:val="004933FB"/>
    <w:rsid w:val="005F0BB4"/>
    <w:rsid w:val="0062793D"/>
    <w:rsid w:val="006325E0"/>
    <w:rsid w:val="0069465E"/>
    <w:rsid w:val="006B2C7F"/>
    <w:rsid w:val="006B5235"/>
    <w:rsid w:val="006F36DA"/>
    <w:rsid w:val="007409A8"/>
    <w:rsid w:val="0078522B"/>
    <w:rsid w:val="00790E0B"/>
    <w:rsid w:val="00820BAD"/>
    <w:rsid w:val="00834F60"/>
    <w:rsid w:val="008664B5"/>
    <w:rsid w:val="008A28DF"/>
    <w:rsid w:val="008F55F4"/>
    <w:rsid w:val="00943B1B"/>
    <w:rsid w:val="009950D0"/>
    <w:rsid w:val="009A7A1E"/>
    <w:rsid w:val="00A77958"/>
    <w:rsid w:val="00AD6879"/>
    <w:rsid w:val="00C13DB3"/>
    <w:rsid w:val="00C17938"/>
    <w:rsid w:val="00C4263F"/>
    <w:rsid w:val="00E20D95"/>
    <w:rsid w:val="00E82355"/>
    <w:rsid w:val="00F15E7B"/>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DA"/>
    <w:rPr>
      <w:sz w:val="24"/>
    </w:rPr>
  </w:style>
  <w:style w:type="paragraph" w:styleId="Heading1">
    <w:name w:val="heading 1"/>
    <w:basedOn w:val="Normal"/>
    <w:next w:val="Normal"/>
    <w:qFormat/>
    <w:rsid w:val="006F36DA"/>
    <w:pPr>
      <w:keepNext/>
      <w:spacing w:before="240" w:after="60"/>
      <w:outlineLvl w:val="0"/>
    </w:pPr>
    <w:rPr>
      <w:rFonts w:ascii="Arial" w:hAnsi="Arial"/>
      <w:b/>
      <w:kern w:val="28"/>
      <w:sz w:val="28"/>
    </w:rPr>
  </w:style>
  <w:style w:type="paragraph" w:styleId="Heading2">
    <w:name w:val="heading 2"/>
    <w:basedOn w:val="Normal"/>
    <w:next w:val="Normal"/>
    <w:qFormat/>
    <w:rsid w:val="006F36DA"/>
    <w:pPr>
      <w:keepNext/>
      <w:spacing w:before="240" w:after="60"/>
      <w:outlineLvl w:val="1"/>
    </w:pPr>
    <w:rPr>
      <w:rFonts w:ascii="Arial" w:hAnsi="Arial"/>
      <w:b/>
      <w:i/>
    </w:rPr>
  </w:style>
  <w:style w:type="paragraph" w:styleId="Heading3">
    <w:name w:val="heading 3"/>
    <w:basedOn w:val="Normal"/>
    <w:next w:val="Normal"/>
    <w:qFormat/>
    <w:rsid w:val="006F36DA"/>
    <w:pPr>
      <w:keepNext/>
      <w:spacing w:before="240" w:after="60"/>
      <w:outlineLvl w:val="2"/>
    </w:pPr>
    <w:rPr>
      <w:b/>
    </w:rPr>
  </w:style>
  <w:style w:type="paragraph" w:styleId="Heading4">
    <w:name w:val="heading 4"/>
    <w:basedOn w:val="Normal"/>
    <w:next w:val="Normal"/>
    <w:qFormat/>
    <w:rsid w:val="006F36DA"/>
    <w:pPr>
      <w:keepNext/>
      <w:spacing w:before="240" w:after="60"/>
      <w:outlineLvl w:val="3"/>
    </w:pPr>
    <w:rPr>
      <w:b/>
      <w:i/>
    </w:rPr>
  </w:style>
  <w:style w:type="paragraph" w:styleId="Heading5">
    <w:name w:val="heading 5"/>
    <w:basedOn w:val="Normal"/>
    <w:next w:val="Normal"/>
    <w:qFormat/>
    <w:rsid w:val="006F36DA"/>
    <w:pPr>
      <w:spacing w:before="240" w:after="60"/>
      <w:outlineLvl w:val="4"/>
    </w:pPr>
    <w:rPr>
      <w:rFonts w:ascii="Arial" w:hAnsi="Arial"/>
      <w:sz w:val="22"/>
    </w:rPr>
  </w:style>
  <w:style w:type="paragraph" w:styleId="Heading6">
    <w:name w:val="heading 6"/>
    <w:basedOn w:val="Normal"/>
    <w:next w:val="Normal"/>
    <w:qFormat/>
    <w:rsid w:val="006F36DA"/>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F36DA"/>
  </w:style>
  <w:style w:type="paragraph" w:styleId="Footer">
    <w:name w:val="footer"/>
    <w:basedOn w:val="Normal"/>
    <w:link w:val="FooterChar"/>
    <w:uiPriority w:val="99"/>
    <w:rsid w:val="006F36DA"/>
    <w:pPr>
      <w:tabs>
        <w:tab w:val="center" w:pos="4320"/>
        <w:tab w:val="right" w:pos="8640"/>
      </w:tabs>
    </w:pPr>
  </w:style>
  <w:style w:type="paragraph" w:styleId="Header">
    <w:name w:val="header"/>
    <w:basedOn w:val="Normal"/>
    <w:semiHidden/>
    <w:rsid w:val="006F36DA"/>
    <w:pPr>
      <w:tabs>
        <w:tab w:val="center" w:pos="4320"/>
        <w:tab w:val="right" w:pos="8640"/>
      </w:tabs>
    </w:pPr>
  </w:style>
  <w:style w:type="paragraph" w:styleId="BodyTextIndent">
    <w:name w:val="Body Text Indent"/>
    <w:basedOn w:val="Normal"/>
    <w:semiHidden/>
    <w:rsid w:val="006F36DA"/>
    <w:pPr>
      <w:ind w:left="2160" w:hanging="1440"/>
    </w:pPr>
  </w:style>
  <w:style w:type="paragraph" w:styleId="BodyTextIndent2">
    <w:name w:val="Body Text Indent 2"/>
    <w:basedOn w:val="Normal"/>
    <w:semiHidden/>
    <w:rsid w:val="006F36DA"/>
    <w:pPr>
      <w:tabs>
        <w:tab w:val="left" w:pos="1440"/>
      </w:tabs>
      <w:ind w:left="1440" w:hanging="720"/>
    </w:pPr>
  </w:style>
  <w:style w:type="paragraph" w:styleId="BodyTextIndent3">
    <w:name w:val="Body Text Indent 3"/>
    <w:basedOn w:val="Normal"/>
    <w:semiHidden/>
    <w:rsid w:val="006F36DA"/>
    <w:pPr>
      <w:ind w:left="720" w:hanging="720"/>
    </w:pPr>
  </w:style>
  <w:style w:type="paragraph" w:styleId="BlockText">
    <w:name w:val="Block Text"/>
    <w:basedOn w:val="Normal"/>
    <w:semiHidden/>
    <w:rsid w:val="006F36DA"/>
    <w:pPr>
      <w:ind w:left="720" w:right="-270"/>
    </w:pPr>
  </w:style>
  <w:style w:type="character" w:customStyle="1" w:styleId="FooterChar">
    <w:name w:val="Footer Char"/>
    <w:basedOn w:val="DefaultParagraphFont"/>
    <w:link w:val="Footer"/>
    <w:uiPriority w:val="99"/>
    <w:rsid w:val="00E20D95"/>
    <w:rPr>
      <w:sz w:val="24"/>
    </w:rPr>
  </w:style>
  <w:style w:type="paragraph" w:styleId="BalloonText">
    <w:name w:val="Balloon Text"/>
    <w:basedOn w:val="Normal"/>
    <w:link w:val="BalloonTextChar"/>
    <w:uiPriority w:val="99"/>
    <w:semiHidden/>
    <w:unhideWhenUsed/>
    <w:rsid w:val="00E82355"/>
    <w:rPr>
      <w:rFonts w:ascii="Tahoma" w:hAnsi="Tahoma" w:cs="Tahoma"/>
      <w:sz w:val="16"/>
      <w:szCs w:val="16"/>
    </w:rPr>
  </w:style>
  <w:style w:type="character" w:customStyle="1" w:styleId="BalloonTextChar">
    <w:name w:val="Balloon Text Char"/>
    <w:basedOn w:val="DefaultParagraphFont"/>
    <w:link w:val="BalloonText"/>
    <w:uiPriority w:val="99"/>
    <w:semiHidden/>
    <w:rsid w:val="00E82355"/>
    <w:rPr>
      <w:rFonts w:ascii="Tahoma" w:hAnsi="Tahoma" w:cs="Tahoma"/>
      <w:sz w:val="16"/>
      <w:szCs w:val="16"/>
    </w:rPr>
  </w:style>
  <w:style w:type="paragraph" w:styleId="ListParagraph">
    <w:name w:val="List Paragraph"/>
    <w:basedOn w:val="Normal"/>
    <w:uiPriority w:val="34"/>
    <w:qFormat/>
    <w:rsid w:val="00F15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DA"/>
    <w:rPr>
      <w:sz w:val="24"/>
    </w:rPr>
  </w:style>
  <w:style w:type="paragraph" w:styleId="Heading1">
    <w:name w:val="heading 1"/>
    <w:basedOn w:val="Normal"/>
    <w:next w:val="Normal"/>
    <w:qFormat/>
    <w:rsid w:val="006F36DA"/>
    <w:pPr>
      <w:keepNext/>
      <w:spacing w:before="240" w:after="60"/>
      <w:outlineLvl w:val="0"/>
    </w:pPr>
    <w:rPr>
      <w:rFonts w:ascii="Arial" w:hAnsi="Arial"/>
      <w:b/>
      <w:kern w:val="28"/>
      <w:sz w:val="28"/>
    </w:rPr>
  </w:style>
  <w:style w:type="paragraph" w:styleId="Heading2">
    <w:name w:val="heading 2"/>
    <w:basedOn w:val="Normal"/>
    <w:next w:val="Normal"/>
    <w:qFormat/>
    <w:rsid w:val="006F36DA"/>
    <w:pPr>
      <w:keepNext/>
      <w:spacing w:before="240" w:after="60"/>
      <w:outlineLvl w:val="1"/>
    </w:pPr>
    <w:rPr>
      <w:rFonts w:ascii="Arial" w:hAnsi="Arial"/>
      <w:b/>
      <w:i/>
    </w:rPr>
  </w:style>
  <w:style w:type="paragraph" w:styleId="Heading3">
    <w:name w:val="heading 3"/>
    <w:basedOn w:val="Normal"/>
    <w:next w:val="Normal"/>
    <w:qFormat/>
    <w:rsid w:val="006F36DA"/>
    <w:pPr>
      <w:keepNext/>
      <w:spacing w:before="240" w:after="60"/>
      <w:outlineLvl w:val="2"/>
    </w:pPr>
    <w:rPr>
      <w:b/>
    </w:rPr>
  </w:style>
  <w:style w:type="paragraph" w:styleId="Heading4">
    <w:name w:val="heading 4"/>
    <w:basedOn w:val="Normal"/>
    <w:next w:val="Normal"/>
    <w:qFormat/>
    <w:rsid w:val="006F36DA"/>
    <w:pPr>
      <w:keepNext/>
      <w:spacing w:before="240" w:after="60"/>
      <w:outlineLvl w:val="3"/>
    </w:pPr>
    <w:rPr>
      <w:b/>
      <w:i/>
    </w:rPr>
  </w:style>
  <w:style w:type="paragraph" w:styleId="Heading5">
    <w:name w:val="heading 5"/>
    <w:basedOn w:val="Normal"/>
    <w:next w:val="Normal"/>
    <w:qFormat/>
    <w:rsid w:val="006F36DA"/>
    <w:pPr>
      <w:spacing w:before="240" w:after="60"/>
      <w:outlineLvl w:val="4"/>
    </w:pPr>
    <w:rPr>
      <w:rFonts w:ascii="Arial" w:hAnsi="Arial"/>
      <w:sz w:val="22"/>
    </w:rPr>
  </w:style>
  <w:style w:type="paragraph" w:styleId="Heading6">
    <w:name w:val="heading 6"/>
    <w:basedOn w:val="Normal"/>
    <w:next w:val="Normal"/>
    <w:qFormat/>
    <w:rsid w:val="006F36DA"/>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F36DA"/>
  </w:style>
  <w:style w:type="paragraph" w:styleId="Footer">
    <w:name w:val="footer"/>
    <w:basedOn w:val="Normal"/>
    <w:link w:val="FooterChar"/>
    <w:uiPriority w:val="99"/>
    <w:rsid w:val="006F36DA"/>
    <w:pPr>
      <w:tabs>
        <w:tab w:val="center" w:pos="4320"/>
        <w:tab w:val="right" w:pos="8640"/>
      </w:tabs>
    </w:pPr>
  </w:style>
  <w:style w:type="paragraph" w:styleId="Header">
    <w:name w:val="header"/>
    <w:basedOn w:val="Normal"/>
    <w:semiHidden/>
    <w:rsid w:val="006F36DA"/>
    <w:pPr>
      <w:tabs>
        <w:tab w:val="center" w:pos="4320"/>
        <w:tab w:val="right" w:pos="8640"/>
      </w:tabs>
    </w:pPr>
  </w:style>
  <w:style w:type="paragraph" w:styleId="BodyTextIndent">
    <w:name w:val="Body Text Indent"/>
    <w:basedOn w:val="Normal"/>
    <w:semiHidden/>
    <w:rsid w:val="006F36DA"/>
    <w:pPr>
      <w:ind w:left="2160" w:hanging="1440"/>
    </w:pPr>
  </w:style>
  <w:style w:type="paragraph" w:styleId="BodyTextIndent2">
    <w:name w:val="Body Text Indent 2"/>
    <w:basedOn w:val="Normal"/>
    <w:semiHidden/>
    <w:rsid w:val="006F36DA"/>
    <w:pPr>
      <w:tabs>
        <w:tab w:val="left" w:pos="1440"/>
      </w:tabs>
      <w:ind w:left="1440" w:hanging="720"/>
    </w:pPr>
  </w:style>
  <w:style w:type="paragraph" w:styleId="BodyTextIndent3">
    <w:name w:val="Body Text Indent 3"/>
    <w:basedOn w:val="Normal"/>
    <w:semiHidden/>
    <w:rsid w:val="006F36DA"/>
    <w:pPr>
      <w:ind w:left="720" w:hanging="720"/>
    </w:pPr>
  </w:style>
  <w:style w:type="paragraph" w:styleId="BlockText">
    <w:name w:val="Block Text"/>
    <w:basedOn w:val="Normal"/>
    <w:semiHidden/>
    <w:rsid w:val="006F36DA"/>
    <w:pPr>
      <w:ind w:left="720" w:right="-270"/>
    </w:pPr>
  </w:style>
  <w:style w:type="character" w:customStyle="1" w:styleId="FooterChar">
    <w:name w:val="Footer Char"/>
    <w:basedOn w:val="DefaultParagraphFont"/>
    <w:link w:val="Footer"/>
    <w:uiPriority w:val="99"/>
    <w:rsid w:val="00E20D95"/>
    <w:rPr>
      <w:sz w:val="24"/>
    </w:rPr>
  </w:style>
  <w:style w:type="paragraph" w:styleId="BalloonText">
    <w:name w:val="Balloon Text"/>
    <w:basedOn w:val="Normal"/>
    <w:link w:val="BalloonTextChar"/>
    <w:uiPriority w:val="99"/>
    <w:semiHidden/>
    <w:unhideWhenUsed/>
    <w:rsid w:val="00E82355"/>
    <w:rPr>
      <w:rFonts w:ascii="Tahoma" w:hAnsi="Tahoma" w:cs="Tahoma"/>
      <w:sz w:val="16"/>
      <w:szCs w:val="16"/>
    </w:rPr>
  </w:style>
  <w:style w:type="character" w:customStyle="1" w:styleId="BalloonTextChar">
    <w:name w:val="Balloon Text Char"/>
    <w:basedOn w:val="DefaultParagraphFont"/>
    <w:link w:val="BalloonText"/>
    <w:uiPriority w:val="99"/>
    <w:semiHidden/>
    <w:rsid w:val="00E82355"/>
    <w:rPr>
      <w:rFonts w:ascii="Tahoma" w:hAnsi="Tahoma" w:cs="Tahoma"/>
      <w:sz w:val="16"/>
      <w:szCs w:val="16"/>
    </w:rPr>
  </w:style>
  <w:style w:type="paragraph" w:styleId="ListParagraph">
    <w:name w:val="List Paragraph"/>
    <w:basedOn w:val="Normal"/>
    <w:uiPriority w:val="34"/>
    <w:qFormat/>
    <w:rsid w:val="00F15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5D9D-1DA3-4F73-8613-D14DB687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0</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Suzanne Khoury</cp:lastModifiedBy>
  <cp:revision>2</cp:revision>
  <cp:lastPrinted>2016-03-15T20:47:00Z</cp:lastPrinted>
  <dcterms:created xsi:type="dcterms:W3CDTF">2021-02-18T21:52:00Z</dcterms:created>
  <dcterms:modified xsi:type="dcterms:W3CDTF">2021-02-18T21:52:00Z</dcterms:modified>
</cp:coreProperties>
</file>