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44" w:rsidRDefault="00A20496" w:rsidP="00A20496">
      <w:pPr>
        <w:ind w:left="1440" w:firstLine="720"/>
      </w:pPr>
      <w:r>
        <w:rPr>
          <w:noProof/>
        </w:rPr>
        <w:drawing>
          <wp:anchor distT="0" distB="0" distL="114300" distR="114300" simplePos="0" relativeHeight="251658240" behindDoc="0" locked="0" layoutInCell="1" allowOverlap="1">
            <wp:simplePos x="0" y="0"/>
            <wp:positionH relativeFrom="column">
              <wp:posOffset>-304800</wp:posOffset>
            </wp:positionH>
            <wp:positionV relativeFrom="paragraph">
              <wp:posOffset>201930</wp:posOffset>
            </wp:positionV>
            <wp:extent cx="2171700" cy="571500"/>
            <wp:effectExtent l="0" t="0" r="0" b="0"/>
            <wp:wrapSquare wrapText="bothSides"/>
            <wp:docPr id="1" name="Picture 1" descr="Description: 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USH logo for emai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p w:rsidR="00A20496" w:rsidRDefault="00A20496" w:rsidP="00A20496">
      <w:pPr>
        <w:ind w:left="1440" w:firstLine="720"/>
      </w:pPr>
    </w:p>
    <w:p w:rsidR="004515A6" w:rsidRDefault="00A20496" w:rsidP="002B64A3">
      <w:pPr>
        <w:ind w:left="1440" w:firstLine="720"/>
      </w:pPr>
      <w:r>
        <w:tab/>
      </w:r>
      <w:r>
        <w:tab/>
      </w:r>
      <w:r>
        <w:tab/>
      </w:r>
      <w:r>
        <w:tab/>
      </w:r>
      <w:r w:rsidR="003613B7">
        <w:tab/>
      </w:r>
      <w:r w:rsidR="003613B7">
        <w:tab/>
        <w:t>Proc. #4840-CO-0620</w:t>
      </w:r>
    </w:p>
    <w:p w:rsidR="00B43E3B" w:rsidRPr="009B6F6F" w:rsidRDefault="00B43E3B" w:rsidP="002B64A3">
      <w:pPr>
        <w:ind w:left="1440" w:firstLine="720"/>
        <w:rPr>
          <w:rFonts w:ascii="Times New Roman" w:hAnsi="Times New Roman" w:cs="Times New Roman"/>
        </w:rPr>
      </w:pPr>
    </w:p>
    <w:p w:rsidR="002B64A3" w:rsidRPr="009B6F6F" w:rsidRDefault="00D15C09" w:rsidP="00B43E3B">
      <w:pPr>
        <w:ind w:left="-288" w:firstLine="720"/>
        <w:rPr>
          <w:rFonts w:ascii="Times New Roman" w:hAnsi="Times New Roman" w:cs="Times New Roman"/>
          <w:b/>
          <w:sz w:val="24"/>
          <w:szCs w:val="24"/>
        </w:rPr>
      </w:pPr>
      <w:r w:rsidRPr="009B6F6F">
        <w:rPr>
          <w:rFonts w:ascii="Times New Roman" w:hAnsi="Times New Roman" w:cs="Times New Roman"/>
          <w:b/>
          <w:sz w:val="24"/>
          <w:szCs w:val="24"/>
        </w:rPr>
        <w:t>TITLE</w:t>
      </w:r>
      <w:r w:rsidRPr="009B6F6F">
        <w:rPr>
          <w:rFonts w:ascii="Times New Roman" w:hAnsi="Times New Roman" w:cs="Times New Roman"/>
          <w:sz w:val="24"/>
          <w:szCs w:val="24"/>
        </w:rPr>
        <w:t xml:space="preserve">: </w:t>
      </w:r>
      <w:r w:rsidR="009B6F6F" w:rsidRPr="009B6F6F">
        <w:rPr>
          <w:rFonts w:ascii="Times New Roman" w:hAnsi="Times New Roman" w:cs="Times New Roman"/>
          <w:b/>
          <w:sz w:val="24"/>
          <w:szCs w:val="24"/>
        </w:rPr>
        <w:t>D-</w:t>
      </w:r>
      <w:bookmarkStart w:id="0" w:name="_GoBack"/>
      <w:r w:rsidR="009B6F6F" w:rsidRPr="009B6F6F">
        <w:rPr>
          <w:rFonts w:ascii="Times New Roman" w:hAnsi="Times New Roman" w:cs="Times New Roman"/>
          <w:b/>
          <w:sz w:val="24"/>
          <w:szCs w:val="24"/>
        </w:rPr>
        <w:t>Dimer (ug/mL FEU) Method by Innovance for the Sysmex</w:t>
      </w:r>
      <w:r w:rsidR="009B6F6F" w:rsidRPr="009B6F6F">
        <w:rPr>
          <w:rFonts w:ascii="Times New Roman" w:hAnsi="Times New Roman" w:cs="Times New Roman"/>
        </w:rPr>
        <w:t xml:space="preserve"> </w:t>
      </w:r>
      <w:r w:rsidRPr="009B6F6F">
        <w:rPr>
          <w:rFonts w:ascii="Times New Roman" w:hAnsi="Times New Roman" w:cs="Times New Roman"/>
          <w:b/>
          <w:sz w:val="24"/>
          <w:szCs w:val="24"/>
        </w:rPr>
        <w:t>CS-2500</w:t>
      </w:r>
      <w:bookmarkEnd w:id="0"/>
    </w:p>
    <w:p w:rsidR="002B64A3" w:rsidRDefault="00636789" w:rsidP="002B64A3">
      <w:pPr>
        <w:ind w:left="-288" w:firstLine="720"/>
        <w:rPr>
          <w:rFonts w:ascii="Times New Roman" w:hAnsi="Times New Roman" w:cs="Times New Roman"/>
          <w:b/>
          <w:sz w:val="24"/>
          <w:szCs w:val="24"/>
        </w:rPr>
      </w:pPr>
      <w:r>
        <w:rPr>
          <w:rFonts w:ascii="Times New Roman" w:hAnsi="Times New Roman" w:cs="Times New Roman"/>
          <w:b/>
          <w:sz w:val="24"/>
          <w:szCs w:val="24"/>
        </w:rPr>
        <w:t>PRINCIPLE:</w:t>
      </w:r>
    </w:p>
    <w:p w:rsidR="0030288A" w:rsidRDefault="0030288A" w:rsidP="004515A6">
      <w:pPr>
        <w:ind w:left="360" w:firstLine="72"/>
        <w:rPr>
          <w:rFonts w:ascii="Times New Roman" w:eastAsia="Times New Roman" w:hAnsi="Times New Roman" w:cs="Times New Roman"/>
          <w:sz w:val="24"/>
          <w:szCs w:val="24"/>
        </w:rPr>
      </w:pPr>
      <w:r w:rsidRPr="0030288A">
        <w:rPr>
          <w:rFonts w:ascii="Times New Roman" w:eastAsia="Times New Roman" w:hAnsi="Times New Roman" w:cs="Times New Roman"/>
          <w:sz w:val="24"/>
          <w:szCs w:val="24"/>
        </w:rPr>
        <w:t>Coagulation activation results in the cleavage of fibrinogen to fibrin. The fibrin monomers spontaneously aggregate to fibrin and are cross-linked by Factor XIII; this produces a fibrin clot. In response to the coagulation process the</w:t>
      </w:r>
      <w:r w:rsidR="00FF4B82">
        <w:rPr>
          <w:rFonts w:ascii="Times New Roman" w:eastAsia="Times New Roman" w:hAnsi="Times New Roman" w:cs="Times New Roman"/>
          <w:sz w:val="24"/>
          <w:szCs w:val="24"/>
        </w:rPr>
        <w:t xml:space="preserve"> </w:t>
      </w:r>
      <w:r w:rsidRPr="0030288A">
        <w:rPr>
          <w:rFonts w:ascii="Times New Roman" w:eastAsia="Times New Roman" w:hAnsi="Times New Roman" w:cs="Times New Roman"/>
          <w:sz w:val="24"/>
          <w:szCs w:val="24"/>
        </w:rPr>
        <w:t>fibrinolytic system is activated resulting in the conversion of plasminogen into plasmin, which cleaves fibrin (and fibrinogen) into the fragments D and E. Due to the cross-linkages between the D-domains in the fibrin clot, the action of plasmin releases fibrin degradation products with cross-linked D-domains. The smallest unit is the D-Dimer. Detection of D-Dimers, which specifies cross-linked fibrin degradation products generated by reactive fibrinolysis, is an indicator of coagulation activity.</w:t>
      </w:r>
    </w:p>
    <w:p w:rsidR="004515A6" w:rsidRDefault="0030288A" w:rsidP="0030288A">
      <w:pPr>
        <w:autoSpaceDE w:val="0"/>
        <w:autoSpaceDN w:val="0"/>
        <w:spacing w:before="120" w:after="0" w:line="240" w:lineRule="auto"/>
        <w:ind w:firstLine="360"/>
        <w:jc w:val="both"/>
        <w:rPr>
          <w:rFonts w:ascii="Times New Roman" w:eastAsia="Times New Roman" w:hAnsi="Times New Roman" w:cs="Times New Roman"/>
          <w:b/>
          <w:bCs/>
          <w:sz w:val="24"/>
          <w:szCs w:val="24"/>
        </w:rPr>
      </w:pPr>
      <w:r w:rsidRPr="0030288A">
        <w:rPr>
          <w:rFonts w:ascii="Times New Roman" w:eastAsia="Times New Roman" w:hAnsi="Times New Roman" w:cs="Times New Roman"/>
          <w:b/>
          <w:bCs/>
          <w:sz w:val="24"/>
          <w:szCs w:val="24"/>
        </w:rPr>
        <w:t>CLINICAL SIGNIFICANCE:</w:t>
      </w:r>
    </w:p>
    <w:p w:rsidR="0030288A" w:rsidRDefault="0030288A" w:rsidP="002D68FA">
      <w:pPr>
        <w:autoSpaceDE w:val="0"/>
        <w:autoSpaceDN w:val="0"/>
        <w:spacing w:before="120" w:after="0" w:line="240" w:lineRule="auto"/>
        <w:ind w:left="360"/>
        <w:rPr>
          <w:rFonts w:ascii="Times New Roman" w:eastAsia="Times New Roman" w:hAnsi="Times New Roman" w:cs="Times New Roman"/>
          <w:sz w:val="24"/>
          <w:szCs w:val="24"/>
          <w:vertAlign w:val="superscript"/>
        </w:rPr>
      </w:pPr>
      <w:r w:rsidRPr="0030288A">
        <w:rPr>
          <w:rFonts w:ascii="Times New Roman" w:eastAsia="Times New Roman" w:hAnsi="Times New Roman" w:cs="Times New Roman"/>
          <w:sz w:val="24"/>
          <w:szCs w:val="24"/>
        </w:rPr>
        <w:t xml:space="preserve">Elevated D-Dimer levels are observed in all diseases and conditions with increased coagulation activation, e.g. thromboembolic disease, disseminated intravascular </w:t>
      </w:r>
      <w:r w:rsidR="00A770EF" w:rsidRPr="0030288A">
        <w:rPr>
          <w:rFonts w:ascii="Times New Roman" w:eastAsia="Times New Roman" w:hAnsi="Times New Roman" w:cs="Times New Roman"/>
          <w:sz w:val="24"/>
          <w:szCs w:val="24"/>
        </w:rPr>
        <w:t>coagulopathy (</w:t>
      </w:r>
      <w:r w:rsidRPr="0030288A">
        <w:rPr>
          <w:rFonts w:ascii="Times New Roman" w:eastAsia="Times New Roman" w:hAnsi="Times New Roman" w:cs="Times New Roman"/>
          <w:sz w:val="24"/>
          <w:szCs w:val="24"/>
        </w:rPr>
        <w:t>DIC), acute aortic dissection, myocardial infarction, malignant diseases, obstetrical complications, third trimester of pregnancy, surgery or polytrauma.</w:t>
      </w:r>
      <w:r w:rsidRPr="0030288A">
        <w:rPr>
          <w:rFonts w:ascii="Times New Roman" w:eastAsia="Times New Roman" w:hAnsi="Times New Roman" w:cs="Times New Roman"/>
          <w:sz w:val="24"/>
          <w:szCs w:val="24"/>
          <w:vertAlign w:val="superscript"/>
        </w:rPr>
        <w:t>1-6</w:t>
      </w:r>
    </w:p>
    <w:p w:rsidR="00D32B74" w:rsidRPr="0030288A" w:rsidRDefault="00D32B74" w:rsidP="002D68FA">
      <w:pPr>
        <w:autoSpaceDE w:val="0"/>
        <w:autoSpaceDN w:val="0"/>
        <w:spacing w:before="120" w:after="0" w:line="240" w:lineRule="auto"/>
        <w:ind w:left="360"/>
        <w:rPr>
          <w:rFonts w:ascii="Times New Roman" w:eastAsia="Times New Roman" w:hAnsi="Times New Roman" w:cs="Times New Roman"/>
          <w:sz w:val="24"/>
          <w:szCs w:val="24"/>
        </w:rPr>
      </w:pPr>
    </w:p>
    <w:p w:rsidR="00636789" w:rsidRDefault="0030288A" w:rsidP="002D68FA">
      <w:pPr>
        <w:autoSpaceDE w:val="0"/>
        <w:autoSpaceDN w:val="0"/>
        <w:spacing w:after="0" w:line="240" w:lineRule="auto"/>
        <w:ind w:left="360"/>
        <w:rPr>
          <w:rFonts w:ascii="Times New Roman" w:eastAsia="Times New Roman" w:hAnsi="Times New Roman" w:cs="Times New Roman"/>
          <w:sz w:val="24"/>
          <w:szCs w:val="24"/>
        </w:rPr>
      </w:pPr>
      <w:r w:rsidRPr="0030288A">
        <w:rPr>
          <w:rFonts w:ascii="Times New Roman" w:eastAsia="Times New Roman" w:hAnsi="Times New Roman" w:cs="Times New Roman"/>
          <w:sz w:val="24"/>
          <w:szCs w:val="24"/>
        </w:rPr>
        <w:t>The relevance of the D-Dimer assay is as an aid in the diagnosis of thromboembolic events. Elevated concentrations of D-Dimer are indicative of the presence of a clot and have been reported in deep vein thrombosis, pulmonary embolism and disseminated intravascular coagulation.  Innovance D-Dimer assays have been FDA cleared to exclude both PE and DVT as of January 2011.</w:t>
      </w:r>
    </w:p>
    <w:p w:rsidR="00D32B74" w:rsidRDefault="00D32B74" w:rsidP="002D68FA">
      <w:pPr>
        <w:autoSpaceDE w:val="0"/>
        <w:autoSpaceDN w:val="0"/>
        <w:spacing w:after="0" w:line="240" w:lineRule="auto"/>
        <w:ind w:left="360"/>
        <w:rPr>
          <w:rFonts w:ascii="Times New Roman" w:eastAsia="Times New Roman" w:hAnsi="Times New Roman" w:cs="Times New Roman"/>
          <w:sz w:val="24"/>
          <w:szCs w:val="24"/>
        </w:rPr>
      </w:pPr>
    </w:p>
    <w:p w:rsidR="0030288A" w:rsidRDefault="0030288A" w:rsidP="002D68FA">
      <w:pPr>
        <w:autoSpaceDE w:val="0"/>
        <w:autoSpaceDN w:val="0"/>
        <w:spacing w:after="0" w:line="240" w:lineRule="auto"/>
        <w:ind w:left="360"/>
        <w:rPr>
          <w:rFonts w:ascii="Times New Roman" w:eastAsia="Times New Roman" w:hAnsi="Times New Roman" w:cs="Times New Roman"/>
          <w:sz w:val="24"/>
          <w:szCs w:val="24"/>
        </w:rPr>
      </w:pPr>
      <w:r w:rsidRPr="0030288A">
        <w:rPr>
          <w:rFonts w:ascii="Times New Roman" w:eastAsia="Times New Roman" w:hAnsi="Times New Roman" w:cs="Times New Roman"/>
          <w:sz w:val="24"/>
          <w:szCs w:val="24"/>
        </w:rPr>
        <w:t>Polystyrene particles covalently coated with monoclonal antibody (8D3)</w:t>
      </w:r>
      <w:r w:rsidRPr="0030288A">
        <w:rPr>
          <w:rFonts w:ascii="Times New Roman" w:eastAsia="Times New Roman" w:hAnsi="Times New Roman" w:cs="Times New Roman"/>
          <w:sz w:val="24"/>
          <w:szCs w:val="24"/>
          <w:vertAlign w:val="superscript"/>
        </w:rPr>
        <w:t xml:space="preserve">8 </w:t>
      </w:r>
      <w:r w:rsidRPr="0030288A">
        <w:rPr>
          <w:rFonts w:ascii="Times New Roman" w:eastAsia="Times New Roman" w:hAnsi="Times New Roman" w:cs="Times New Roman"/>
          <w:sz w:val="24"/>
          <w:szCs w:val="24"/>
        </w:rPr>
        <w:t>are aggregated when mixed with samples containing D-Dimer. D-Dimer cross-linkage region has a stereosymmetrical structure, i.e. the epitope for the monoclonal occurs twice. Consequently, one antibody suffices in order to trigger and aggregation reaction, which is then detected turbimetrically via the increase in turbidity.</w:t>
      </w:r>
    </w:p>
    <w:p w:rsidR="004515A6" w:rsidRPr="0030288A" w:rsidRDefault="004515A6" w:rsidP="0030288A">
      <w:pPr>
        <w:autoSpaceDE w:val="0"/>
        <w:autoSpaceDN w:val="0"/>
        <w:spacing w:after="0" w:line="240" w:lineRule="auto"/>
        <w:ind w:left="360"/>
        <w:jc w:val="both"/>
        <w:rPr>
          <w:rFonts w:ascii="Times New Roman" w:eastAsia="Times New Roman" w:hAnsi="Times New Roman" w:cs="Times New Roman"/>
          <w:sz w:val="24"/>
          <w:szCs w:val="24"/>
        </w:rPr>
      </w:pPr>
    </w:p>
    <w:p w:rsidR="00FF4B82" w:rsidRDefault="00FF4B82" w:rsidP="00FF4B82">
      <w:pPr>
        <w:autoSpaceDE w:val="0"/>
        <w:autoSpaceDN w:val="0"/>
        <w:spacing w:before="240" w:after="0" w:line="240" w:lineRule="auto"/>
        <w:rPr>
          <w:rFonts w:ascii="Times New Roman" w:eastAsia="Times New Roman" w:hAnsi="Times New Roman" w:cs="Times New Roman"/>
          <w:b/>
          <w:bCs/>
          <w:sz w:val="24"/>
          <w:szCs w:val="24"/>
        </w:rPr>
      </w:pPr>
      <w:r w:rsidRPr="00FF4B82">
        <w:rPr>
          <w:rFonts w:ascii="Times New Roman" w:eastAsia="Times New Roman" w:hAnsi="Times New Roman" w:cs="Times New Roman"/>
          <w:b/>
          <w:bCs/>
          <w:sz w:val="24"/>
          <w:szCs w:val="24"/>
        </w:rPr>
        <w:t>SPECIMEN COLLECTION:</w:t>
      </w:r>
    </w:p>
    <w:p w:rsidR="00E02472" w:rsidRDefault="00E02472" w:rsidP="00E02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w:t>
      </w:r>
      <w:r w:rsidRPr="008F0F48">
        <w:rPr>
          <w:rFonts w:ascii="Times New Roman" w:eastAsia="Times New Roman" w:hAnsi="Times New Roman" w:cs="Times New Roman"/>
          <w:b/>
          <w:bCs/>
          <w:sz w:val="24"/>
          <w:szCs w:val="24"/>
        </w:rPr>
        <w:t>ype:</w:t>
      </w:r>
    </w:p>
    <w:p w:rsidR="00E02472" w:rsidRPr="008F0F48" w:rsidRDefault="00E02472" w:rsidP="00E02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sz w:val="24"/>
          <w:szCs w:val="24"/>
        </w:rPr>
      </w:pPr>
      <w:r w:rsidRPr="0081197F">
        <w:rPr>
          <w:rFonts w:ascii="Times New Roman" w:eastAsia="Times New Roman" w:hAnsi="Times New Roman" w:cs="Times New Roman"/>
          <w:bCs/>
          <w:sz w:val="24"/>
          <w:szCs w:val="24"/>
        </w:rPr>
        <w:t>Blue top</w:t>
      </w:r>
      <w:r>
        <w:rPr>
          <w:rFonts w:ascii="Times New Roman" w:eastAsia="Times New Roman" w:hAnsi="Times New Roman" w:cs="Times New Roman"/>
          <w:b/>
          <w:bCs/>
          <w:sz w:val="24"/>
          <w:szCs w:val="24"/>
        </w:rPr>
        <w:t xml:space="preserve"> </w:t>
      </w:r>
      <w:r w:rsidRPr="008F0F48">
        <w:rPr>
          <w:rFonts w:ascii="Times New Roman" w:eastAsia="Times New Roman" w:hAnsi="Times New Roman" w:cs="Times New Roman"/>
          <w:sz w:val="24"/>
          <w:szCs w:val="24"/>
        </w:rPr>
        <w:t>(3.2%) sodium citrate</w:t>
      </w:r>
      <w:r>
        <w:rPr>
          <w:rFonts w:ascii="Times New Roman" w:eastAsia="Times New Roman" w:hAnsi="Times New Roman" w:cs="Times New Roman"/>
          <w:sz w:val="24"/>
          <w:szCs w:val="24"/>
        </w:rPr>
        <w:t xml:space="preserve"> </w:t>
      </w:r>
      <w:r w:rsidR="00A770EF">
        <w:rPr>
          <w:rFonts w:ascii="Times New Roman" w:eastAsia="Times New Roman" w:hAnsi="Times New Roman" w:cs="Times New Roman"/>
          <w:sz w:val="24"/>
          <w:szCs w:val="24"/>
        </w:rPr>
        <w:t>Vacutainer</w:t>
      </w:r>
      <w:r>
        <w:rPr>
          <w:rFonts w:ascii="Times New Roman" w:eastAsia="Times New Roman" w:hAnsi="Times New Roman" w:cs="Times New Roman"/>
          <w:sz w:val="24"/>
          <w:szCs w:val="24"/>
        </w:rPr>
        <w:t xml:space="preserve"> tube. Both the 2</w:t>
      </w:r>
      <w:r w:rsidR="004843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mL or 3</w:t>
      </w:r>
      <w:r w:rsidR="004843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mL tubes are acceptable as long they are filled properly (nine </w:t>
      </w:r>
      <w:r w:rsidRPr="008F0F48">
        <w:rPr>
          <w:rFonts w:ascii="Times New Roman" w:eastAsia="Times New Roman" w:hAnsi="Times New Roman" w:cs="Times New Roman"/>
          <w:sz w:val="24"/>
          <w:szCs w:val="24"/>
        </w:rPr>
        <w:t>parts of freshly collected blood with one part of 0.</w:t>
      </w:r>
      <w:r>
        <w:rPr>
          <w:rFonts w:ascii="Times New Roman" w:eastAsia="Times New Roman" w:hAnsi="Times New Roman" w:cs="Times New Roman"/>
          <w:sz w:val="24"/>
          <w:szCs w:val="24"/>
        </w:rPr>
        <w:t>11 mol/L (3.2</w:t>
      </w:r>
      <w:r w:rsidR="00A770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sodium citrate).</w:t>
      </w:r>
      <w:r w:rsidRPr="008F0F48">
        <w:rPr>
          <w:rFonts w:ascii="Times New Roman" w:eastAsia="Times New Roman" w:hAnsi="Times New Roman" w:cs="Times New Roman"/>
          <w:sz w:val="24"/>
          <w:szCs w:val="24"/>
        </w:rPr>
        <w:t xml:space="preserve"> </w:t>
      </w:r>
    </w:p>
    <w:p w:rsidR="00E02472" w:rsidRDefault="00E02472" w:rsidP="00E02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sz w:val="24"/>
          <w:szCs w:val="24"/>
        </w:rPr>
      </w:pPr>
      <w:r w:rsidRPr="008F0F48">
        <w:rPr>
          <w:rFonts w:ascii="Times New Roman" w:eastAsia="Times New Roman" w:hAnsi="Times New Roman" w:cs="Times New Roman"/>
          <w:sz w:val="24"/>
          <w:szCs w:val="24"/>
        </w:rPr>
        <w:tab/>
      </w:r>
      <w:r>
        <w:rPr>
          <w:rFonts w:ascii="Times New Roman" w:eastAsia="Times New Roman" w:hAnsi="Times New Roman" w:cs="Times New Roman"/>
          <w:sz w:val="24"/>
          <w:szCs w:val="24"/>
        </w:rPr>
        <w:t>For proper collection</w:t>
      </w:r>
      <w:r w:rsidRPr="008F0F48">
        <w:rPr>
          <w:rFonts w:ascii="Times New Roman" w:eastAsia="Times New Roman" w:hAnsi="Times New Roman" w:cs="Times New Roman"/>
          <w:sz w:val="24"/>
          <w:szCs w:val="24"/>
        </w:rPr>
        <w:t>, see policy 4840-CO-0120 Proper Collection &amp; Preparation of Patient</w:t>
      </w:r>
      <w:r>
        <w:rPr>
          <w:rFonts w:ascii="Times New Roman" w:eastAsia="Times New Roman" w:hAnsi="Times New Roman" w:cs="Times New Roman"/>
          <w:sz w:val="24"/>
          <w:szCs w:val="24"/>
        </w:rPr>
        <w:t xml:space="preserve"> S</w:t>
      </w:r>
      <w:r w:rsidRPr="008F0F48">
        <w:rPr>
          <w:rFonts w:ascii="Times New Roman" w:eastAsia="Times New Roman" w:hAnsi="Times New Roman" w:cs="Times New Roman"/>
          <w:sz w:val="24"/>
          <w:szCs w:val="24"/>
        </w:rPr>
        <w:t xml:space="preserve">amples. </w:t>
      </w:r>
    </w:p>
    <w:p w:rsidR="00E02472" w:rsidRDefault="00E02472" w:rsidP="00E02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rPr>
          <w:rFonts w:ascii="Times New Roman" w:eastAsia="Times New Roman" w:hAnsi="Times New Roman" w:cs="Times New Roman"/>
          <w:sz w:val="24"/>
          <w:szCs w:val="24"/>
        </w:rPr>
      </w:pPr>
    </w:p>
    <w:p w:rsidR="00FF4B82" w:rsidRPr="00FF4B82" w:rsidRDefault="00FF4B82" w:rsidP="00FF4B82">
      <w:pPr>
        <w:autoSpaceDE w:val="0"/>
        <w:autoSpaceDN w:val="0"/>
        <w:spacing w:before="120" w:after="0" w:line="240" w:lineRule="auto"/>
        <w:ind w:firstLine="360"/>
        <w:rPr>
          <w:rFonts w:ascii="Times New Roman" w:eastAsia="Times New Roman" w:hAnsi="Times New Roman" w:cs="Times New Roman"/>
          <w:b/>
          <w:sz w:val="24"/>
          <w:szCs w:val="24"/>
        </w:rPr>
      </w:pPr>
      <w:r w:rsidRPr="00FF4B82">
        <w:rPr>
          <w:rFonts w:ascii="Times New Roman" w:eastAsia="Times New Roman" w:hAnsi="Times New Roman" w:cs="Times New Roman"/>
          <w:b/>
          <w:sz w:val="24"/>
          <w:szCs w:val="24"/>
        </w:rPr>
        <w:t>Handling Conditions:</w:t>
      </w:r>
    </w:p>
    <w:p w:rsidR="004515A6" w:rsidRDefault="00FF4B82" w:rsidP="002D68FA">
      <w:pPr>
        <w:autoSpaceDE w:val="0"/>
        <w:autoSpaceDN w:val="0"/>
        <w:spacing w:after="0" w:line="240" w:lineRule="auto"/>
        <w:ind w:left="360"/>
        <w:rPr>
          <w:rFonts w:ascii="Times New Roman" w:eastAsia="Times New Roman" w:hAnsi="Times New Roman" w:cs="Times New Roman"/>
          <w:i/>
          <w:sz w:val="24"/>
          <w:szCs w:val="24"/>
        </w:rPr>
      </w:pPr>
      <w:r w:rsidRPr="00FF4B82">
        <w:rPr>
          <w:rFonts w:ascii="Times New Roman" w:eastAsia="Times New Roman" w:hAnsi="Times New Roman" w:cs="Times New Roman"/>
          <w:sz w:val="24"/>
          <w:szCs w:val="24"/>
        </w:rPr>
        <w:t xml:space="preserve">The specimen should be transported at room temperature.  </w:t>
      </w:r>
      <w:r w:rsidR="00854DF7">
        <w:rPr>
          <w:rFonts w:ascii="Times New Roman" w:eastAsia="Times New Roman" w:hAnsi="Times New Roman" w:cs="Times New Roman"/>
          <w:sz w:val="24"/>
          <w:szCs w:val="24"/>
        </w:rPr>
        <w:t>Prior to centrifugation, t</w:t>
      </w:r>
      <w:r w:rsidRPr="00FF4B82">
        <w:rPr>
          <w:rFonts w:ascii="Times New Roman" w:eastAsia="Times New Roman" w:hAnsi="Times New Roman" w:cs="Times New Roman"/>
          <w:sz w:val="24"/>
          <w:szCs w:val="24"/>
        </w:rPr>
        <w:t xml:space="preserve">he whole blood specimen is checked for clot formation by gentle inversion and </w:t>
      </w:r>
      <w:r w:rsidR="00854DF7">
        <w:rPr>
          <w:rFonts w:ascii="Times New Roman" w:eastAsia="Times New Roman" w:hAnsi="Times New Roman" w:cs="Times New Roman"/>
          <w:sz w:val="24"/>
          <w:szCs w:val="24"/>
        </w:rPr>
        <w:t>an applicator stick. Centrifuge the capped specimen for a minimum of 3 minutes at 4500 RPMs or at a speed and time that will produce platelet poor plasma. The specimen is stable for 4 hours when stored at 15-25</w:t>
      </w:r>
      <w:r w:rsidR="00854DF7" w:rsidRPr="00FF4B82">
        <w:rPr>
          <w:rFonts w:ascii="Times New Roman" w:eastAsia="Times New Roman" w:hAnsi="Times New Roman" w:cs="Times New Roman"/>
          <w:sz w:val="24"/>
          <w:szCs w:val="24"/>
        </w:rPr>
        <w:sym w:font="Symbol" w:char="F0B0"/>
      </w:r>
      <w:r w:rsidR="00854DF7" w:rsidRPr="00FF4B82">
        <w:rPr>
          <w:rFonts w:ascii="Times New Roman" w:eastAsia="Times New Roman" w:hAnsi="Times New Roman" w:cs="Times New Roman"/>
          <w:sz w:val="24"/>
          <w:szCs w:val="24"/>
        </w:rPr>
        <w:t>C</w:t>
      </w:r>
      <w:r w:rsidR="00854DF7">
        <w:rPr>
          <w:rFonts w:ascii="Times New Roman" w:eastAsia="Times New Roman" w:hAnsi="Times New Roman" w:cs="Times New Roman"/>
          <w:sz w:val="24"/>
          <w:szCs w:val="24"/>
        </w:rPr>
        <w:t xml:space="preserve">. Refrigerated samples are stable for 24 hours </w:t>
      </w:r>
      <w:r w:rsidR="00D32B74">
        <w:rPr>
          <w:rFonts w:ascii="Times New Roman" w:eastAsia="Times New Roman" w:hAnsi="Times New Roman" w:cs="Times New Roman"/>
          <w:sz w:val="24"/>
          <w:szCs w:val="24"/>
        </w:rPr>
        <w:t xml:space="preserve">or </w:t>
      </w:r>
      <w:r w:rsidR="00D32B74">
        <w:rPr>
          <w:rFonts w:ascii="Times New Roman" w:eastAsia="Times New Roman" w:hAnsi="Times New Roman" w:cs="Times New Roman"/>
          <w:sz w:val="24"/>
          <w:szCs w:val="24"/>
        </w:rPr>
        <w:lastRenderedPageBreak/>
        <w:t>pla</w:t>
      </w:r>
      <w:r w:rsidRPr="00854DF7">
        <w:rPr>
          <w:rFonts w:ascii="Times New Roman" w:eastAsia="Times New Roman" w:hAnsi="Times New Roman" w:cs="Times New Roman"/>
          <w:bCs/>
          <w:sz w:val="24"/>
          <w:szCs w:val="24"/>
        </w:rPr>
        <w:t xml:space="preserve">sma frozen </w:t>
      </w:r>
      <w:r w:rsidR="00854DF7" w:rsidRPr="00854DF7">
        <w:rPr>
          <w:rFonts w:ascii="Times New Roman" w:eastAsia="Times New Roman" w:hAnsi="Times New Roman" w:cs="Times New Roman"/>
          <w:bCs/>
          <w:sz w:val="24"/>
          <w:szCs w:val="24"/>
        </w:rPr>
        <w:t xml:space="preserve">at </w:t>
      </w:r>
      <w:r w:rsidR="00854DF7" w:rsidRPr="00854DF7">
        <w:rPr>
          <w:rFonts w:ascii="Times New Roman" w:eastAsia="Times New Roman" w:hAnsi="Times New Roman" w:cs="Times New Roman"/>
          <w:sz w:val="24"/>
          <w:szCs w:val="24"/>
        </w:rPr>
        <w:sym w:font="Symbol" w:char="F0A3"/>
      </w:r>
      <w:r w:rsidR="00854DF7" w:rsidRPr="00854DF7">
        <w:rPr>
          <w:rFonts w:ascii="Times New Roman" w:eastAsia="Times New Roman" w:hAnsi="Times New Roman" w:cs="Times New Roman"/>
          <w:position w:val="2"/>
          <w:sz w:val="24"/>
          <w:szCs w:val="24"/>
        </w:rPr>
        <w:t>-18 </w:t>
      </w:r>
      <w:r w:rsidR="00854DF7" w:rsidRPr="00854DF7">
        <w:rPr>
          <w:rFonts w:ascii="Times New Roman" w:eastAsia="Times New Roman" w:hAnsi="Times New Roman" w:cs="Times New Roman"/>
          <w:sz w:val="24"/>
          <w:szCs w:val="24"/>
        </w:rPr>
        <w:sym w:font="Symbol" w:char="F0B0"/>
      </w:r>
      <w:r w:rsidR="00854DF7" w:rsidRPr="00854DF7">
        <w:rPr>
          <w:rFonts w:ascii="Times New Roman" w:eastAsia="Times New Roman" w:hAnsi="Times New Roman" w:cs="Times New Roman"/>
          <w:sz w:val="24"/>
          <w:szCs w:val="24"/>
        </w:rPr>
        <w:t xml:space="preserve">C is good </w:t>
      </w:r>
      <w:r w:rsidRPr="00854DF7">
        <w:rPr>
          <w:rFonts w:ascii="Times New Roman" w:eastAsia="Times New Roman" w:hAnsi="Times New Roman" w:cs="Times New Roman"/>
          <w:bCs/>
          <w:sz w:val="24"/>
          <w:szCs w:val="24"/>
        </w:rPr>
        <w:t>for 4 weeks.</w:t>
      </w:r>
      <w:r w:rsidRPr="00FF4B82">
        <w:rPr>
          <w:rFonts w:ascii="Times New Roman" w:eastAsia="Times New Roman" w:hAnsi="Times New Roman" w:cs="Times New Roman"/>
          <w:sz w:val="24"/>
          <w:szCs w:val="24"/>
        </w:rPr>
        <w:t xml:space="preserve"> Frozen plasma samples must be </w:t>
      </w:r>
      <w:r w:rsidR="00854DF7">
        <w:rPr>
          <w:rFonts w:ascii="Times New Roman" w:eastAsia="Times New Roman" w:hAnsi="Times New Roman" w:cs="Times New Roman"/>
          <w:sz w:val="24"/>
          <w:szCs w:val="24"/>
        </w:rPr>
        <w:t xml:space="preserve">quickly at </w:t>
      </w:r>
      <w:r w:rsidRPr="00FF4B82">
        <w:rPr>
          <w:rFonts w:ascii="Times New Roman" w:eastAsia="Times New Roman" w:hAnsi="Times New Roman" w:cs="Times New Roman"/>
          <w:sz w:val="24"/>
          <w:szCs w:val="24"/>
        </w:rPr>
        <w:t>thawed at 37 </w:t>
      </w:r>
      <w:r w:rsidRPr="00FF4B82">
        <w:rPr>
          <w:rFonts w:ascii="Times New Roman" w:eastAsia="Times New Roman" w:hAnsi="Times New Roman" w:cs="Times New Roman"/>
          <w:sz w:val="24"/>
          <w:szCs w:val="24"/>
        </w:rPr>
        <w:sym w:font="Symbol" w:char="F0B0"/>
      </w:r>
      <w:r w:rsidRPr="00FF4B82">
        <w:rPr>
          <w:rFonts w:ascii="Times New Roman" w:eastAsia="Times New Roman" w:hAnsi="Times New Roman" w:cs="Times New Roman"/>
          <w:sz w:val="24"/>
          <w:szCs w:val="24"/>
        </w:rPr>
        <w:t xml:space="preserve">C while </w:t>
      </w:r>
      <w:r w:rsidRPr="00854DF7">
        <w:rPr>
          <w:rFonts w:ascii="Times New Roman" w:eastAsia="Times New Roman" w:hAnsi="Times New Roman" w:cs="Times New Roman"/>
          <w:bCs/>
          <w:sz w:val="24"/>
          <w:szCs w:val="24"/>
        </w:rPr>
        <w:t xml:space="preserve">gently mixing and </w:t>
      </w:r>
      <w:r w:rsidR="001063FF" w:rsidRPr="00854DF7">
        <w:rPr>
          <w:rFonts w:ascii="Times New Roman" w:eastAsia="Times New Roman" w:hAnsi="Times New Roman" w:cs="Times New Roman"/>
          <w:bCs/>
          <w:sz w:val="24"/>
          <w:szCs w:val="24"/>
        </w:rPr>
        <w:t xml:space="preserve">avoiding foam formation. Samples must be </w:t>
      </w:r>
      <w:r w:rsidRPr="00854DF7">
        <w:rPr>
          <w:rFonts w:ascii="Times New Roman" w:eastAsia="Times New Roman" w:hAnsi="Times New Roman" w:cs="Times New Roman"/>
          <w:bCs/>
          <w:sz w:val="24"/>
          <w:szCs w:val="24"/>
        </w:rPr>
        <w:t>tested within 2 hours</w:t>
      </w:r>
      <w:r w:rsidRPr="00FF4B82">
        <w:rPr>
          <w:rFonts w:ascii="Times New Roman" w:eastAsia="Times New Roman" w:hAnsi="Times New Roman" w:cs="Times New Roman"/>
          <w:sz w:val="24"/>
          <w:szCs w:val="24"/>
        </w:rPr>
        <w:t xml:space="preserve">. </w:t>
      </w:r>
      <w:r w:rsidRPr="00FF4B82">
        <w:rPr>
          <w:rFonts w:ascii="Times New Roman" w:eastAsia="Times New Roman" w:hAnsi="Times New Roman" w:cs="Times New Roman"/>
          <w:i/>
          <w:sz w:val="24"/>
          <w:szCs w:val="24"/>
        </w:rPr>
        <w:t>Do not refreeze.</w:t>
      </w:r>
    </w:p>
    <w:p w:rsidR="004515A6" w:rsidRDefault="004515A6" w:rsidP="002B64A3">
      <w:pPr>
        <w:autoSpaceDE w:val="0"/>
        <w:autoSpaceDN w:val="0"/>
        <w:spacing w:after="0" w:line="240" w:lineRule="auto"/>
        <w:ind w:left="360"/>
        <w:jc w:val="both"/>
        <w:rPr>
          <w:rFonts w:ascii="Times New Roman" w:eastAsia="Times New Roman" w:hAnsi="Times New Roman" w:cs="Times New Roman"/>
          <w:i/>
          <w:sz w:val="24"/>
          <w:szCs w:val="24"/>
        </w:rPr>
      </w:pPr>
    </w:p>
    <w:p w:rsidR="00EA49D1" w:rsidRDefault="00FF4B82" w:rsidP="00854DF7">
      <w:pPr>
        <w:autoSpaceDE w:val="0"/>
        <w:autoSpaceDN w:val="0"/>
        <w:spacing w:after="0" w:line="240" w:lineRule="auto"/>
        <w:ind w:left="360"/>
        <w:jc w:val="both"/>
        <w:rPr>
          <w:rFonts w:ascii="Times New Roman" w:eastAsia="Times New Roman" w:hAnsi="Times New Roman" w:cs="Times New Roman"/>
          <w:b/>
          <w:bCs/>
          <w:sz w:val="24"/>
          <w:szCs w:val="24"/>
        </w:rPr>
      </w:pPr>
      <w:r w:rsidRPr="00FF4B82">
        <w:rPr>
          <w:rFonts w:ascii="Times New Roman" w:eastAsia="Times New Roman" w:hAnsi="Times New Roman" w:cs="Times New Roman"/>
          <w:i/>
          <w:sz w:val="24"/>
          <w:szCs w:val="24"/>
        </w:rPr>
        <w:t xml:space="preserve"> </w:t>
      </w:r>
      <w:r w:rsidR="00EA49D1" w:rsidRPr="00FF4B82">
        <w:rPr>
          <w:rFonts w:ascii="Times New Roman" w:eastAsia="Times New Roman" w:hAnsi="Times New Roman" w:cs="Times New Roman"/>
          <w:b/>
          <w:bCs/>
          <w:sz w:val="24"/>
          <w:szCs w:val="24"/>
        </w:rPr>
        <w:t xml:space="preserve">EQUIPMENT AND MATERAILS: </w:t>
      </w:r>
    </w:p>
    <w:p w:rsidR="00F57BB0" w:rsidRPr="00F57BB0" w:rsidRDefault="00F57BB0" w:rsidP="00F57BB0">
      <w:pPr>
        <w:autoSpaceDE w:val="0"/>
        <w:autoSpaceDN w:val="0"/>
        <w:spacing w:before="120" w:after="0" w:line="240" w:lineRule="auto"/>
        <w:ind w:left="360"/>
        <w:rPr>
          <w:rFonts w:ascii="Times New Roman" w:eastAsia="Times New Roman" w:hAnsi="Times New Roman" w:cs="Times New Roman"/>
          <w:b/>
          <w:sz w:val="24"/>
          <w:szCs w:val="24"/>
        </w:rPr>
      </w:pPr>
      <w:r w:rsidRPr="00F57BB0">
        <w:rPr>
          <w:rFonts w:ascii="Times New Roman" w:eastAsia="Times New Roman" w:hAnsi="Times New Roman" w:cs="Times New Roman"/>
          <w:b/>
          <w:sz w:val="24"/>
          <w:szCs w:val="24"/>
        </w:rPr>
        <w:t>Equipment:</w:t>
      </w:r>
    </w:p>
    <w:p w:rsidR="00F57BB0" w:rsidRPr="00F57BB0" w:rsidRDefault="00F57BB0"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Sysmex</w:t>
      </w:r>
      <w:r w:rsidRPr="00F57BB0">
        <w:rPr>
          <w:rFonts w:ascii="Times New Roman" w:eastAsia="Times New Roman" w:hAnsi="Times New Roman" w:cs="Times New Roman"/>
          <w:sz w:val="24"/>
          <w:szCs w:val="24"/>
          <w:vertAlign w:val="superscript"/>
        </w:rPr>
        <w:sym w:font="Symbol" w:char="F0D2"/>
      </w:r>
      <w:r>
        <w:rPr>
          <w:rFonts w:ascii="Times New Roman" w:eastAsia="Times New Roman" w:hAnsi="Times New Roman" w:cs="Times New Roman"/>
          <w:sz w:val="24"/>
          <w:szCs w:val="24"/>
        </w:rPr>
        <w:t xml:space="preserve"> CA-2500</w:t>
      </w:r>
      <w:r w:rsidRPr="00F57BB0">
        <w:rPr>
          <w:rFonts w:ascii="Times New Roman" w:eastAsia="Times New Roman" w:hAnsi="Times New Roman" w:cs="Times New Roman"/>
          <w:sz w:val="24"/>
          <w:szCs w:val="24"/>
        </w:rPr>
        <w:t xml:space="preserve"> Instrument</w:t>
      </w:r>
    </w:p>
    <w:p w:rsidR="00F57BB0" w:rsidRPr="00F57BB0" w:rsidRDefault="003E71FB"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SLD mini cups</w:t>
      </w:r>
    </w:p>
    <w:p w:rsidR="004515A6" w:rsidRPr="00F57BB0" w:rsidRDefault="00F57BB0"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Reaction Tubes</w:t>
      </w:r>
      <w:r w:rsidR="000C4310">
        <w:rPr>
          <w:rFonts w:ascii="Times New Roman" w:eastAsia="Times New Roman" w:hAnsi="Times New Roman" w:cs="Times New Roman"/>
          <w:sz w:val="24"/>
          <w:szCs w:val="24"/>
        </w:rPr>
        <w:t xml:space="preserve"> (only use</w:t>
      </w:r>
      <w:r w:rsidR="004A38A1">
        <w:rPr>
          <w:rFonts w:ascii="Times New Roman" w:eastAsia="Times New Roman" w:hAnsi="Times New Roman" w:cs="Times New Roman"/>
          <w:sz w:val="24"/>
          <w:szCs w:val="24"/>
        </w:rPr>
        <w:t xml:space="preserve"> Cuvette SUC-400A)</w:t>
      </w:r>
      <w:r w:rsidR="000C4310">
        <w:rPr>
          <w:rFonts w:ascii="Times New Roman" w:eastAsia="Times New Roman" w:hAnsi="Times New Roman" w:cs="Times New Roman"/>
          <w:sz w:val="24"/>
          <w:szCs w:val="24"/>
        </w:rPr>
        <w:t xml:space="preserve"> </w:t>
      </w:r>
    </w:p>
    <w:p w:rsidR="00F57BB0" w:rsidRPr="00F57BB0" w:rsidRDefault="00F57BB0" w:rsidP="00F57BB0">
      <w:pPr>
        <w:autoSpaceDE w:val="0"/>
        <w:autoSpaceDN w:val="0"/>
        <w:spacing w:before="120" w:after="0" w:line="240" w:lineRule="auto"/>
        <w:ind w:firstLine="576"/>
        <w:rPr>
          <w:rFonts w:ascii="Times New Roman" w:eastAsia="Times New Roman" w:hAnsi="Times New Roman" w:cs="Times New Roman"/>
          <w:b/>
          <w:sz w:val="24"/>
          <w:szCs w:val="24"/>
        </w:rPr>
      </w:pPr>
      <w:r w:rsidRPr="00F57BB0">
        <w:rPr>
          <w:rFonts w:ascii="Times New Roman" w:eastAsia="Times New Roman" w:hAnsi="Times New Roman" w:cs="Times New Roman"/>
          <w:b/>
          <w:sz w:val="24"/>
          <w:szCs w:val="24"/>
        </w:rPr>
        <w:t>Materials:</w:t>
      </w:r>
    </w:p>
    <w:p w:rsidR="00F57BB0" w:rsidRPr="00F57BB0" w:rsidRDefault="00F57BB0"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Innovance D-Dimer Kit containing: </w:t>
      </w:r>
    </w:p>
    <w:p w:rsidR="00F57BB0" w:rsidRPr="00F57BB0" w:rsidRDefault="00F57BB0" w:rsidP="00F57BB0">
      <w:pPr>
        <w:tabs>
          <w:tab w:val="left" w:pos="2160"/>
        </w:tabs>
        <w:autoSpaceDE w:val="0"/>
        <w:autoSpaceDN w:val="0"/>
        <w:spacing w:after="0" w:line="240" w:lineRule="auto"/>
        <w:ind w:left="864"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Innovance D-Dimer Reagent</w:t>
      </w:r>
      <w:r w:rsidRPr="00F57BB0">
        <w:rPr>
          <w:rFonts w:ascii="Times New Roman" w:eastAsia="Times New Roman" w:hAnsi="Times New Roman" w:cs="Times New Roman"/>
          <w:sz w:val="24"/>
          <w:szCs w:val="24"/>
        </w:rPr>
        <w:br/>
        <w:t xml:space="preserve">Innovance D-Dimer Buffer </w:t>
      </w:r>
      <w:r w:rsidRPr="00F57BB0">
        <w:rPr>
          <w:rFonts w:ascii="Times New Roman" w:eastAsia="Times New Roman" w:hAnsi="Times New Roman" w:cs="Times New Roman"/>
          <w:sz w:val="24"/>
          <w:szCs w:val="24"/>
        </w:rPr>
        <w:br/>
        <w:t>Innovance D-Dimer Supplement</w:t>
      </w:r>
    </w:p>
    <w:p w:rsidR="00F57BB0" w:rsidRPr="00F57BB0" w:rsidRDefault="00F57BB0" w:rsidP="00F57BB0">
      <w:pPr>
        <w:tabs>
          <w:tab w:val="left" w:pos="2160"/>
        </w:tabs>
        <w:autoSpaceDE w:val="0"/>
        <w:autoSpaceDN w:val="0"/>
        <w:spacing w:after="0" w:line="240" w:lineRule="auto"/>
        <w:ind w:left="864"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Innovance D-Dimer Diluent</w:t>
      </w:r>
    </w:p>
    <w:p w:rsidR="002B64A3" w:rsidRDefault="00F57BB0" w:rsidP="002B64A3">
      <w:pPr>
        <w:tabs>
          <w:tab w:val="left" w:pos="2160"/>
        </w:tabs>
        <w:autoSpaceDE w:val="0"/>
        <w:autoSpaceDN w:val="0"/>
        <w:spacing w:after="0" w:line="240" w:lineRule="auto"/>
        <w:ind w:left="864"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Innovance D-Dimer Calibrator </w:t>
      </w:r>
    </w:p>
    <w:p w:rsidR="00F57BB0" w:rsidRPr="00F57BB0" w:rsidRDefault="00F57BB0" w:rsidP="002B64A3">
      <w:pPr>
        <w:tabs>
          <w:tab w:val="left" w:pos="2160"/>
        </w:tabs>
        <w:autoSpaceDE w:val="0"/>
        <w:autoSpaceDN w:val="0"/>
        <w:spacing w:after="0" w:line="240" w:lineRule="auto"/>
        <w:ind w:left="864"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ab/>
      </w:r>
      <w:r w:rsidRPr="00F57BB0">
        <w:rPr>
          <w:rFonts w:ascii="Times New Roman" w:eastAsia="Times New Roman" w:hAnsi="Times New Roman" w:cs="Times New Roman"/>
          <w:sz w:val="24"/>
          <w:szCs w:val="24"/>
        </w:rPr>
        <w:br/>
        <w:t xml:space="preserve">Control Material: </w:t>
      </w:r>
    </w:p>
    <w:p w:rsidR="00F57BB0" w:rsidRPr="00F57BB0" w:rsidRDefault="00F57BB0" w:rsidP="00F57BB0">
      <w:pPr>
        <w:tabs>
          <w:tab w:val="left" w:pos="2160"/>
        </w:tabs>
        <w:autoSpaceDE w:val="0"/>
        <w:autoSpaceDN w:val="0"/>
        <w:spacing w:after="0" w:line="240" w:lineRule="auto"/>
        <w:ind w:left="864"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Innovance D-Dimer Control 1</w:t>
      </w:r>
      <w:r w:rsidRPr="00F57BB0">
        <w:rPr>
          <w:rFonts w:ascii="Times New Roman" w:eastAsia="Times New Roman" w:hAnsi="Times New Roman" w:cs="Times New Roman"/>
          <w:sz w:val="24"/>
          <w:szCs w:val="24"/>
        </w:rPr>
        <w:br/>
        <w:t xml:space="preserve">Innovance D-Dimer Control 2 </w:t>
      </w:r>
    </w:p>
    <w:p w:rsidR="00F57BB0" w:rsidRPr="00F57BB0" w:rsidRDefault="00F57BB0"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p>
    <w:p w:rsidR="00F57BB0" w:rsidRPr="00F57BB0" w:rsidRDefault="00F57BB0" w:rsidP="00F57BB0">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CA Clean I &amp; Clean II </w:t>
      </w:r>
    </w:p>
    <w:p w:rsidR="004515A6" w:rsidRDefault="00F57BB0" w:rsidP="002B64A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Preservative-free distilled or deionized water</w:t>
      </w:r>
    </w:p>
    <w:p w:rsidR="004515A6" w:rsidRPr="00F57BB0" w:rsidRDefault="004515A6" w:rsidP="002B64A3">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p>
    <w:p w:rsidR="00F57BB0" w:rsidRPr="00F57BB0" w:rsidRDefault="00F57BB0" w:rsidP="00F57BB0">
      <w:pPr>
        <w:autoSpaceDE w:val="0"/>
        <w:autoSpaceDN w:val="0"/>
        <w:spacing w:after="0" w:line="240" w:lineRule="auto"/>
        <w:ind w:firstLine="360"/>
        <w:rPr>
          <w:rFonts w:ascii="Times New Roman" w:eastAsia="Times New Roman" w:hAnsi="Times New Roman" w:cs="Times New Roman"/>
          <w:b/>
          <w:sz w:val="24"/>
          <w:szCs w:val="24"/>
        </w:rPr>
      </w:pPr>
      <w:r w:rsidRPr="00F57BB0">
        <w:rPr>
          <w:rFonts w:ascii="Times New Roman" w:eastAsia="Times New Roman" w:hAnsi="Times New Roman" w:cs="Times New Roman"/>
          <w:b/>
          <w:sz w:val="24"/>
          <w:szCs w:val="24"/>
        </w:rPr>
        <w:t>Preparation:</w:t>
      </w:r>
    </w:p>
    <w:p w:rsidR="00F57BB0" w:rsidRPr="00F57BB0" w:rsidRDefault="00F57BB0" w:rsidP="00F57BB0">
      <w:pPr>
        <w:autoSpaceDE w:val="0"/>
        <w:autoSpaceDN w:val="0"/>
        <w:spacing w:after="0" w:line="240" w:lineRule="auto"/>
        <w:ind w:left="360"/>
        <w:rPr>
          <w:rFonts w:ascii="Times New Roman" w:eastAsia="Times New Roman" w:hAnsi="Times New Roman" w:cs="Times New Roman"/>
          <w:b/>
          <w:sz w:val="24"/>
          <w:szCs w:val="24"/>
        </w:rPr>
      </w:pPr>
      <w:r w:rsidRPr="00F57BB0">
        <w:rPr>
          <w:rFonts w:ascii="Times New Roman" w:eastAsia="Times New Roman" w:hAnsi="Times New Roman" w:cs="Times New Roman"/>
          <w:bCs/>
          <w:sz w:val="24"/>
          <w:szCs w:val="24"/>
        </w:rPr>
        <w:t>All components of a kit are lot-specific.  The combination of lots other than those specified for the particular kit lot may lead to incorrect results.</w:t>
      </w:r>
    </w:p>
    <w:p w:rsidR="00D32B74" w:rsidRDefault="00F57BB0" w:rsidP="00D32B74">
      <w:pPr>
        <w:autoSpaceDE w:val="0"/>
        <w:autoSpaceDN w:val="0"/>
        <w:spacing w:before="120" w:after="0" w:line="240" w:lineRule="auto"/>
        <w:ind w:left="360"/>
        <w:rPr>
          <w:rFonts w:ascii="Times New Roman" w:eastAsia="Times New Roman" w:hAnsi="Times New Roman" w:cs="Times New Roman"/>
          <w:bCs/>
          <w:sz w:val="24"/>
          <w:szCs w:val="24"/>
        </w:rPr>
      </w:pPr>
      <w:r w:rsidRPr="00F57BB0">
        <w:rPr>
          <w:rFonts w:ascii="Times New Roman" w:eastAsia="Times New Roman" w:hAnsi="Times New Roman" w:cs="Times New Roman"/>
          <w:bCs/>
          <w:sz w:val="24"/>
          <w:szCs w:val="24"/>
        </w:rPr>
        <w:t>Follow the preparation instructions</w:t>
      </w:r>
      <w:r w:rsidR="00D32B74">
        <w:rPr>
          <w:rFonts w:ascii="Times New Roman" w:eastAsia="Times New Roman" w:hAnsi="Times New Roman" w:cs="Times New Roman"/>
          <w:bCs/>
          <w:sz w:val="24"/>
          <w:szCs w:val="24"/>
        </w:rPr>
        <w:t xml:space="preserve"> listed below</w:t>
      </w:r>
      <w:r w:rsidRPr="00F57BB0">
        <w:rPr>
          <w:rFonts w:ascii="Times New Roman" w:eastAsia="Times New Roman" w:hAnsi="Times New Roman" w:cs="Times New Roman"/>
          <w:bCs/>
          <w:sz w:val="24"/>
          <w:szCs w:val="24"/>
        </w:rPr>
        <w:t xml:space="preserve">.  </w:t>
      </w:r>
    </w:p>
    <w:p w:rsidR="00D32B74" w:rsidRDefault="00D32B74" w:rsidP="00D32B74">
      <w:pPr>
        <w:autoSpaceDE w:val="0"/>
        <w:autoSpaceDN w:val="0"/>
        <w:spacing w:before="120" w:after="0" w:line="240" w:lineRule="auto"/>
        <w:ind w:left="360"/>
        <w:rPr>
          <w:rFonts w:ascii="Times New Roman" w:eastAsia="Times New Roman" w:hAnsi="Times New Roman" w:cs="Times New Roman"/>
          <w:bCs/>
          <w:sz w:val="24"/>
          <w:szCs w:val="24"/>
        </w:rPr>
      </w:pPr>
    </w:p>
    <w:p w:rsidR="002B64A3" w:rsidRDefault="002B64A3" w:rsidP="00D32B74">
      <w:pPr>
        <w:autoSpaceDE w:val="0"/>
        <w:autoSpaceDN w:val="0"/>
        <w:spacing w:before="120" w:after="0" w:line="240" w:lineRule="auto"/>
        <w:ind w:left="360"/>
        <w:rPr>
          <w:rFonts w:ascii="Times New Roman" w:eastAsia="Times New Roman" w:hAnsi="Times New Roman" w:cs="Times New Roman"/>
          <w:bCs/>
          <w:sz w:val="24"/>
          <w:szCs w:val="24"/>
        </w:rPr>
      </w:pPr>
      <w:r w:rsidRPr="004515A6">
        <w:rPr>
          <w:rFonts w:eastAsia="SiemensSansGlobal-Regular" w:cs="Arial"/>
          <w:noProof/>
          <w:sz w:val="24"/>
          <w:szCs w:val="24"/>
        </w:rPr>
        <w:drawing>
          <wp:inline distT="0" distB="0" distL="0" distR="0" wp14:anchorId="66DE98DF" wp14:editId="049B9761">
            <wp:extent cx="4762500" cy="3286125"/>
            <wp:effectExtent l="0" t="0" r="0" b="9525"/>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62659" cy="3286235"/>
                    </a:xfrm>
                    <a:prstGeom prst="rect">
                      <a:avLst/>
                    </a:prstGeom>
                  </pic:spPr>
                </pic:pic>
              </a:graphicData>
            </a:graphic>
          </wp:inline>
        </w:drawing>
      </w:r>
    </w:p>
    <w:p w:rsidR="002B64A3" w:rsidRDefault="002B64A3" w:rsidP="00F57BB0">
      <w:pPr>
        <w:autoSpaceDE w:val="0"/>
        <w:autoSpaceDN w:val="0"/>
        <w:spacing w:before="120" w:after="0" w:line="240" w:lineRule="auto"/>
        <w:ind w:firstLine="360"/>
        <w:rPr>
          <w:rFonts w:ascii="Times New Roman" w:eastAsia="Times New Roman" w:hAnsi="Times New Roman" w:cs="Times New Roman"/>
          <w:bCs/>
          <w:sz w:val="24"/>
          <w:szCs w:val="24"/>
        </w:rPr>
      </w:pPr>
    </w:p>
    <w:p w:rsidR="003E71FB" w:rsidRPr="003E71FB" w:rsidRDefault="003E71FB" w:rsidP="004515A6">
      <w:pPr>
        <w:widowControl w:val="0"/>
        <w:numPr>
          <w:ilvl w:val="0"/>
          <w:numId w:val="15"/>
        </w:numPr>
        <w:tabs>
          <w:tab w:val="left" w:pos="9360"/>
        </w:tabs>
        <w:spacing w:after="28" w:line="240" w:lineRule="auto"/>
        <w:ind w:left="0" w:firstLine="0"/>
        <w:jc w:val="both"/>
        <w:rPr>
          <w:rFonts w:ascii="Times New Roman" w:eastAsia="Times New Roman" w:hAnsi="Times New Roman" w:cs="Times New Roman"/>
          <w:b/>
          <w:sz w:val="24"/>
          <w:szCs w:val="24"/>
        </w:rPr>
      </w:pPr>
      <w:r w:rsidRPr="003E71FB">
        <w:rPr>
          <w:rFonts w:ascii="Times New Roman" w:eastAsia="Times New Roman" w:hAnsi="Times New Roman" w:cs="Times New Roman"/>
          <w:b/>
          <w:sz w:val="24"/>
          <w:szCs w:val="24"/>
        </w:rPr>
        <w:t>Storage and Stability:</w:t>
      </w:r>
    </w:p>
    <w:p w:rsidR="004515A6" w:rsidRDefault="00F57BB0" w:rsidP="003E71FB">
      <w:pPr>
        <w:widowControl w:val="0"/>
        <w:tabs>
          <w:tab w:val="left" w:pos="9360"/>
        </w:tabs>
        <w:spacing w:after="28" w:line="240" w:lineRule="auto"/>
        <w:jc w:val="both"/>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The </w:t>
      </w:r>
      <w:r w:rsidR="004515A6">
        <w:rPr>
          <w:rFonts w:ascii="Times New Roman" w:eastAsia="Times New Roman" w:hAnsi="Times New Roman" w:cs="Times New Roman"/>
          <w:sz w:val="24"/>
          <w:szCs w:val="24"/>
        </w:rPr>
        <w:t>kit may be used up to the expiration</w:t>
      </w:r>
      <w:r w:rsidRPr="00F57BB0">
        <w:rPr>
          <w:rFonts w:ascii="Times New Roman" w:eastAsia="Times New Roman" w:hAnsi="Times New Roman" w:cs="Times New Roman"/>
          <w:sz w:val="24"/>
          <w:szCs w:val="24"/>
        </w:rPr>
        <w:t xml:space="preserve"> date indicated on the label if stored unopened at 2 – 8 °C.</w:t>
      </w:r>
    </w:p>
    <w:p w:rsidR="003E71FB" w:rsidRDefault="003E71FB" w:rsidP="003E71FB">
      <w:pPr>
        <w:widowControl w:val="0"/>
        <w:tabs>
          <w:tab w:val="left" w:pos="9360"/>
        </w:tabs>
        <w:spacing w:after="28" w:line="240" w:lineRule="auto"/>
        <w:jc w:val="both"/>
        <w:rPr>
          <w:rFonts w:ascii="Times New Roman" w:eastAsia="Times New Roman" w:hAnsi="Times New Roman" w:cs="Times New Roman"/>
          <w:sz w:val="24"/>
          <w:szCs w:val="24"/>
        </w:rPr>
      </w:pPr>
    </w:p>
    <w:p w:rsidR="003E71FB" w:rsidRPr="004515A6" w:rsidRDefault="003E71FB" w:rsidP="003E71FB">
      <w:pPr>
        <w:widowControl w:val="0"/>
        <w:tabs>
          <w:tab w:val="left" w:pos="9360"/>
        </w:tabs>
        <w:spacing w:after="28" w:line="240" w:lineRule="auto"/>
        <w:jc w:val="both"/>
        <w:rPr>
          <w:rFonts w:ascii="Times New Roman" w:eastAsia="Times New Roman" w:hAnsi="Times New Roman" w:cs="Times New Roman"/>
          <w:sz w:val="24"/>
          <w:szCs w:val="24"/>
        </w:rPr>
      </w:pPr>
      <w:r w:rsidRPr="003E71FB">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Stability after reconstitution or first opening is listed below</w:t>
      </w:r>
    </w:p>
    <w:p w:rsidR="004515A6" w:rsidRDefault="003E71FB" w:rsidP="004515A6">
      <w:pPr>
        <w:widowControl w:val="0"/>
        <w:tabs>
          <w:tab w:val="left" w:pos="9360"/>
        </w:tabs>
        <w:spacing w:after="28"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515A6" w:rsidRDefault="004515A6" w:rsidP="004515A6">
      <w:pPr>
        <w:widowControl w:val="0"/>
        <w:tabs>
          <w:tab w:val="left" w:pos="9360"/>
        </w:tabs>
        <w:spacing w:after="28" w:line="240" w:lineRule="auto"/>
        <w:jc w:val="both"/>
        <w:rPr>
          <w:rFonts w:ascii="Times New Roman" w:eastAsia="Times New Roman" w:hAnsi="Times New Roman" w:cs="Times New Roman"/>
          <w:sz w:val="24"/>
          <w:szCs w:val="24"/>
        </w:rPr>
      </w:pPr>
      <w:r>
        <w:rPr>
          <w:noProof/>
        </w:rPr>
        <w:drawing>
          <wp:inline distT="0" distB="0" distL="0" distR="0" wp14:anchorId="72A8A67D" wp14:editId="4B07F3CF">
            <wp:extent cx="5943600" cy="13188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318895"/>
                    </a:xfrm>
                    <a:prstGeom prst="rect">
                      <a:avLst/>
                    </a:prstGeom>
                  </pic:spPr>
                </pic:pic>
              </a:graphicData>
            </a:graphic>
          </wp:inline>
        </w:drawing>
      </w:r>
    </w:p>
    <w:p w:rsidR="00F57BB0" w:rsidRDefault="00F57BB0" w:rsidP="004515A6">
      <w:pPr>
        <w:widowControl w:val="0"/>
        <w:tabs>
          <w:tab w:val="left" w:pos="9360"/>
        </w:tabs>
        <w:spacing w:after="28" w:line="240" w:lineRule="auto"/>
        <w:jc w:val="both"/>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                                                                                                                                                                                Do not refreeze and thaw.  Follow freeze and thaw instructions in section “Preparation of the Reagents”.</w:t>
      </w:r>
    </w:p>
    <w:p w:rsidR="00F2425E" w:rsidRDefault="00F2425E" w:rsidP="004515A6">
      <w:pPr>
        <w:widowControl w:val="0"/>
        <w:tabs>
          <w:tab w:val="left" w:pos="9360"/>
        </w:tabs>
        <w:spacing w:after="28" w:line="240" w:lineRule="auto"/>
        <w:jc w:val="both"/>
        <w:rPr>
          <w:rFonts w:ascii="Times New Roman" w:eastAsia="Times New Roman" w:hAnsi="Times New Roman" w:cs="Times New Roman"/>
          <w:sz w:val="24"/>
          <w:szCs w:val="24"/>
        </w:rPr>
      </w:pPr>
    </w:p>
    <w:p w:rsidR="00F2425E" w:rsidRPr="00F2425E" w:rsidRDefault="00F2425E" w:rsidP="00F2425E">
      <w:pPr>
        <w:spacing w:after="0" w:line="240" w:lineRule="auto"/>
        <w:rPr>
          <w:rFonts w:ascii="Times New Roman" w:eastAsia="SiemensSansGlobal-Bold" w:hAnsi="Times New Roman" w:cs="Times New Roman"/>
          <w:b/>
          <w:sz w:val="24"/>
          <w:szCs w:val="24"/>
        </w:rPr>
      </w:pPr>
      <w:r w:rsidRPr="00F2425E">
        <w:rPr>
          <w:rFonts w:ascii="Times New Roman" w:hAnsi="Times New Roman" w:cs="Times New Roman"/>
          <w:b/>
          <w:sz w:val="24"/>
          <w:szCs w:val="24"/>
        </w:rPr>
        <w:t>Sysmex</w:t>
      </w:r>
      <w:r w:rsidRPr="00F2425E">
        <w:rPr>
          <w:rFonts w:ascii="Times New Roman" w:eastAsia="SiemensSansGlobal-Bold" w:hAnsi="Times New Roman" w:cs="Times New Roman"/>
          <w:b/>
          <w:sz w:val="24"/>
          <w:szCs w:val="24"/>
        </w:rPr>
        <w:t>® CS-2500 System</w:t>
      </w:r>
    </w:p>
    <w:p w:rsidR="00F2425E" w:rsidRPr="00F2425E" w:rsidRDefault="00F2425E" w:rsidP="00F2425E">
      <w:pPr>
        <w:autoSpaceDE w:val="0"/>
        <w:autoSpaceDN w:val="0"/>
        <w:adjustRightInd w:val="0"/>
        <w:spacing w:line="240" w:lineRule="auto"/>
        <w:rPr>
          <w:rFonts w:ascii="Times New Roman" w:hAnsi="Times New Roman" w:cs="Times New Roman"/>
          <w:sz w:val="24"/>
          <w:szCs w:val="24"/>
        </w:rPr>
      </w:pPr>
      <w:r w:rsidRPr="00F2425E">
        <w:rPr>
          <w:rFonts w:ascii="Times New Roman" w:hAnsi="Times New Roman" w:cs="Times New Roman"/>
          <w:sz w:val="24"/>
          <w:szCs w:val="24"/>
        </w:rPr>
        <w:t>In order to place INNOVANCE® D-Dimer DILUENT on the buffer table, it has to be transferred into conical sample cups. To perform QC it is recommended to transfer controls into SLD Mini Cups.</w:t>
      </w:r>
    </w:p>
    <w:p w:rsidR="00F2425E" w:rsidRPr="00F2425E" w:rsidRDefault="00F2425E" w:rsidP="00F2425E">
      <w:pPr>
        <w:autoSpaceDE w:val="0"/>
        <w:autoSpaceDN w:val="0"/>
        <w:adjustRightInd w:val="0"/>
        <w:spacing w:line="240" w:lineRule="auto"/>
        <w:rPr>
          <w:rFonts w:ascii="Times New Roman" w:hAnsi="Times New Roman" w:cs="Times New Roman"/>
          <w:sz w:val="24"/>
          <w:szCs w:val="24"/>
        </w:rPr>
      </w:pPr>
      <w:r w:rsidRPr="00F2425E">
        <w:rPr>
          <w:rFonts w:ascii="Times New Roman" w:hAnsi="Times New Roman" w:cs="Times New Roman"/>
          <w:sz w:val="24"/>
          <w:szCs w:val="24"/>
        </w:rPr>
        <w:t>To perform calibration it is recommended to transfer INNOVANCE® D-Dimer Calibrator into conical sample cups or SLD Mini Cups. As calibrators are intended for immediate use, no on-board stability data has been established.</w:t>
      </w:r>
    </w:p>
    <w:p w:rsidR="00F2425E" w:rsidRDefault="00F2425E" w:rsidP="004515A6">
      <w:pPr>
        <w:widowControl w:val="0"/>
        <w:tabs>
          <w:tab w:val="left" w:pos="9360"/>
        </w:tabs>
        <w:spacing w:after="28" w:line="240" w:lineRule="auto"/>
        <w:jc w:val="both"/>
        <w:rPr>
          <w:rFonts w:ascii="Times New Roman" w:eastAsia="Times New Roman" w:hAnsi="Times New Roman" w:cs="Times New Roman"/>
          <w:sz w:val="24"/>
          <w:szCs w:val="24"/>
        </w:rPr>
      </w:pPr>
      <w:r>
        <w:rPr>
          <w:noProof/>
        </w:rPr>
        <w:drawing>
          <wp:inline distT="0" distB="0" distL="0" distR="0" wp14:anchorId="0B212358" wp14:editId="1155A3F7">
            <wp:extent cx="6895891" cy="25431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grayscl/>
                    </a:blip>
                    <a:stretch>
                      <a:fillRect/>
                    </a:stretch>
                  </pic:blipFill>
                  <pic:spPr>
                    <a:xfrm>
                      <a:off x="0" y="0"/>
                      <a:ext cx="6900375" cy="2544829"/>
                    </a:xfrm>
                    <a:prstGeom prst="rect">
                      <a:avLst/>
                    </a:prstGeom>
                  </pic:spPr>
                </pic:pic>
              </a:graphicData>
            </a:graphic>
          </wp:inline>
        </w:drawing>
      </w:r>
    </w:p>
    <w:p w:rsidR="00F2425E" w:rsidRPr="00F57BB0" w:rsidRDefault="00F2425E" w:rsidP="004515A6">
      <w:pPr>
        <w:widowControl w:val="0"/>
        <w:tabs>
          <w:tab w:val="left" w:pos="9360"/>
        </w:tabs>
        <w:spacing w:after="28" w:line="240" w:lineRule="auto"/>
        <w:jc w:val="both"/>
        <w:rPr>
          <w:rFonts w:ascii="Times New Roman" w:eastAsia="Times New Roman" w:hAnsi="Times New Roman" w:cs="Times New Roman"/>
          <w:sz w:val="24"/>
          <w:szCs w:val="24"/>
        </w:rPr>
      </w:pPr>
    </w:p>
    <w:p w:rsidR="00F57BB0" w:rsidRPr="00F57BB0" w:rsidRDefault="00F57BB0" w:rsidP="00F57BB0">
      <w:pPr>
        <w:widowControl w:val="0"/>
        <w:spacing w:after="0" w:line="240" w:lineRule="auto"/>
        <w:rPr>
          <w:rFonts w:ascii="Times New Roman" w:eastAsia="Times New Roman" w:hAnsi="Times New Roman" w:cs="Times New Roman"/>
          <w:sz w:val="24"/>
          <w:szCs w:val="24"/>
        </w:rPr>
      </w:pPr>
      <w:r w:rsidRPr="00F57BB0">
        <w:rPr>
          <w:rFonts w:ascii="Times New Roman" w:eastAsia="Times New Roman" w:hAnsi="Times New Roman" w:cs="Times New Roman"/>
          <w:b/>
          <w:bCs/>
          <w:sz w:val="24"/>
          <w:szCs w:val="24"/>
        </w:rPr>
        <w:t>Innovance D-Dimer Control 1</w:t>
      </w:r>
      <w:r w:rsidRPr="00F57BB0">
        <w:rPr>
          <w:rFonts w:ascii="Times New Roman" w:eastAsia="Times New Roman" w:hAnsi="Times New Roman" w:cs="Times New Roman"/>
          <w:sz w:val="24"/>
          <w:szCs w:val="24"/>
        </w:rPr>
        <w:t xml:space="preserve">: </w:t>
      </w:r>
      <w:r w:rsidRPr="00F57BB0">
        <w:rPr>
          <w:rFonts w:ascii="Times New Roman" w:eastAsia="Times New Roman" w:hAnsi="Times New Roman" w:cs="Times New Roman"/>
          <w:sz w:val="24"/>
          <w:szCs w:val="24"/>
        </w:rPr>
        <w:br/>
      </w:r>
      <w:r w:rsidRPr="00F57BB0">
        <w:rPr>
          <w:rFonts w:ascii="Times New Roman" w:eastAsia="Times New Roman" w:hAnsi="Times New Roman" w:cs="Times New Roman"/>
          <w:b/>
          <w:bCs/>
          <w:sz w:val="24"/>
          <w:szCs w:val="24"/>
        </w:rPr>
        <w:t>Innovance D-Dimer Control 2</w:t>
      </w:r>
      <w:r w:rsidRPr="00F57BB0">
        <w:rPr>
          <w:rFonts w:ascii="Times New Roman" w:eastAsia="Times New Roman" w:hAnsi="Times New Roman" w:cs="Times New Roman"/>
          <w:sz w:val="24"/>
          <w:szCs w:val="24"/>
        </w:rPr>
        <w:t>:</w:t>
      </w:r>
      <w:r w:rsidRPr="00F57BB0">
        <w:rPr>
          <w:rFonts w:ascii="Times New Roman" w:eastAsia="Times New Roman" w:hAnsi="Times New Roman" w:cs="Times New Roman"/>
          <w:sz w:val="24"/>
          <w:szCs w:val="24"/>
        </w:rPr>
        <w:br/>
      </w:r>
      <w:r w:rsidRPr="00F57BB0">
        <w:rPr>
          <w:rFonts w:ascii="Times New Roman" w:eastAsia="Times New Roman" w:hAnsi="Times New Roman" w:cs="Times New Roman"/>
          <w:b/>
          <w:sz w:val="24"/>
          <w:szCs w:val="24"/>
        </w:rPr>
        <w:t xml:space="preserve"> </w:t>
      </w:r>
      <w:r w:rsidRPr="00F57BB0">
        <w:rPr>
          <w:rFonts w:ascii="Times New Roman" w:eastAsia="Times New Roman" w:hAnsi="Times New Roman" w:cs="Times New Roman"/>
          <w:sz w:val="24"/>
          <w:szCs w:val="24"/>
        </w:rPr>
        <w:t xml:space="preserve">Lyophilized human plasma based products containing D-Dimer containing </w:t>
      </w:r>
    </w:p>
    <w:p w:rsidR="00F57BB0" w:rsidRPr="00F57BB0" w:rsidRDefault="00F57BB0" w:rsidP="00F57BB0">
      <w:pPr>
        <w:tabs>
          <w:tab w:val="left" w:pos="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ab/>
        <w:t>`</w:t>
      </w:r>
      <w:r w:rsidRPr="00F57BB0">
        <w:rPr>
          <w:rFonts w:ascii="Times New Roman" w:eastAsia="Times New Roman" w:hAnsi="Times New Roman" w:cs="Times New Roman"/>
          <w:sz w:val="24"/>
          <w:szCs w:val="24"/>
        </w:rPr>
        <w:tab/>
      </w:r>
      <w:r w:rsidRPr="00F57BB0">
        <w:rPr>
          <w:rFonts w:ascii="Times New Roman" w:eastAsia="Times New Roman" w:hAnsi="Times New Roman" w:cs="Times New Roman"/>
          <w:sz w:val="24"/>
          <w:szCs w:val="24"/>
        </w:rPr>
        <w:tab/>
        <w:t>5-chloro-2-methyl-4-isothiazole-3-one</w:t>
      </w:r>
    </w:p>
    <w:p w:rsidR="00F57BB0" w:rsidRPr="00F57BB0" w:rsidRDefault="00F57BB0"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ab/>
        <w:t>2-methyl-4-isothiazole-3-one (&lt; 1 mg/L)</w:t>
      </w:r>
    </w:p>
    <w:p w:rsidR="00F57BB0" w:rsidRPr="00F57BB0" w:rsidRDefault="00F57BB0"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ab/>
      </w:r>
      <w:r w:rsidR="00A770EF" w:rsidRPr="00F57BB0">
        <w:rPr>
          <w:rFonts w:ascii="Times New Roman" w:eastAsia="Times New Roman" w:hAnsi="Times New Roman" w:cs="Times New Roman"/>
          <w:sz w:val="24"/>
          <w:szCs w:val="24"/>
        </w:rPr>
        <w:t>Sodium</w:t>
      </w:r>
      <w:r w:rsidRPr="00F57BB0">
        <w:rPr>
          <w:rFonts w:ascii="Times New Roman" w:eastAsia="Times New Roman" w:hAnsi="Times New Roman" w:cs="Times New Roman"/>
          <w:sz w:val="24"/>
          <w:szCs w:val="24"/>
        </w:rPr>
        <w:t xml:space="preserve"> azide (&lt; 1 g/L)</w:t>
      </w:r>
    </w:p>
    <w:p w:rsidR="00F57BB0" w:rsidRPr="00F57BB0" w:rsidRDefault="00F57BB0" w:rsidP="00F57BB0">
      <w:pPr>
        <w:tabs>
          <w:tab w:val="left" w:pos="2160"/>
        </w:tabs>
        <w:autoSpaceDE w:val="0"/>
        <w:autoSpaceDN w:val="0"/>
        <w:spacing w:after="0" w:line="240" w:lineRule="auto"/>
        <w:ind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br/>
        <w:t xml:space="preserve">Assayed controls used for the assessment of precision and analytical bias in the normal and pathological </w:t>
      </w:r>
      <w:r w:rsidRPr="00F57BB0">
        <w:rPr>
          <w:rFonts w:ascii="Times New Roman" w:eastAsia="Times New Roman" w:hAnsi="Times New Roman" w:cs="Times New Roman"/>
          <w:sz w:val="24"/>
          <w:szCs w:val="24"/>
        </w:rPr>
        <w:lastRenderedPageBreak/>
        <w:t>range for the determination of D-Dimer in the Innovance D-Dimer Kit.</w:t>
      </w:r>
      <w:r w:rsidRPr="00F57BB0">
        <w:rPr>
          <w:rFonts w:ascii="Times New Roman" w:eastAsia="Times New Roman" w:hAnsi="Times New Roman" w:cs="Times New Roman"/>
          <w:sz w:val="24"/>
          <w:szCs w:val="24"/>
        </w:rPr>
        <w:br/>
      </w:r>
    </w:p>
    <w:p w:rsidR="00F57BB0" w:rsidRPr="00F57BB0" w:rsidRDefault="00F57BB0" w:rsidP="00F57BB0">
      <w:pPr>
        <w:tabs>
          <w:tab w:val="left" w:pos="2160"/>
        </w:tabs>
        <w:autoSpaceDE w:val="0"/>
        <w:autoSpaceDN w:val="0"/>
        <w:spacing w:after="0" w:line="240" w:lineRule="auto"/>
        <w:ind w:right="720"/>
        <w:rPr>
          <w:rFonts w:ascii="Times New Roman" w:eastAsia="Times New Roman" w:hAnsi="Times New Roman" w:cs="Times New Roman"/>
          <w:b/>
          <w:bCs/>
          <w:sz w:val="24"/>
          <w:szCs w:val="24"/>
        </w:rPr>
      </w:pPr>
      <w:r w:rsidRPr="00F57BB0">
        <w:rPr>
          <w:rFonts w:ascii="Times New Roman" w:eastAsia="Times New Roman" w:hAnsi="Times New Roman" w:cs="Times New Roman"/>
          <w:b/>
          <w:bCs/>
          <w:sz w:val="24"/>
          <w:szCs w:val="24"/>
        </w:rPr>
        <w:t>Reconstitute the Innovance D-Dimer Control 1and 2 with 1.0 mL of sterile water.</w:t>
      </w:r>
    </w:p>
    <w:p w:rsidR="00F57BB0" w:rsidRPr="00F57BB0" w:rsidRDefault="00F57BB0" w:rsidP="00F57BB0">
      <w:pPr>
        <w:widowControl w:val="0"/>
        <w:numPr>
          <w:ilvl w:val="0"/>
          <w:numId w:val="16"/>
        </w:numPr>
        <w:tabs>
          <w:tab w:val="left" w:pos="2160"/>
        </w:tabs>
        <w:autoSpaceDE w:val="0"/>
        <w:autoSpaceDN w:val="0"/>
        <w:spacing w:after="0" w:line="240" w:lineRule="auto"/>
        <w:ind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Re-stopper vial and invert gently to dissolve (without foam formation). </w:t>
      </w:r>
    </w:p>
    <w:p w:rsidR="00F57BB0" w:rsidRPr="00F57BB0" w:rsidRDefault="00F57BB0" w:rsidP="00F57BB0">
      <w:pPr>
        <w:widowControl w:val="0"/>
        <w:numPr>
          <w:ilvl w:val="0"/>
          <w:numId w:val="16"/>
        </w:numPr>
        <w:tabs>
          <w:tab w:val="left" w:pos="2160"/>
        </w:tabs>
        <w:autoSpaceDE w:val="0"/>
        <w:autoSpaceDN w:val="0"/>
        <w:spacing w:after="0" w:line="240" w:lineRule="auto"/>
        <w:ind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Let stand at +15 to +25 °C </w:t>
      </w:r>
      <w:r w:rsidRPr="00F57BB0">
        <w:rPr>
          <w:rFonts w:ascii="Times New Roman" w:eastAsia="Times New Roman" w:hAnsi="Times New Roman" w:cs="Times New Roman"/>
          <w:b/>
          <w:bCs/>
          <w:sz w:val="24"/>
          <w:szCs w:val="24"/>
        </w:rPr>
        <w:t>for at least 15 minutes</w:t>
      </w:r>
      <w:r w:rsidRPr="00F57BB0">
        <w:rPr>
          <w:rFonts w:ascii="Times New Roman" w:eastAsia="Times New Roman" w:hAnsi="Times New Roman" w:cs="Times New Roman"/>
          <w:sz w:val="24"/>
          <w:szCs w:val="24"/>
        </w:rPr>
        <w:t xml:space="preserve"> before use</w:t>
      </w:r>
    </w:p>
    <w:p w:rsidR="00F57BB0" w:rsidRPr="00F57BB0" w:rsidRDefault="00F57BB0" w:rsidP="00F57BB0">
      <w:pPr>
        <w:widowControl w:val="0"/>
        <w:numPr>
          <w:ilvl w:val="0"/>
          <w:numId w:val="16"/>
        </w:numPr>
        <w:tabs>
          <w:tab w:val="left" w:pos="2160"/>
        </w:tabs>
        <w:autoSpaceDE w:val="0"/>
        <w:autoSpaceDN w:val="0"/>
        <w:spacing w:after="0" w:line="240" w:lineRule="auto"/>
        <w:ind w:right="720"/>
        <w:rPr>
          <w:rFonts w:ascii="Times New Roman" w:eastAsia="Times New Roman" w:hAnsi="Times New Roman" w:cs="Times New Roman"/>
          <w:sz w:val="24"/>
          <w:szCs w:val="24"/>
        </w:rPr>
      </w:pPr>
      <w:r w:rsidRPr="00F57BB0">
        <w:rPr>
          <w:rFonts w:ascii="Times New Roman" w:eastAsia="Times New Roman" w:hAnsi="Times New Roman" w:cs="Times New Roman"/>
          <w:color w:val="4D4D4D"/>
          <w:sz w:val="24"/>
          <w:szCs w:val="24"/>
        </w:rPr>
        <w:t>Mix</w:t>
      </w:r>
      <w:r w:rsidRPr="00F57BB0">
        <w:rPr>
          <w:rFonts w:ascii="Times New Roman" w:eastAsia="Times New Roman" w:hAnsi="Times New Roman" w:cs="Times New Roman"/>
          <w:color w:val="0000FF"/>
          <w:sz w:val="24"/>
          <w:szCs w:val="24"/>
        </w:rPr>
        <w:t xml:space="preserve"> </w:t>
      </w:r>
      <w:r w:rsidRPr="00F57BB0">
        <w:rPr>
          <w:rFonts w:ascii="Times New Roman" w:eastAsia="Times New Roman" w:hAnsi="Times New Roman" w:cs="Times New Roman"/>
          <w:sz w:val="24"/>
          <w:szCs w:val="24"/>
        </w:rPr>
        <w:t>carefully once before using</w:t>
      </w:r>
      <w:r w:rsidRPr="00F57BB0">
        <w:rPr>
          <w:rFonts w:ascii="Times New Roman" w:eastAsia="Times New Roman" w:hAnsi="Times New Roman" w:cs="Times New Roman"/>
          <w:sz w:val="24"/>
          <w:szCs w:val="24"/>
        </w:rPr>
        <w:br/>
      </w:r>
    </w:p>
    <w:p w:rsidR="00F57BB0" w:rsidRPr="00F57BB0" w:rsidRDefault="00F57BB0" w:rsidP="00F57BB0">
      <w:pPr>
        <w:tabs>
          <w:tab w:val="left" w:pos="2160"/>
        </w:tabs>
        <w:autoSpaceDE w:val="0"/>
        <w:autoSpaceDN w:val="0"/>
        <w:spacing w:after="0" w:line="240" w:lineRule="auto"/>
        <w:ind w:left="1080" w:right="1440"/>
        <w:rPr>
          <w:rFonts w:ascii="Times New Roman" w:eastAsia="Times New Roman" w:hAnsi="Times New Roman" w:cs="Times New Roman"/>
          <w:b/>
          <w:sz w:val="24"/>
          <w:szCs w:val="24"/>
        </w:rPr>
      </w:pPr>
      <w:r w:rsidRPr="00F57BB0">
        <w:rPr>
          <w:rFonts w:ascii="Times New Roman" w:eastAsia="Times New Roman" w:hAnsi="Times New Roman" w:cs="Times New Roman"/>
          <w:b/>
          <w:sz w:val="24"/>
          <w:szCs w:val="24"/>
        </w:rPr>
        <w:t>Stability after reconstitution:</w:t>
      </w:r>
    </w:p>
    <w:p w:rsidR="00F57BB0" w:rsidRPr="00F57BB0" w:rsidRDefault="00F2425E" w:rsidP="00F2425E">
      <w:pPr>
        <w:tabs>
          <w:tab w:val="left" w:pos="2160"/>
        </w:tabs>
        <w:autoSpaceDE w:val="0"/>
        <w:autoSpaceDN w:val="0"/>
        <w:spacing w:after="0" w:line="240" w:lineRule="auto"/>
        <w:ind w:left="108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On-board stability: 24 hours</w:t>
      </w:r>
      <w:r w:rsidR="00F57BB0" w:rsidRPr="00F57BB0">
        <w:rPr>
          <w:rFonts w:ascii="Times New Roman" w:eastAsia="Times New Roman" w:hAnsi="Times New Roman" w:cs="Times New Roman"/>
          <w:sz w:val="24"/>
          <w:szCs w:val="24"/>
        </w:rPr>
        <w:br/>
      </w:r>
      <w:r w:rsidR="00F57BB0" w:rsidRPr="00F57BB0">
        <w:rPr>
          <w:rFonts w:ascii="Times New Roman" w:eastAsia="Times New Roman" w:hAnsi="Times New Roman" w:cs="Times New Roman"/>
          <w:bCs/>
          <w:sz w:val="24"/>
          <w:szCs w:val="24"/>
        </w:rPr>
        <w:t>2- 8 </w:t>
      </w:r>
      <w:r w:rsidR="00F57BB0" w:rsidRPr="00F57BB0">
        <w:rPr>
          <w:rFonts w:ascii="Times New Roman" w:eastAsia="Times New Roman" w:hAnsi="Times New Roman" w:cs="Times New Roman"/>
          <w:bCs/>
          <w:sz w:val="24"/>
          <w:szCs w:val="24"/>
        </w:rPr>
        <w:sym w:font="Symbol" w:char="F0B0"/>
      </w:r>
      <w:r w:rsidR="00F57BB0" w:rsidRPr="00F57BB0">
        <w:rPr>
          <w:rFonts w:ascii="Times New Roman" w:eastAsia="Times New Roman" w:hAnsi="Times New Roman" w:cs="Times New Roman"/>
          <w:bCs/>
          <w:sz w:val="24"/>
          <w:szCs w:val="24"/>
        </w:rPr>
        <w:t xml:space="preserve">C: </w:t>
      </w:r>
      <w:r w:rsidR="00F57BB0" w:rsidRPr="00F57BB0">
        <w:rPr>
          <w:rFonts w:ascii="Times New Roman" w:eastAsia="Times New Roman" w:hAnsi="Times New Roman" w:cs="Times New Roman"/>
          <w:bCs/>
          <w:sz w:val="24"/>
          <w:szCs w:val="24"/>
        </w:rPr>
        <w:tab/>
        <w:t>7 days (closed vial)</w:t>
      </w:r>
      <w:r w:rsidR="00F57BB0" w:rsidRPr="00F57BB0">
        <w:rPr>
          <w:rFonts w:ascii="Times New Roman" w:eastAsia="Times New Roman" w:hAnsi="Times New Roman" w:cs="Times New Roman"/>
          <w:sz w:val="24"/>
          <w:szCs w:val="24"/>
        </w:rPr>
        <w:t xml:space="preserve"> </w:t>
      </w:r>
      <w:r w:rsidR="00F57BB0" w:rsidRPr="00F57BB0">
        <w:rPr>
          <w:rFonts w:ascii="Times New Roman" w:eastAsia="Times New Roman" w:hAnsi="Times New Roman" w:cs="Times New Roman"/>
          <w:sz w:val="24"/>
          <w:szCs w:val="24"/>
        </w:rPr>
        <w:br/>
      </w:r>
      <w:r w:rsidRPr="00F57BB0">
        <w:rPr>
          <w:rFonts w:ascii="Times New Roman" w:eastAsia="Times New Roman" w:hAnsi="Times New Roman" w:cs="Times New Roman"/>
          <w:sz w:val="24"/>
          <w:szCs w:val="24"/>
        </w:rPr>
        <w:sym w:font="Symbol" w:char="F0A3"/>
      </w:r>
      <w:r w:rsidRPr="00F57BB0">
        <w:rPr>
          <w:rFonts w:ascii="Times New Roman" w:eastAsia="Times New Roman" w:hAnsi="Times New Roman" w:cs="Times New Roman"/>
          <w:sz w:val="24"/>
          <w:szCs w:val="24"/>
        </w:rPr>
        <w:t>-18 </w:t>
      </w:r>
      <w:r w:rsidRPr="00F57BB0">
        <w:rPr>
          <w:rFonts w:ascii="Times New Roman" w:eastAsia="Times New Roman" w:hAnsi="Times New Roman" w:cs="Times New Roman"/>
          <w:sz w:val="24"/>
          <w:szCs w:val="24"/>
        </w:rPr>
        <w:sym w:font="Symbol" w:char="F0B0"/>
      </w:r>
      <w:r w:rsidRPr="00F57BB0">
        <w:rPr>
          <w:rFonts w:ascii="Times New Roman" w:eastAsia="Times New Roman" w:hAnsi="Times New Roman" w:cs="Times New Roman"/>
          <w:sz w:val="24"/>
          <w:szCs w:val="24"/>
        </w:rPr>
        <w:t>C:</w:t>
      </w:r>
      <w:r w:rsidRPr="00F57BB0">
        <w:rPr>
          <w:rFonts w:ascii="Times New Roman" w:eastAsia="Times New Roman" w:hAnsi="Times New Roman" w:cs="Times New Roman"/>
          <w:sz w:val="24"/>
          <w:szCs w:val="24"/>
        </w:rPr>
        <w:tab/>
        <w:t>4 weeks (do not refreeze)**</w:t>
      </w:r>
    </w:p>
    <w:p w:rsidR="00F57BB0" w:rsidRPr="00F57BB0" w:rsidRDefault="00F57BB0" w:rsidP="00F57BB0">
      <w:pPr>
        <w:tabs>
          <w:tab w:val="left" w:pos="2160"/>
        </w:tabs>
        <w:autoSpaceDE w:val="0"/>
        <w:autoSpaceDN w:val="0"/>
        <w:spacing w:after="0" w:line="240" w:lineRule="auto"/>
        <w:ind w:left="93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**Must be frozen in the original containers.  Do not refreeze after thawing.  </w:t>
      </w:r>
    </w:p>
    <w:p w:rsidR="00F57BB0" w:rsidRPr="00F57BB0" w:rsidRDefault="00F57BB0" w:rsidP="00F57BB0">
      <w:pPr>
        <w:tabs>
          <w:tab w:val="left" w:pos="2160"/>
        </w:tabs>
        <w:autoSpaceDE w:val="0"/>
        <w:autoSpaceDN w:val="0"/>
        <w:spacing w:after="0" w:line="240" w:lineRule="auto"/>
        <w:ind w:left="936" w:right="720"/>
        <w:rPr>
          <w:rFonts w:ascii="Times New Roman" w:eastAsia="Times New Roman" w:hAnsi="Times New Roman" w:cs="Times New Roman"/>
          <w:sz w:val="24"/>
          <w:szCs w:val="24"/>
        </w:rPr>
      </w:pPr>
    </w:p>
    <w:p w:rsidR="00F57BB0" w:rsidRPr="00F57BB0" w:rsidRDefault="00F57BB0" w:rsidP="00F57BB0">
      <w:pPr>
        <w:tabs>
          <w:tab w:val="left" w:pos="2160"/>
        </w:tabs>
        <w:autoSpaceDE w:val="0"/>
        <w:autoSpaceDN w:val="0"/>
        <w:spacing w:after="0" w:line="240" w:lineRule="auto"/>
        <w:ind w:left="93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Innovance D-Dimer Controls 1 and 2 may be frozen in the original contained and thawed once after reconstitution.  The previous storage time at 15-25 </w:t>
      </w:r>
      <w:r w:rsidRPr="00F57BB0">
        <w:rPr>
          <w:rFonts w:ascii="Times New Roman" w:eastAsia="Times New Roman" w:hAnsi="Times New Roman" w:cs="Times New Roman"/>
          <w:sz w:val="24"/>
          <w:szCs w:val="24"/>
        </w:rPr>
        <w:sym w:font="Symbol" w:char="F0B0"/>
      </w:r>
      <w:r w:rsidRPr="00F57BB0">
        <w:rPr>
          <w:rFonts w:ascii="Times New Roman" w:eastAsia="Times New Roman" w:hAnsi="Times New Roman" w:cs="Times New Roman"/>
          <w:sz w:val="24"/>
          <w:szCs w:val="24"/>
        </w:rPr>
        <w:t xml:space="preserve">C must not have exceeded 4 hours. The plasma must be well sealed and frozen as quickly as possible. Thawing must be completed at 37 </w:t>
      </w:r>
      <w:r w:rsidRPr="00F57BB0">
        <w:rPr>
          <w:rFonts w:ascii="Times New Roman" w:eastAsia="Times New Roman" w:hAnsi="Times New Roman" w:cs="Times New Roman"/>
          <w:sz w:val="24"/>
          <w:szCs w:val="24"/>
        </w:rPr>
        <w:sym w:font="Symbol" w:char="F0B0"/>
      </w:r>
      <w:r w:rsidRPr="00F57BB0">
        <w:rPr>
          <w:rFonts w:ascii="Times New Roman" w:eastAsia="Times New Roman" w:hAnsi="Times New Roman" w:cs="Times New Roman"/>
          <w:sz w:val="24"/>
          <w:szCs w:val="24"/>
        </w:rPr>
        <w:t>C and within a maximum of 10 minutes.  Innovance D-Dimer Control 1 and Innovance D-Dimer Control 2 should not stand for more than 4 hours at 15-25 </w:t>
      </w:r>
      <w:r w:rsidRPr="00F57BB0">
        <w:rPr>
          <w:rFonts w:ascii="Times New Roman" w:eastAsia="Times New Roman" w:hAnsi="Times New Roman" w:cs="Times New Roman"/>
          <w:sz w:val="24"/>
          <w:szCs w:val="24"/>
        </w:rPr>
        <w:sym w:font="Symbol" w:char="F0B0"/>
      </w:r>
      <w:r w:rsidRPr="00F57BB0">
        <w:rPr>
          <w:rFonts w:ascii="Times New Roman" w:eastAsia="Times New Roman" w:hAnsi="Times New Roman" w:cs="Times New Roman"/>
          <w:sz w:val="24"/>
          <w:szCs w:val="24"/>
        </w:rPr>
        <w:t>C after thawing.   Innovance D-Dimer Control 1 and Innovance D-Dimer Control 2 should not be used if they contain visible clots.</w:t>
      </w:r>
    </w:p>
    <w:p w:rsidR="00F57BB0" w:rsidRPr="00F57BB0" w:rsidRDefault="00F57BB0" w:rsidP="00F57BB0">
      <w:pPr>
        <w:widowControl w:val="0"/>
        <w:spacing w:after="0" w:line="240" w:lineRule="auto"/>
        <w:rPr>
          <w:rFonts w:ascii="Times New Roman" w:eastAsia="Times New Roman" w:hAnsi="Times New Roman" w:cs="Times New Roman"/>
          <w:b/>
          <w:sz w:val="24"/>
          <w:szCs w:val="24"/>
        </w:rPr>
      </w:pPr>
    </w:p>
    <w:p w:rsidR="00F57BB0" w:rsidRDefault="00F57BB0" w:rsidP="00F57BB0">
      <w:pPr>
        <w:tabs>
          <w:tab w:val="left" w:pos="2160"/>
        </w:tabs>
        <w:autoSpaceDE w:val="0"/>
        <w:autoSpaceDN w:val="0"/>
        <w:spacing w:after="0" w:line="240" w:lineRule="auto"/>
        <w:ind w:left="284" w:right="720"/>
        <w:rPr>
          <w:rFonts w:ascii="Times New Roman" w:eastAsia="Times New Roman" w:hAnsi="Times New Roman" w:cs="Times New Roman"/>
          <w:b/>
          <w:bCs/>
          <w:sz w:val="24"/>
          <w:szCs w:val="24"/>
        </w:rPr>
      </w:pPr>
      <w:r w:rsidRPr="00F57BB0">
        <w:rPr>
          <w:rFonts w:ascii="Times New Roman" w:eastAsia="Times New Roman" w:hAnsi="Times New Roman" w:cs="Times New Roman"/>
          <w:b/>
          <w:bCs/>
          <w:sz w:val="24"/>
          <w:szCs w:val="24"/>
        </w:rPr>
        <w:t>CA Clean I is liquid and ready for use</w:t>
      </w:r>
    </w:p>
    <w:p w:rsidR="00F2425E" w:rsidRPr="00F57BB0" w:rsidRDefault="00F2425E" w:rsidP="00F57BB0">
      <w:pPr>
        <w:tabs>
          <w:tab w:val="left" w:pos="2160"/>
        </w:tabs>
        <w:autoSpaceDE w:val="0"/>
        <w:autoSpaceDN w:val="0"/>
        <w:spacing w:after="0" w:line="240" w:lineRule="auto"/>
        <w:ind w:left="284" w:right="720"/>
        <w:rPr>
          <w:rFonts w:ascii="Times New Roman" w:eastAsia="Times New Roman" w:hAnsi="Times New Roman" w:cs="Times New Roman"/>
          <w:b/>
          <w:bCs/>
          <w:sz w:val="24"/>
          <w:szCs w:val="24"/>
        </w:rPr>
      </w:pPr>
    </w:p>
    <w:p w:rsidR="00F2425E" w:rsidRDefault="00F2425E" w:rsidP="00F2425E">
      <w:pPr>
        <w:tabs>
          <w:tab w:val="left" w:pos="2160"/>
        </w:tabs>
        <w:autoSpaceDE w:val="0"/>
        <w:autoSpaceDN w:val="0"/>
        <w:spacing w:after="0" w:line="240" w:lineRule="auto"/>
        <w:ind w:left="936"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On-board stability: 120 hours </w:t>
      </w:r>
    </w:p>
    <w:p w:rsidR="00F57BB0" w:rsidRPr="00F57BB0" w:rsidRDefault="00F57BB0" w:rsidP="00F57BB0">
      <w:pPr>
        <w:tabs>
          <w:tab w:val="left" w:pos="2160"/>
        </w:tabs>
        <w:autoSpaceDE w:val="0"/>
        <w:autoSpaceDN w:val="0"/>
        <w:spacing w:after="0" w:line="240" w:lineRule="auto"/>
        <w:ind w:left="936" w:right="144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Stable unopened at 2-8 °C until expiration date on bottle.</w:t>
      </w:r>
    </w:p>
    <w:p w:rsidR="00F57BB0" w:rsidRPr="00F57BB0" w:rsidRDefault="00F57BB0" w:rsidP="00F57BB0">
      <w:pPr>
        <w:tabs>
          <w:tab w:val="left" w:pos="2160"/>
        </w:tabs>
        <w:autoSpaceDE w:val="0"/>
        <w:autoSpaceDN w:val="0"/>
        <w:spacing w:after="0" w:line="240" w:lineRule="auto"/>
        <w:ind w:left="936" w:right="144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Opened bottle stable for 30 days at 2-8 °C. </w:t>
      </w:r>
      <w:r w:rsidR="00F2425E">
        <w:rPr>
          <w:rFonts w:ascii="Times New Roman" w:eastAsia="Times New Roman" w:hAnsi="Times New Roman" w:cs="Times New Roman"/>
          <w:sz w:val="24"/>
          <w:szCs w:val="24"/>
        </w:rPr>
        <w:t>Do not freeze.</w:t>
      </w:r>
    </w:p>
    <w:p w:rsidR="00F57BB0" w:rsidRPr="00F57BB0" w:rsidRDefault="00F57BB0" w:rsidP="00F57BB0">
      <w:pPr>
        <w:autoSpaceDE w:val="0"/>
        <w:autoSpaceDN w:val="0"/>
        <w:spacing w:before="120" w:after="0" w:line="240" w:lineRule="auto"/>
        <w:ind w:left="360"/>
        <w:rPr>
          <w:rFonts w:ascii="Times New Roman" w:eastAsia="Times New Roman" w:hAnsi="Times New Roman" w:cs="Times New Roman"/>
          <w:b/>
          <w:sz w:val="24"/>
          <w:szCs w:val="24"/>
        </w:rPr>
      </w:pPr>
      <w:r w:rsidRPr="00F57BB0">
        <w:rPr>
          <w:rFonts w:ascii="Times New Roman" w:eastAsia="Times New Roman" w:hAnsi="Times New Roman" w:cs="Times New Roman"/>
          <w:b/>
          <w:sz w:val="24"/>
          <w:szCs w:val="24"/>
        </w:rPr>
        <w:t>These products are for in vitro diagnostic use only.</w:t>
      </w:r>
    </w:p>
    <w:p w:rsidR="00F57BB0" w:rsidRPr="00F57BB0" w:rsidRDefault="00F57BB0" w:rsidP="00F57BB0">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p>
    <w:p w:rsidR="00F57BB0" w:rsidRPr="00F57BB0" w:rsidRDefault="00F57BB0" w:rsidP="00F57BB0">
      <w:pPr>
        <w:autoSpaceDE w:val="0"/>
        <w:autoSpaceDN w:val="0"/>
        <w:spacing w:after="0" w:line="240" w:lineRule="auto"/>
        <w:ind w:left="360"/>
        <w:jc w:val="both"/>
        <w:rPr>
          <w:rFonts w:ascii="Times New Roman" w:eastAsia="Times New Roman" w:hAnsi="Times New Roman" w:cs="Times New Roman"/>
          <w:sz w:val="24"/>
          <w:szCs w:val="24"/>
        </w:rPr>
      </w:pPr>
      <w:r w:rsidRPr="00F57BB0">
        <w:rPr>
          <w:rFonts w:ascii="Times New Roman" w:eastAsia="Times New Roman" w:hAnsi="Times New Roman" w:cs="Times New Roman"/>
          <w:b/>
          <w:sz w:val="24"/>
          <w:szCs w:val="24"/>
        </w:rPr>
        <w:t xml:space="preserve">WARNING: </w:t>
      </w:r>
      <w:r w:rsidRPr="00F57BB0">
        <w:rPr>
          <w:rFonts w:ascii="Times New Roman" w:eastAsia="MS Mincho" w:hAnsi="Times New Roman" w:cs="Times New Roman"/>
          <w:sz w:val="24"/>
          <w:szCs w:val="24"/>
          <w:lang w:eastAsia="ja-JP"/>
        </w:rPr>
        <w:t>Because no known test can offer complete assurance of the absence of infectious agents, all human derived products should be handled with appropriate caution.</w:t>
      </w:r>
    </w:p>
    <w:p w:rsidR="00F57BB0" w:rsidRPr="00F57BB0" w:rsidRDefault="00F57BB0" w:rsidP="00F57BB0">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p>
    <w:p w:rsidR="00F57BB0" w:rsidRPr="00F57BB0" w:rsidRDefault="00F57BB0" w:rsidP="00F57BB0">
      <w:pPr>
        <w:autoSpaceDE w:val="0"/>
        <w:autoSpaceDN w:val="0"/>
        <w:spacing w:after="0" w:line="240" w:lineRule="auto"/>
        <w:ind w:left="360"/>
        <w:jc w:val="both"/>
        <w:rPr>
          <w:rFonts w:ascii="Times New Roman" w:eastAsia="Times New Roman" w:hAnsi="Times New Roman" w:cs="Times New Roman"/>
          <w:sz w:val="24"/>
          <w:szCs w:val="24"/>
        </w:rPr>
      </w:pPr>
      <w:r w:rsidRPr="00F57BB0">
        <w:rPr>
          <w:rFonts w:ascii="Times New Roman" w:eastAsia="Times New Roman" w:hAnsi="Times New Roman" w:cs="Times New Roman"/>
          <w:b/>
          <w:sz w:val="24"/>
          <w:szCs w:val="24"/>
        </w:rPr>
        <w:t xml:space="preserve">WARNING: </w:t>
      </w:r>
      <w:r w:rsidRPr="00F57BB0">
        <w:rPr>
          <w:rFonts w:ascii="Times New Roman" w:eastAsia="Times New Roman" w:hAnsi="Times New Roman" w:cs="Times New Roman"/>
          <w:sz w:val="24"/>
          <w:szCs w:val="24"/>
        </w:rPr>
        <w:t>Sodium azide may react with lead and copper plumbing to form highly explosive metal azides. If discarded into a sink, flush with a large volume of water to prevent azide build up.</w:t>
      </w:r>
    </w:p>
    <w:p w:rsidR="00F57BB0" w:rsidRPr="00F57BB0" w:rsidRDefault="00F57BB0" w:rsidP="00F57BB0">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jc w:val="both"/>
        <w:rPr>
          <w:rFonts w:ascii="Times New Roman" w:eastAsia="Times New Roman" w:hAnsi="Times New Roman" w:cs="Times New Roman"/>
          <w:sz w:val="24"/>
          <w:szCs w:val="24"/>
        </w:rPr>
      </w:pPr>
    </w:p>
    <w:p w:rsidR="00F57BB0" w:rsidRPr="00F57BB0" w:rsidRDefault="00F57BB0" w:rsidP="00F57BB0">
      <w:pPr>
        <w:autoSpaceDE w:val="0"/>
        <w:autoSpaceDN w:val="0"/>
        <w:spacing w:before="120" w:after="0" w:line="240" w:lineRule="auto"/>
        <w:ind w:left="360"/>
        <w:rPr>
          <w:rFonts w:ascii="Times New Roman" w:eastAsia="Times New Roman" w:hAnsi="Times New Roman" w:cs="Times New Roman"/>
          <w:b/>
          <w:sz w:val="24"/>
          <w:szCs w:val="24"/>
        </w:rPr>
      </w:pPr>
      <w:r w:rsidRPr="00F57BB0">
        <w:rPr>
          <w:rFonts w:ascii="Times New Roman" w:eastAsia="Times New Roman" w:hAnsi="Times New Roman" w:cs="Times New Roman"/>
          <w:b/>
          <w:sz w:val="24"/>
          <w:szCs w:val="24"/>
        </w:rPr>
        <w:t>Reagent Integrity:</w:t>
      </w:r>
    </w:p>
    <w:p w:rsidR="00F57BB0" w:rsidRPr="00F57BB0" w:rsidRDefault="00F57BB0" w:rsidP="00F57BB0">
      <w:pPr>
        <w:autoSpaceDE w:val="0"/>
        <w:autoSpaceDN w:val="0"/>
        <w:spacing w:after="0" w:line="240" w:lineRule="auto"/>
        <w:ind w:left="360"/>
        <w:jc w:val="both"/>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Indication of deterioration: No evidence of vacuum in vial upon opening, difficulty in reconstituting reagent, control values outside of determined range</w:t>
      </w:r>
    </w:p>
    <w:p w:rsidR="00F57BB0" w:rsidRPr="00F57BB0" w:rsidRDefault="00F57BB0" w:rsidP="00F57BB0">
      <w:pPr>
        <w:autoSpaceDE w:val="0"/>
        <w:autoSpaceDN w:val="0"/>
        <w:spacing w:after="0" w:line="240" w:lineRule="auto"/>
        <w:ind w:left="360"/>
        <w:jc w:val="both"/>
        <w:rPr>
          <w:rFonts w:ascii="Times New Roman" w:eastAsia="Times New Roman" w:hAnsi="Times New Roman" w:cs="Times New Roman"/>
          <w:sz w:val="24"/>
          <w:szCs w:val="24"/>
        </w:rPr>
      </w:pPr>
    </w:p>
    <w:p w:rsidR="00F57BB0" w:rsidRPr="00F57BB0" w:rsidRDefault="00F57BB0" w:rsidP="00F57BB0">
      <w:pPr>
        <w:autoSpaceDE w:val="0"/>
        <w:autoSpaceDN w:val="0"/>
        <w:spacing w:before="240" w:after="0" w:line="240" w:lineRule="auto"/>
        <w:rPr>
          <w:rFonts w:ascii="Times New Roman" w:eastAsia="Times New Roman" w:hAnsi="Times New Roman" w:cs="Times New Roman"/>
          <w:b/>
          <w:bCs/>
          <w:sz w:val="24"/>
          <w:szCs w:val="24"/>
        </w:rPr>
      </w:pPr>
      <w:r w:rsidRPr="00F57BB0">
        <w:rPr>
          <w:rFonts w:ascii="Times New Roman" w:eastAsia="Times New Roman" w:hAnsi="Times New Roman" w:cs="Times New Roman"/>
          <w:b/>
          <w:bCs/>
          <w:sz w:val="24"/>
          <w:szCs w:val="24"/>
        </w:rPr>
        <w:t>QUALITY CONTROL:</w:t>
      </w:r>
    </w:p>
    <w:p w:rsidR="00F57BB0" w:rsidRPr="00F57BB0" w:rsidRDefault="00F57BB0"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p>
    <w:p w:rsidR="00F57BB0" w:rsidRPr="00F57BB0" w:rsidRDefault="00F57BB0"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Innovance D-Dimer Control 1</w:t>
      </w:r>
    </w:p>
    <w:p w:rsidR="00F57BB0" w:rsidRPr="00F57BB0" w:rsidRDefault="00F57BB0" w:rsidP="00F57BB0">
      <w:pPr>
        <w:tabs>
          <w:tab w:val="left" w:pos="2160"/>
        </w:tabs>
        <w:autoSpaceDE w:val="0"/>
        <w:autoSpaceDN w:val="0"/>
        <w:spacing w:after="0" w:line="240" w:lineRule="auto"/>
        <w:ind w:left="576"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Innovance D-Dimer Control 2</w:t>
      </w:r>
    </w:p>
    <w:p w:rsidR="00F57BB0" w:rsidRPr="00F57BB0" w:rsidRDefault="00F57BB0" w:rsidP="00F57BB0">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rsidR="00F57BB0" w:rsidRPr="00F57BB0" w:rsidRDefault="00F57BB0" w:rsidP="00F57BB0">
      <w:pPr>
        <w:widowControl w:val="0"/>
        <w:numPr>
          <w:ilvl w:val="0"/>
          <w:numId w:val="17"/>
        </w:numPr>
        <w:tabs>
          <w:tab w:val="left" w:pos="2160"/>
        </w:tabs>
        <w:autoSpaceDE w:val="0"/>
        <w:autoSpaceDN w:val="0"/>
        <w:spacing w:after="0" w:line="240" w:lineRule="auto"/>
        <w:ind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Innovance D-Dimer Controls must be tested </w:t>
      </w:r>
      <w:r w:rsidRPr="00F57BB0">
        <w:rPr>
          <w:rFonts w:ascii="Times New Roman" w:eastAsia="Times New Roman" w:hAnsi="Times New Roman" w:cs="Times New Roman"/>
          <w:b/>
          <w:bCs/>
          <w:sz w:val="24"/>
          <w:szCs w:val="24"/>
        </w:rPr>
        <w:t>at least every eight hours of testing</w:t>
      </w:r>
      <w:r w:rsidRPr="00F57BB0">
        <w:rPr>
          <w:rFonts w:ascii="Times New Roman" w:eastAsia="Times New Roman" w:hAnsi="Times New Roman" w:cs="Times New Roman"/>
          <w:sz w:val="24"/>
          <w:szCs w:val="24"/>
        </w:rPr>
        <w:t xml:space="preserve"> and </w:t>
      </w:r>
      <w:r w:rsidRPr="00F57BB0">
        <w:rPr>
          <w:rFonts w:ascii="Times New Roman" w:eastAsia="Times New Roman" w:hAnsi="Times New Roman" w:cs="Times New Roman"/>
          <w:b/>
          <w:bCs/>
          <w:sz w:val="24"/>
          <w:szCs w:val="24"/>
        </w:rPr>
        <w:t>for each vial of reagent for the respective measurement range to ensure that the system</w:t>
      </w:r>
      <w:r w:rsidRPr="00F57BB0">
        <w:rPr>
          <w:rFonts w:ascii="Times New Roman" w:eastAsia="Times New Roman" w:hAnsi="Times New Roman" w:cs="Times New Roman"/>
          <w:sz w:val="24"/>
          <w:szCs w:val="24"/>
        </w:rPr>
        <w:t xml:space="preserve"> </w:t>
      </w:r>
      <w:r w:rsidRPr="00F57BB0">
        <w:rPr>
          <w:rFonts w:ascii="Times New Roman" w:eastAsia="Times New Roman" w:hAnsi="Times New Roman" w:cs="Times New Roman"/>
          <w:b/>
          <w:bCs/>
          <w:sz w:val="24"/>
          <w:szCs w:val="24"/>
        </w:rPr>
        <w:t>is functioning correctly</w:t>
      </w:r>
      <w:r w:rsidRPr="00F57BB0">
        <w:rPr>
          <w:rFonts w:ascii="Times New Roman" w:eastAsia="Times New Roman" w:hAnsi="Times New Roman" w:cs="Times New Roman"/>
          <w:sz w:val="24"/>
          <w:szCs w:val="24"/>
        </w:rPr>
        <w:t>.  Control of the lower measurement range is performed with Innovance D-Dimer Control 1, and for the upper range with Innovance D-Dimer Control 2.</w:t>
      </w:r>
    </w:p>
    <w:p w:rsidR="00F57BB0" w:rsidRPr="00F57BB0" w:rsidRDefault="00F57BB0" w:rsidP="00F57BB0">
      <w:pPr>
        <w:widowControl w:val="0"/>
        <w:numPr>
          <w:ilvl w:val="0"/>
          <w:numId w:val="17"/>
        </w:numPr>
        <w:tabs>
          <w:tab w:val="left" w:pos="2160"/>
        </w:tabs>
        <w:autoSpaceDE w:val="0"/>
        <w:autoSpaceDN w:val="0"/>
        <w:spacing w:after="0" w:line="240" w:lineRule="auto"/>
        <w:ind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 xml:space="preserve">The measured values obtained must be within the acceptance ranges given in the respective </w:t>
      </w:r>
      <w:r w:rsidRPr="00F57BB0">
        <w:rPr>
          <w:rFonts w:ascii="Times New Roman" w:eastAsia="Times New Roman" w:hAnsi="Times New Roman" w:cs="Times New Roman"/>
          <w:sz w:val="24"/>
          <w:szCs w:val="24"/>
        </w:rPr>
        <w:lastRenderedPageBreak/>
        <w:t xml:space="preserve">Table of Assigned Values. </w:t>
      </w:r>
    </w:p>
    <w:p w:rsidR="00F57BB0" w:rsidRPr="00F57BB0" w:rsidRDefault="00F57BB0" w:rsidP="00F57BB0">
      <w:pPr>
        <w:widowControl w:val="0"/>
        <w:numPr>
          <w:ilvl w:val="0"/>
          <w:numId w:val="17"/>
        </w:numPr>
        <w:tabs>
          <w:tab w:val="left" w:pos="2160"/>
        </w:tabs>
        <w:autoSpaceDE w:val="0"/>
        <w:autoSpaceDN w:val="0"/>
        <w:spacing w:after="0" w:line="240" w:lineRule="auto"/>
        <w:ind w:right="720"/>
        <w:rPr>
          <w:rFonts w:ascii="Times New Roman" w:eastAsia="Times New Roman" w:hAnsi="Times New Roman" w:cs="Times New Roman"/>
          <w:sz w:val="24"/>
          <w:szCs w:val="24"/>
        </w:rPr>
      </w:pPr>
      <w:r w:rsidRPr="00F57BB0">
        <w:rPr>
          <w:rFonts w:ascii="Times New Roman" w:eastAsia="Times New Roman" w:hAnsi="Times New Roman" w:cs="Times New Roman"/>
          <w:sz w:val="24"/>
          <w:szCs w:val="24"/>
        </w:rPr>
        <w:t>If values are obtained outside the acceptance ranges, the measurement must be repeated. If the deviations are confirmed, a new calibration must be performed.</w:t>
      </w:r>
    </w:p>
    <w:p w:rsidR="00F57BB0" w:rsidRPr="00F57BB0" w:rsidRDefault="00F57BB0" w:rsidP="00E2003A">
      <w:pPr>
        <w:widowControl w:val="0"/>
        <w:numPr>
          <w:ilvl w:val="0"/>
          <w:numId w:val="17"/>
        </w:numPr>
        <w:tabs>
          <w:tab w:val="left" w:pos="2160"/>
        </w:tabs>
        <w:autoSpaceDE w:val="0"/>
        <w:autoSpaceDN w:val="0"/>
        <w:spacing w:before="100" w:beforeAutospacing="1" w:after="100" w:afterAutospacing="1" w:line="240" w:lineRule="auto"/>
        <w:ind w:right="720"/>
        <w:rPr>
          <w:rFonts w:ascii="Times New Roman" w:eastAsia="Times New Roman" w:hAnsi="Times New Roman" w:cs="Times New Roman"/>
          <w:b/>
          <w:bCs/>
          <w:sz w:val="24"/>
          <w:szCs w:val="24"/>
        </w:rPr>
      </w:pPr>
      <w:r w:rsidRPr="00F57BB0">
        <w:rPr>
          <w:rFonts w:ascii="Times New Roman" w:eastAsia="Times New Roman" w:hAnsi="Times New Roman" w:cs="Times New Roman"/>
          <w:b/>
          <w:bCs/>
          <w:sz w:val="24"/>
          <w:szCs w:val="24"/>
        </w:rPr>
        <w:t>Do not report patient results unless the cause of the deviating control results has been identified and corrected.</w:t>
      </w:r>
    </w:p>
    <w:p w:rsidR="00822BF0" w:rsidRPr="00D102BE" w:rsidRDefault="00E2003A" w:rsidP="00E2003A">
      <w:pPr>
        <w:tabs>
          <w:tab w:val="left" w:pos="960"/>
        </w:tabs>
        <w:spacing w:before="100" w:beforeAutospacing="1" w:after="100" w:afterAutospacing="1"/>
        <w:rPr>
          <w:sz w:val="24"/>
          <w:szCs w:val="24"/>
        </w:rPr>
      </w:pPr>
      <w:r>
        <w:rPr>
          <w:sz w:val="24"/>
          <w:szCs w:val="24"/>
        </w:rPr>
        <w:t xml:space="preserve">            5</w:t>
      </w:r>
      <w:r w:rsidR="00822BF0" w:rsidRPr="00D102BE">
        <w:rPr>
          <w:sz w:val="24"/>
          <w:szCs w:val="24"/>
        </w:rPr>
        <w:t>.</w:t>
      </w:r>
      <w:r w:rsidR="00822BF0" w:rsidRPr="00D102BE">
        <w:rPr>
          <w:sz w:val="24"/>
          <w:szCs w:val="24"/>
        </w:rPr>
        <w:tab/>
        <w:t xml:space="preserve">Controls should be within the tolerance limits established for the specific lot number of </w:t>
      </w:r>
      <w:r w:rsidR="00822BF0" w:rsidRPr="00D102BE">
        <w:rPr>
          <w:sz w:val="24"/>
          <w:szCs w:val="24"/>
        </w:rPr>
        <w:tab/>
      </w:r>
      <w:r w:rsidR="00822BF0">
        <w:rPr>
          <w:sz w:val="24"/>
          <w:szCs w:val="24"/>
        </w:rPr>
        <w:t xml:space="preserve">control.  </w:t>
      </w:r>
      <w:r w:rsidR="00822BF0" w:rsidRPr="00D102BE">
        <w:rPr>
          <w:sz w:val="24"/>
          <w:szCs w:val="24"/>
        </w:rPr>
        <w:t>If control values are outside of determined range:</w:t>
      </w:r>
    </w:p>
    <w:p w:rsidR="00822BF0" w:rsidRPr="00D102BE" w:rsidRDefault="00822BF0" w:rsidP="00822BF0">
      <w:pPr>
        <w:pStyle w:val="MichaList2"/>
        <w:numPr>
          <w:ilvl w:val="0"/>
          <w:numId w:val="8"/>
        </w:numPr>
        <w:tabs>
          <w:tab w:val="left" w:pos="2160"/>
        </w:tabs>
        <w:ind w:right="720"/>
        <w:rPr>
          <w:sz w:val="24"/>
          <w:szCs w:val="24"/>
        </w:rPr>
      </w:pPr>
      <w:r w:rsidRPr="00D102BE">
        <w:rPr>
          <w:sz w:val="24"/>
          <w:szCs w:val="24"/>
        </w:rPr>
        <w:t>Check controls, reagents and instrument performance.</w:t>
      </w:r>
    </w:p>
    <w:p w:rsidR="00822BF0" w:rsidRPr="00D102BE" w:rsidRDefault="00822BF0" w:rsidP="00822BF0">
      <w:pPr>
        <w:pStyle w:val="MichaList2"/>
        <w:numPr>
          <w:ilvl w:val="0"/>
          <w:numId w:val="8"/>
        </w:numPr>
        <w:tabs>
          <w:tab w:val="left" w:pos="2160"/>
        </w:tabs>
        <w:ind w:right="720"/>
        <w:rPr>
          <w:sz w:val="24"/>
          <w:szCs w:val="24"/>
        </w:rPr>
      </w:pPr>
      <w:r w:rsidRPr="00D102BE">
        <w:rPr>
          <w:sz w:val="24"/>
          <w:szCs w:val="24"/>
        </w:rPr>
        <w:t>Document actions taken to identify and correct the problem before reporting any patient data.</w:t>
      </w:r>
    </w:p>
    <w:p w:rsidR="00822BF0" w:rsidRPr="00D102BE" w:rsidRDefault="00822BF0" w:rsidP="00822BF0">
      <w:pPr>
        <w:pStyle w:val="MichaList2"/>
        <w:numPr>
          <w:ilvl w:val="0"/>
          <w:numId w:val="8"/>
        </w:numPr>
        <w:tabs>
          <w:tab w:val="left" w:pos="2160"/>
        </w:tabs>
        <w:ind w:right="720"/>
        <w:rPr>
          <w:sz w:val="24"/>
          <w:szCs w:val="24"/>
        </w:rPr>
      </w:pPr>
      <w:r w:rsidRPr="00D102BE">
        <w:rPr>
          <w:sz w:val="24"/>
          <w:szCs w:val="24"/>
        </w:rPr>
        <w:t>Corrective action when tolerance limits are exceeded include:</w:t>
      </w:r>
    </w:p>
    <w:p w:rsidR="00822BF0" w:rsidRPr="00D102BE" w:rsidRDefault="00822BF0" w:rsidP="000D37D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4"/>
          <w:szCs w:val="24"/>
        </w:rPr>
      </w:pPr>
      <w:r w:rsidRPr="00D102BE">
        <w:rPr>
          <w:sz w:val="24"/>
          <w:szCs w:val="24"/>
        </w:rPr>
        <w:tab/>
      </w:r>
      <w:r w:rsidRPr="00D102BE">
        <w:rPr>
          <w:sz w:val="24"/>
          <w:szCs w:val="24"/>
        </w:rPr>
        <w:tab/>
      </w:r>
      <w:r w:rsidRPr="00D102BE">
        <w:rPr>
          <w:sz w:val="24"/>
          <w:szCs w:val="24"/>
        </w:rPr>
        <w:tab/>
      </w:r>
      <w:r w:rsidRPr="00D102BE">
        <w:rPr>
          <w:sz w:val="24"/>
          <w:szCs w:val="24"/>
        </w:rPr>
        <w:tab/>
        <w:t>1-Rerun out-of-range control material.</w:t>
      </w:r>
    </w:p>
    <w:p w:rsidR="00D54DA3" w:rsidRPr="00D54DA3" w:rsidRDefault="00822BF0" w:rsidP="003F0B4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4"/>
          <w:szCs w:val="24"/>
        </w:rPr>
      </w:pPr>
      <w:r w:rsidRPr="00D102BE">
        <w:rPr>
          <w:sz w:val="24"/>
          <w:szCs w:val="24"/>
        </w:rPr>
        <w:tab/>
      </w:r>
      <w:r w:rsidRPr="00D102BE">
        <w:rPr>
          <w:sz w:val="24"/>
          <w:szCs w:val="24"/>
        </w:rPr>
        <w:tab/>
      </w:r>
      <w:r w:rsidRPr="00D102BE">
        <w:rPr>
          <w:sz w:val="24"/>
          <w:szCs w:val="24"/>
        </w:rPr>
        <w:tab/>
      </w:r>
      <w:r w:rsidR="00D54DA3">
        <w:rPr>
          <w:sz w:val="24"/>
          <w:szCs w:val="24"/>
        </w:rPr>
        <w:tab/>
      </w:r>
      <w:r w:rsidR="00D54DA3">
        <w:rPr>
          <w:sz w:val="24"/>
          <w:szCs w:val="24"/>
        </w:rPr>
        <w:tab/>
      </w:r>
      <w:r w:rsidR="00D54DA3">
        <w:rPr>
          <w:sz w:val="24"/>
          <w:szCs w:val="24"/>
        </w:rPr>
        <w:tab/>
      </w:r>
      <w:r w:rsidR="00D54DA3">
        <w:rPr>
          <w:sz w:val="24"/>
          <w:szCs w:val="24"/>
        </w:rPr>
        <w:tab/>
      </w:r>
      <w:r w:rsidR="00D54DA3">
        <w:rPr>
          <w:sz w:val="24"/>
          <w:szCs w:val="24"/>
        </w:rPr>
        <w:tab/>
      </w:r>
      <w:r w:rsidR="00D54DA3" w:rsidRPr="00D54DA3">
        <w:rPr>
          <w:sz w:val="24"/>
          <w:szCs w:val="24"/>
        </w:rPr>
        <w:tab/>
      </w:r>
      <w:r w:rsidR="00D54DA3" w:rsidRPr="00D54DA3">
        <w:rPr>
          <w:sz w:val="24"/>
          <w:szCs w:val="24"/>
        </w:rPr>
        <w:tab/>
      </w:r>
    </w:p>
    <w:p w:rsidR="000D37D9" w:rsidRDefault="00822BF0" w:rsidP="00822BF0">
      <w:pPr>
        <w:pStyle w:val="Micha1"/>
      </w:pPr>
      <w:r w:rsidRPr="00D102BE">
        <w:t>PROCEDURES</w:t>
      </w:r>
      <w:r w:rsidR="000D37D9">
        <w:t>:</w:t>
      </w:r>
    </w:p>
    <w:p w:rsidR="000D37D9" w:rsidRDefault="000D37D9" w:rsidP="00822BF0">
      <w:pPr>
        <w:pStyle w:val="Micha1"/>
      </w:pPr>
      <w:r>
        <w:tab/>
        <w:t>Loading Reagents onto the Reagent table</w:t>
      </w:r>
    </w:p>
    <w:p w:rsidR="000D37D9" w:rsidRDefault="000D37D9" w:rsidP="000D37D9">
      <w:pPr>
        <w:pStyle w:val="NoSpacing"/>
      </w:pPr>
      <w:r>
        <w:tab/>
      </w:r>
      <w:r w:rsidRPr="000D37D9">
        <w:t>1. Press</w:t>
      </w:r>
      <w:r w:rsidR="0039486A">
        <w:rPr>
          <w:b/>
        </w:rPr>
        <w:t xml:space="preserve"> R</w:t>
      </w:r>
      <w:r w:rsidRPr="0039486A">
        <w:rPr>
          <w:b/>
        </w:rPr>
        <w:t>eagent</w:t>
      </w:r>
      <w:r w:rsidRPr="000D37D9">
        <w:t xml:space="preserve"> icon on the toolbar</w:t>
      </w:r>
      <w:r w:rsidR="00822BF0" w:rsidRPr="000D37D9">
        <w:t xml:space="preserve"> </w:t>
      </w:r>
    </w:p>
    <w:p w:rsidR="000D37D9" w:rsidRDefault="000D37D9" w:rsidP="000D37D9">
      <w:pPr>
        <w:pStyle w:val="NoSpacing"/>
      </w:pPr>
      <w:r>
        <w:tab/>
        <w:t>2. Highlight a reagent position for removal</w:t>
      </w:r>
    </w:p>
    <w:p w:rsidR="00822BF0" w:rsidRDefault="000D37D9" w:rsidP="000D37D9">
      <w:pPr>
        <w:pStyle w:val="NoSpacing"/>
        <w:ind w:firstLine="720"/>
      </w:pPr>
      <w:r>
        <w:t>3.</w:t>
      </w:r>
      <w:r w:rsidR="00822BF0" w:rsidRPr="000D37D9">
        <w:t xml:space="preserve"> </w:t>
      </w:r>
      <w:r>
        <w:t xml:space="preserve">Press </w:t>
      </w:r>
      <w:r w:rsidRPr="0039486A">
        <w:rPr>
          <w:b/>
        </w:rPr>
        <w:t>Change/Add</w:t>
      </w:r>
      <w:r w:rsidR="0039486A">
        <w:rPr>
          <w:b/>
        </w:rPr>
        <w:t>.</w:t>
      </w:r>
    </w:p>
    <w:p w:rsidR="000D37D9" w:rsidRDefault="000D37D9" w:rsidP="000D37D9">
      <w:pPr>
        <w:pStyle w:val="NoSpacing"/>
        <w:ind w:firstLine="720"/>
      </w:pPr>
      <w:r>
        <w:t>4. Lift the reagent section lid.</w:t>
      </w:r>
    </w:p>
    <w:p w:rsidR="000D37D9" w:rsidRDefault="000D37D9" w:rsidP="000D37D9">
      <w:pPr>
        <w:pStyle w:val="NoSpacing"/>
        <w:ind w:firstLine="720"/>
      </w:pPr>
      <w:r>
        <w:t>5. Verify reagent table cover LED is solid green.</w:t>
      </w:r>
    </w:p>
    <w:p w:rsidR="000D37D9" w:rsidRDefault="000D37D9" w:rsidP="000D37D9">
      <w:pPr>
        <w:pStyle w:val="NoSpacing"/>
        <w:ind w:firstLine="720"/>
      </w:pPr>
      <w:r>
        <w:t>6. Slide the lock lever and remove cover.</w:t>
      </w:r>
    </w:p>
    <w:p w:rsidR="000D37D9" w:rsidRDefault="000D37D9" w:rsidP="000D37D9">
      <w:pPr>
        <w:pStyle w:val="NoSpacing"/>
        <w:ind w:firstLine="720"/>
      </w:pPr>
      <w:r>
        <w:t>7. Lift out rack and remove empty or expired reagents.</w:t>
      </w:r>
    </w:p>
    <w:p w:rsidR="000D37D9" w:rsidRDefault="000D37D9" w:rsidP="000D37D9">
      <w:pPr>
        <w:pStyle w:val="NoSpacing"/>
        <w:ind w:firstLine="720"/>
      </w:pPr>
      <w:r>
        <w:t>8. Add new vial to rack with barcode showing</w:t>
      </w:r>
    </w:p>
    <w:p w:rsidR="000D37D9" w:rsidRDefault="000D37D9" w:rsidP="000D37D9">
      <w:pPr>
        <w:pStyle w:val="NoSpacing"/>
        <w:ind w:firstLine="720"/>
      </w:pPr>
      <w:r>
        <w:t xml:space="preserve">9. </w:t>
      </w:r>
      <w:r w:rsidR="0039486A">
        <w:t>Load rack into the reagent table.</w:t>
      </w:r>
    </w:p>
    <w:p w:rsidR="0039486A" w:rsidRDefault="0039486A" w:rsidP="000D37D9">
      <w:pPr>
        <w:pStyle w:val="NoSpacing"/>
        <w:ind w:firstLine="720"/>
      </w:pPr>
      <w:r>
        <w:t>10</w:t>
      </w:r>
      <w:r w:rsidR="00A770EF">
        <w:t>. Replace</w:t>
      </w:r>
      <w:r>
        <w:t xml:space="preserve"> cover and slide the lock lever, close the reagent section lid</w:t>
      </w:r>
    </w:p>
    <w:p w:rsidR="0039486A" w:rsidRDefault="0039486A" w:rsidP="000D37D9">
      <w:pPr>
        <w:pStyle w:val="NoSpacing"/>
        <w:ind w:firstLine="720"/>
      </w:pPr>
      <w:r>
        <w:t>11</w:t>
      </w:r>
      <w:r w:rsidR="00A770EF">
        <w:t>. Press</w:t>
      </w:r>
      <w:r>
        <w:t xml:space="preserve"> </w:t>
      </w:r>
      <w:r w:rsidRPr="0039486A">
        <w:rPr>
          <w:b/>
        </w:rPr>
        <w:t>OK</w:t>
      </w:r>
      <w:r>
        <w:t xml:space="preserve"> on the screen to read barcode.</w:t>
      </w:r>
    </w:p>
    <w:p w:rsidR="0039486A" w:rsidRDefault="0039486A" w:rsidP="000D37D9">
      <w:pPr>
        <w:pStyle w:val="NoSpacing"/>
        <w:ind w:firstLine="720"/>
      </w:pPr>
      <w:r>
        <w:t>12</w:t>
      </w:r>
      <w:r w:rsidR="00A770EF">
        <w:t>. Wait</w:t>
      </w:r>
      <w:r>
        <w:t xml:space="preserve"> for the barcode to finish reading.</w:t>
      </w:r>
    </w:p>
    <w:p w:rsidR="0039486A" w:rsidRPr="000D37D9" w:rsidRDefault="0039486A" w:rsidP="000D37D9">
      <w:pPr>
        <w:pStyle w:val="NoSpacing"/>
        <w:ind w:firstLine="720"/>
      </w:pPr>
      <w:r>
        <w:t>13</w:t>
      </w:r>
      <w:r w:rsidR="00A770EF">
        <w:t>. On</w:t>
      </w:r>
      <w:r>
        <w:t xml:space="preserve"> the reagent screen, </w:t>
      </w:r>
      <w:r w:rsidRPr="0039486A">
        <w:rPr>
          <w:b/>
        </w:rPr>
        <w:t>touch reagent position just loaded</w:t>
      </w:r>
      <w:r>
        <w:t xml:space="preserve">, and press </w:t>
      </w:r>
      <w:r w:rsidRPr="0039486A">
        <w:rPr>
          <w:b/>
        </w:rPr>
        <w:t>Change</w:t>
      </w:r>
      <w:r>
        <w:t xml:space="preserve"> to update date and time.</w:t>
      </w:r>
    </w:p>
    <w:p w:rsidR="000D37D9" w:rsidRDefault="000D37D9" w:rsidP="003E71FB">
      <w:pPr>
        <w:pStyle w:val="Micha1"/>
      </w:pPr>
      <w:r>
        <w:t xml:space="preserve">     </w:t>
      </w:r>
      <w:r w:rsidR="00822BF0" w:rsidRPr="00D102BE">
        <w:t xml:space="preserve">Loading </w:t>
      </w:r>
      <w:r>
        <w:t>QC or Calibrator:</w:t>
      </w:r>
      <w:r w:rsidR="00822BF0" w:rsidRPr="00D102BE">
        <w:t xml:space="preserve"> </w:t>
      </w:r>
    </w:p>
    <w:p w:rsidR="000D37D9" w:rsidRDefault="000D37D9" w:rsidP="000D37D9">
      <w:pPr>
        <w:pStyle w:val="Micha2"/>
        <w:rPr>
          <w:sz w:val="24"/>
          <w:szCs w:val="24"/>
        </w:rPr>
      </w:pPr>
      <w:r>
        <w:rPr>
          <w:sz w:val="24"/>
          <w:szCs w:val="24"/>
        </w:rPr>
        <w:t>Use C-rack and SLD Mini cup</w:t>
      </w:r>
    </w:p>
    <w:p w:rsidR="000D37D9" w:rsidRDefault="000D37D9" w:rsidP="000D37D9">
      <w:pPr>
        <w:pStyle w:val="MichaListNumbered1"/>
        <w:numPr>
          <w:ilvl w:val="0"/>
          <w:numId w:val="5"/>
        </w:numPr>
        <w:ind w:hanging="336"/>
        <w:rPr>
          <w:sz w:val="24"/>
          <w:szCs w:val="24"/>
        </w:rPr>
      </w:pPr>
      <w:r>
        <w:rPr>
          <w:sz w:val="24"/>
          <w:szCs w:val="24"/>
        </w:rPr>
        <w:t>Reconstitute vial observing package insert instructions.</w:t>
      </w:r>
    </w:p>
    <w:p w:rsidR="0039486A" w:rsidRDefault="000D37D9" w:rsidP="000D37D9">
      <w:pPr>
        <w:pStyle w:val="MichaListNumbered1"/>
        <w:numPr>
          <w:ilvl w:val="0"/>
          <w:numId w:val="5"/>
        </w:numPr>
        <w:ind w:hanging="336"/>
        <w:rPr>
          <w:sz w:val="24"/>
          <w:szCs w:val="24"/>
        </w:rPr>
      </w:pPr>
      <w:r>
        <w:rPr>
          <w:sz w:val="24"/>
          <w:szCs w:val="24"/>
        </w:rPr>
        <w:t xml:space="preserve">Aspirate entire contents of </w:t>
      </w:r>
      <w:r w:rsidR="0039486A">
        <w:rPr>
          <w:sz w:val="24"/>
          <w:szCs w:val="24"/>
        </w:rPr>
        <w:t>vial into a new SLD mini cup, avoid bubbles.</w:t>
      </w:r>
    </w:p>
    <w:p w:rsidR="0039486A" w:rsidRDefault="0039486A" w:rsidP="000D37D9">
      <w:pPr>
        <w:pStyle w:val="MichaListNumbered1"/>
        <w:numPr>
          <w:ilvl w:val="0"/>
          <w:numId w:val="5"/>
        </w:numPr>
        <w:ind w:hanging="336"/>
        <w:rPr>
          <w:sz w:val="24"/>
          <w:szCs w:val="24"/>
        </w:rPr>
      </w:pPr>
      <w:r>
        <w:rPr>
          <w:sz w:val="24"/>
          <w:szCs w:val="24"/>
        </w:rPr>
        <w:t>Set SLD mini cup into corresponding vial.</w:t>
      </w:r>
    </w:p>
    <w:p w:rsidR="0039486A" w:rsidRDefault="0039486A" w:rsidP="000D37D9">
      <w:pPr>
        <w:pStyle w:val="MichaListNumbered1"/>
        <w:numPr>
          <w:ilvl w:val="0"/>
          <w:numId w:val="5"/>
        </w:numPr>
        <w:ind w:hanging="336"/>
        <w:rPr>
          <w:sz w:val="24"/>
          <w:szCs w:val="24"/>
        </w:rPr>
      </w:pPr>
      <w:r>
        <w:rPr>
          <w:sz w:val="24"/>
          <w:szCs w:val="24"/>
        </w:rPr>
        <w:t>Carefully check for bubbles and remove if necessary with a small pipette.</w:t>
      </w:r>
    </w:p>
    <w:p w:rsidR="0039486A" w:rsidRDefault="0039486A" w:rsidP="000D37D9">
      <w:pPr>
        <w:pStyle w:val="MichaListNumbered1"/>
        <w:numPr>
          <w:ilvl w:val="0"/>
          <w:numId w:val="5"/>
        </w:numPr>
        <w:ind w:hanging="336"/>
        <w:rPr>
          <w:sz w:val="24"/>
          <w:szCs w:val="24"/>
        </w:rPr>
      </w:pPr>
      <w:r>
        <w:rPr>
          <w:sz w:val="24"/>
          <w:szCs w:val="24"/>
        </w:rPr>
        <w:t>Remove C-rack and insert vials with SLD mini cups into the rack.</w:t>
      </w:r>
    </w:p>
    <w:p w:rsidR="0039486A" w:rsidRDefault="0039486A" w:rsidP="000D37D9">
      <w:pPr>
        <w:pStyle w:val="MichaListNumbered1"/>
        <w:numPr>
          <w:ilvl w:val="0"/>
          <w:numId w:val="5"/>
        </w:numPr>
        <w:ind w:hanging="336"/>
        <w:rPr>
          <w:sz w:val="24"/>
          <w:szCs w:val="24"/>
        </w:rPr>
      </w:pPr>
      <w:r>
        <w:rPr>
          <w:sz w:val="24"/>
          <w:szCs w:val="24"/>
        </w:rPr>
        <w:t>Place C-Rack back into the reagent table</w:t>
      </w:r>
    </w:p>
    <w:p w:rsidR="0039486A" w:rsidRDefault="0039486A" w:rsidP="000D37D9">
      <w:pPr>
        <w:pStyle w:val="MichaListNumbered1"/>
        <w:numPr>
          <w:ilvl w:val="0"/>
          <w:numId w:val="5"/>
        </w:numPr>
        <w:ind w:hanging="336"/>
        <w:rPr>
          <w:sz w:val="24"/>
          <w:szCs w:val="24"/>
        </w:rPr>
      </w:pPr>
      <w:r>
        <w:rPr>
          <w:sz w:val="24"/>
          <w:szCs w:val="24"/>
        </w:rPr>
        <w:t>Lock Lever and press OK to read barcode.</w:t>
      </w:r>
    </w:p>
    <w:p w:rsidR="00822BF0" w:rsidRPr="00D102BE" w:rsidRDefault="0039486A" w:rsidP="000D37D9">
      <w:pPr>
        <w:pStyle w:val="MichaListNumbered1"/>
        <w:numPr>
          <w:ilvl w:val="0"/>
          <w:numId w:val="5"/>
        </w:numPr>
        <w:ind w:hanging="336"/>
        <w:rPr>
          <w:sz w:val="24"/>
          <w:szCs w:val="24"/>
        </w:rPr>
      </w:pPr>
      <w:r>
        <w:rPr>
          <w:sz w:val="24"/>
          <w:szCs w:val="24"/>
        </w:rPr>
        <w:t xml:space="preserve">On reagent screen, </w:t>
      </w:r>
      <w:r w:rsidRPr="0039486A">
        <w:rPr>
          <w:b/>
          <w:sz w:val="24"/>
          <w:szCs w:val="24"/>
        </w:rPr>
        <w:t>highlight vial just loaded</w:t>
      </w:r>
      <w:r>
        <w:rPr>
          <w:sz w:val="24"/>
          <w:szCs w:val="24"/>
        </w:rPr>
        <w:t xml:space="preserve"> and press </w:t>
      </w:r>
      <w:r w:rsidRPr="0039486A">
        <w:rPr>
          <w:b/>
          <w:sz w:val="24"/>
          <w:szCs w:val="24"/>
        </w:rPr>
        <w:t>Change</w:t>
      </w:r>
      <w:r>
        <w:rPr>
          <w:sz w:val="24"/>
          <w:szCs w:val="24"/>
        </w:rPr>
        <w:t xml:space="preserve"> to update date and time.</w:t>
      </w:r>
      <w:r w:rsidR="000D37D9" w:rsidRPr="00D102BE">
        <w:rPr>
          <w:sz w:val="24"/>
          <w:szCs w:val="24"/>
        </w:rPr>
        <w:t xml:space="preserve"> </w:t>
      </w:r>
    </w:p>
    <w:p w:rsidR="0039486A" w:rsidRDefault="00822BF0" w:rsidP="0039486A">
      <w:pPr>
        <w:pStyle w:val="MichaReferences"/>
        <w:numPr>
          <w:ilvl w:val="0"/>
          <w:numId w:val="0"/>
        </w:numPr>
        <w:tabs>
          <w:tab w:val="clear" w:pos="936"/>
          <w:tab w:val="left" w:pos="960"/>
        </w:tabs>
        <w:ind w:left="600"/>
        <w:rPr>
          <w:i/>
          <w:iCs/>
          <w:sz w:val="24"/>
          <w:szCs w:val="24"/>
        </w:rPr>
      </w:pPr>
      <w:r w:rsidRPr="00D102BE">
        <w:rPr>
          <w:b/>
          <w:i/>
          <w:iCs/>
          <w:sz w:val="24"/>
          <w:szCs w:val="24"/>
        </w:rPr>
        <w:t xml:space="preserve">Note: </w:t>
      </w:r>
      <w:r w:rsidRPr="00D102BE">
        <w:rPr>
          <w:i/>
          <w:iCs/>
          <w:sz w:val="24"/>
          <w:szCs w:val="24"/>
        </w:rPr>
        <w:t xml:space="preserve">  </w:t>
      </w:r>
      <w:r w:rsidR="0039486A">
        <w:rPr>
          <w:i/>
          <w:iCs/>
          <w:sz w:val="24"/>
          <w:szCs w:val="24"/>
        </w:rPr>
        <w:t>SLD mini cups are for the C-rack only</w:t>
      </w:r>
    </w:p>
    <w:p w:rsidR="00822BF0" w:rsidRDefault="00822BF0" w:rsidP="00822BF0">
      <w:pPr>
        <w:pStyle w:val="MichaReferences"/>
        <w:numPr>
          <w:ilvl w:val="0"/>
          <w:numId w:val="0"/>
        </w:numPr>
        <w:tabs>
          <w:tab w:val="clear" w:pos="936"/>
          <w:tab w:val="left" w:pos="960"/>
        </w:tabs>
        <w:ind w:left="600"/>
        <w:rPr>
          <w:sz w:val="24"/>
          <w:szCs w:val="24"/>
        </w:rPr>
      </w:pPr>
    </w:p>
    <w:p w:rsidR="00A4360E" w:rsidRDefault="00A4360E" w:rsidP="00A4360E">
      <w:pPr>
        <w:pStyle w:val="MichaReferences"/>
        <w:numPr>
          <w:ilvl w:val="0"/>
          <w:numId w:val="0"/>
        </w:numPr>
        <w:tabs>
          <w:tab w:val="clear" w:pos="936"/>
          <w:tab w:val="left" w:pos="960"/>
        </w:tabs>
        <w:rPr>
          <w:b/>
          <w:sz w:val="24"/>
          <w:szCs w:val="24"/>
        </w:rPr>
      </w:pPr>
      <w:r>
        <w:rPr>
          <w:sz w:val="24"/>
          <w:szCs w:val="24"/>
        </w:rPr>
        <w:t xml:space="preserve"> </w:t>
      </w:r>
      <w:r w:rsidRPr="00A4360E">
        <w:rPr>
          <w:b/>
          <w:sz w:val="24"/>
          <w:szCs w:val="24"/>
        </w:rPr>
        <w:t>Buffer Table Loading:</w:t>
      </w:r>
    </w:p>
    <w:p w:rsidR="00A4360E" w:rsidRDefault="00A4360E" w:rsidP="00A4360E">
      <w:pPr>
        <w:pStyle w:val="MichaReferences"/>
        <w:numPr>
          <w:ilvl w:val="0"/>
          <w:numId w:val="0"/>
        </w:numPr>
        <w:tabs>
          <w:tab w:val="clear" w:pos="936"/>
          <w:tab w:val="left" w:pos="960"/>
        </w:tabs>
        <w:rPr>
          <w:b/>
          <w:sz w:val="24"/>
          <w:szCs w:val="24"/>
        </w:rPr>
      </w:pPr>
      <w:r>
        <w:rPr>
          <w:b/>
          <w:sz w:val="24"/>
          <w:szCs w:val="24"/>
        </w:rPr>
        <w:tab/>
        <w:t>Loading barcoded vial</w:t>
      </w:r>
    </w:p>
    <w:p w:rsidR="00A4360E" w:rsidRDefault="00A4360E" w:rsidP="00A4360E">
      <w:pPr>
        <w:pStyle w:val="MichaReferences"/>
        <w:numPr>
          <w:ilvl w:val="0"/>
          <w:numId w:val="0"/>
        </w:numPr>
        <w:tabs>
          <w:tab w:val="clear" w:pos="936"/>
          <w:tab w:val="left" w:pos="960"/>
        </w:tabs>
        <w:rPr>
          <w:sz w:val="24"/>
          <w:szCs w:val="24"/>
        </w:rPr>
      </w:pPr>
      <w:r>
        <w:rPr>
          <w:b/>
          <w:sz w:val="24"/>
          <w:szCs w:val="24"/>
        </w:rPr>
        <w:tab/>
      </w:r>
      <w:r w:rsidRPr="00A4360E">
        <w:rPr>
          <w:sz w:val="24"/>
          <w:szCs w:val="24"/>
        </w:rPr>
        <w:t>1. Verify buffer table cover LED is green</w:t>
      </w:r>
    </w:p>
    <w:p w:rsidR="00A4360E" w:rsidRDefault="00A4360E" w:rsidP="00A4360E">
      <w:pPr>
        <w:pStyle w:val="MichaReferences"/>
        <w:numPr>
          <w:ilvl w:val="0"/>
          <w:numId w:val="0"/>
        </w:numPr>
        <w:tabs>
          <w:tab w:val="clear" w:pos="936"/>
          <w:tab w:val="left" w:pos="960"/>
        </w:tabs>
        <w:rPr>
          <w:sz w:val="24"/>
          <w:szCs w:val="24"/>
        </w:rPr>
      </w:pPr>
      <w:r>
        <w:rPr>
          <w:sz w:val="24"/>
          <w:szCs w:val="24"/>
        </w:rPr>
        <w:tab/>
        <w:t>2. Open buffer table cove and place reagent in an adaptor with barcode facing out.</w:t>
      </w:r>
    </w:p>
    <w:p w:rsidR="00A4360E" w:rsidRDefault="00A4360E" w:rsidP="00A4360E">
      <w:pPr>
        <w:pStyle w:val="MichaReferences"/>
        <w:numPr>
          <w:ilvl w:val="0"/>
          <w:numId w:val="0"/>
        </w:numPr>
        <w:tabs>
          <w:tab w:val="clear" w:pos="936"/>
          <w:tab w:val="left" w:pos="960"/>
        </w:tabs>
        <w:rPr>
          <w:sz w:val="24"/>
          <w:szCs w:val="24"/>
        </w:rPr>
      </w:pPr>
      <w:r>
        <w:rPr>
          <w:sz w:val="24"/>
          <w:szCs w:val="24"/>
        </w:rPr>
        <w:lastRenderedPageBreak/>
        <w:tab/>
        <w:t>3. Place into the STAT/buffer table and close cover.</w:t>
      </w:r>
    </w:p>
    <w:p w:rsidR="00A4360E" w:rsidRDefault="00A4360E" w:rsidP="00A4360E">
      <w:pPr>
        <w:pStyle w:val="MichaReferences"/>
        <w:numPr>
          <w:ilvl w:val="0"/>
          <w:numId w:val="0"/>
        </w:numPr>
        <w:tabs>
          <w:tab w:val="clear" w:pos="936"/>
          <w:tab w:val="left" w:pos="960"/>
        </w:tabs>
        <w:rPr>
          <w:sz w:val="24"/>
          <w:szCs w:val="24"/>
        </w:rPr>
      </w:pPr>
      <w:r>
        <w:rPr>
          <w:sz w:val="24"/>
          <w:szCs w:val="24"/>
        </w:rPr>
        <w:tab/>
        <w:t>4. Press OK on the barcode reading screen.</w:t>
      </w:r>
    </w:p>
    <w:p w:rsidR="00A4360E" w:rsidRDefault="00A4360E" w:rsidP="00A4360E">
      <w:pPr>
        <w:pStyle w:val="MichaReferences"/>
        <w:numPr>
          <w:ilvl w:val="0"/>
          <w:numId w:val="0"/>
        </w:numPr>
        <w:tabs>
          <w:tab w:val="clear" w:pos="936"/>
          <w:tab w:val="left" w:pos="960"/>
        </w:tabs>
        <w:rPr>
          <w:sz w:val="24"/>
          <w:szCs w:val="24"/>
        </w:rPr>
      </w:pPr>
      <w:r>
        <w:rPr>
          <w:sz w:val="24"/>
          <w:szCs w:val="24"/>
        </w:rPr>
        <w:tab/>
        <w:t xml:space="preserve">5. On reagent screen, </w:t>
      </w:r>
      <w:r w:rsidRPr="00A4360E">
        <w:rPr>
          <w:b/>
          <w:sz w:val="24"/>
          <w:szCs w:val="24"/>
        </w:rPr>
        <w:t>touch reagent position just loaded</w:t>
      </w:r>
      <w:r>
        <w:rPr>
          <w:sz w:val="24"/>
          <w:szCs w:val="24"/>
        </w:rPr>
        <w:t>, and press</w:t>
      </w:r>
      <w:r>
        <w:rPr>
          <w:b/>
          <w:sz w:val="24"/>
          <w:szCs w:val="24"/>
        </w:rPr>
        <w:t xml:space="preserve"> Change </w:t>
      </w:r>
      <w:r w:rsidRPr="00A4360E">
        <w:rPr>
          <w:sz w:val="24"/>
          <w:szCs w:val="24"/>
        </w:rPr>
        <w:t>to update</w:t>
      </w:r>
      <w:r>
        <w:rPr>
          <w:sz w:val="24"/>
          <w:szCs w:val="24"/>
        </w:rPr>
        <w:tab/>
        <w:t xml:space="preserve"> date and time.</w:t>
      </w:r>
    </w:p>
    <w:p w:rsidR="00A4360E" w:rsidRPr="00A4360E" w:rsidRDefault="00A4360E" w:rsidP="00A4360E">
      <w:pPr>
        <w:pStyle w:val="MichaReferences"/>
        <w:numPr>
          <w:ilvl w:val="0"/>
          <w:numId w:val="0"/>
        </w:numPr>
        <w:tabs>
          <w:tab w:val="clear" w:pos="936"/>
          <w:tab w:val="left" w:pos="960"/>
        </w:tabs>
        <w:rPr>
          <w:b/>
          <w:sz w:val="24"/>
          <w:szCs w:val="24"/>
        </w:rPr>
      </w:pPr>
      <w:r>
        <w:rPr>
          <w:sz w:val="24"/>
          <w:szCs w:val="24"/>
        </w:rPr>
        <w:tab/>
      </w:r>
      <w:r w:rsidRPr="00A4360E">
        <w:rPr>
          <w:b/>
          <w:sz w:val="24"/>
          <w:szCs w:val="24"/>
        </w:rPr>
        <w:t>Loading 4ml cup</w:t>
      </w:r>
    </w:p>
    <w:p w:rsidR="00A4360E" w:rsidRDefault="00A4360E" w:rsidP="00A4360E">
      <w:pPr>
        <w:pStyle w:val="MichaList2"/>
        <w:numPr>
          <w:ilvl w:val="0"/>
          <w:numId w:val="0"/>
        </w:numPr>
        <w:tabs>
          <w:tab w:val="left" w:pos="2160"/>
        </w:tabs>
        <w:ind w:right="720"/>
        <w:rPr>
          <w:sz w:val="24"/>
          <w:szCs w:val="24"/>
        </w:rPr>
      </w:pPr>
      <w:r>
        <w:rPr>
          <w:sz w:val="24"/>
          <w:szCs w:val="24"/>
        </w:rPr>
        <w:t xml:space="preserve">                1. Verify buffer table is green.</w:t>
      </w:r>
    </w:p>
    <w:p w:rsidR="00A4360E" w:rsidRDefault="00A4360E" w:rsidP="00A4360E">
      <w:pPr>
        <w:pStyle w:val="MichaList2"/>
        <w:numPr>
          <w:ilvl w:val="0"/>
          <w:numId w:val="0"/>
        </w:numPr>
        <w:tabs>
          <w:tab w:val="left" w:pos="2160"/>
        </w:tabs>
        <w:ind w:right="720"/>
        <w:rPr>
          <w:sz w:val="24"/>
          <w:szCs w:val="24"/>
        </w:rPr>
      </w:pPr>
      <w:r>
        <w:rPr>
          <w:sz w:val="24"/>
          <w:szCs w:val="24"/>
        </w:rPr>
        <w:t xml:space="preserve">                2. Place cup into adaptor and load.</w:t>
      </w:r>
    </w:p>
    <w:p w:rsidR="00205532" w:rsidRDefault="00A4360E" w:rsidP="00A4360E">
      <w:pPr>
        <w:pStyle w:val="MichaList2"/>
        <w:numPr>
          <w:ilvl w:val="0"/>
          <w:numId w:val="0"/>
        </w:numPr>
        <w:tabs>
          <w:tab w:val="left" w:pos="2160"/>
        </w:tabs>
        <w:ind w:right="720"/>
        <w:rPr>
          <w:sz w:val="24"/>
          <w:szCs w:val="24"/>
        </w:rPr>
      </w:pPr>
      <w:r>
        <w:rPr>
          <w:sz w:val="24"/>
          <w:szCs w:val="24"/>
        </w:rPr>
        <w:t xml:space="preserve">                3. Close STAT/buffer table cove</w:t>
      </w:r>
      <w:r w:rsidR="00205532">
        <w:rPr>
          <w:sz w:val="24"/>
          <w:szCs w:val="24"/>
        </w:rPr>
        <w:t xml:space="preserve">r and Press </w:t>
      </w:r>
      <w:r w:rsidR="00205532" w:rsidRPr="00205532">
        <w:rPr>
          <w:b/>
          <w:sz w:val="24"/>
          <w:szCs w:val="24"/>
        </w:rPr>
        <w:t>OK</w:t>
      </w:r>
      <w:r w:rsidR="00205532">
        <w:rPr>
          <w:sz w:val="24"/>
          <w:szCs w:val="24"/>
        </w:rPr>
        <w:t xml:space="preserve"> on barcode reading screen.</w:t>
      </w:r>
    </w:p>
    <w:p w:rsidR="00A4360E" w:rsidRDefault="00205532" w:rsidP="00A4360E">
      <w:pPr>
        <w:pStyle w:val="MichaList2"/>
        <w:numPr>
          <w:ilvl w:val="0"/>
          <w:numId w:val="0"/>
        </w:numPr>
        <w:tabs>
          <w:tab w:val="left" w:pos="2160"/>
        </w:tabs>
        <w:ind w:right="720"/>
        <w:rPr>
          <w:sz w:val="24"/>
          <w:szCs w:val="24"/>
        </w:rPr>
      </w:pPr>
      <w:r>
        <w:rPr>
          <w:sz w:val="24"/>
          <w:szCs w:val="24"/>
        </w:rPr>
        <w:t xml:space="preserve">                4. On Reagent screen, see position display as </w:t>
      </w:r>
      <w:r w:rsidRPr="00205532">
        <w:rPr>
          <w:color w:val="C00000"/>
          <w:sz w:val="24"/>
          <w:szCs w:val="24"/>
        </w:rPr>
        <w:t>red</w:t>
      </w:r>
      <w:r>
        <w:rPr>
          <w:sz w:val="24"/>
          <w:szCs w:val="24"/>
        </w:rPr>
        <w:t xml:space="preserve"> question mark.</w:t>
      </w:r>
      <w:r w:rsidR="00A4360E">
        <w:rPr>
          <w:sz w:val="24"/>
          <w:szCs w:val="24"/>
        </w:rPr>
        <w:tab/>
      </w:r>
      <w:r w:rsidR="00A4360E">
        <w:rPr>
          <w:sz w:val="24"/>
          <w:szCs w:val="24"/>
        </w:rPr>
        <w:tab/>
        <w:t xml:space="preserve"> </w:t>
      </w:r>
    </w:p>
    <w:p w:rsidR="00205532" w:rsidRDefault="00205532" w:rsidP="00A4360E">
      <w:pPr>
        <w:pStyle w:val="MichaList2"/>
        <w:numPr>
          <w:ilvl w:val="0"/>
          <w:numId w:val="0"/>
        </w:numPr>
        <w:tabs>
          <w:tab w:val="left" w:pos="2160"/>
        </w:tabs>
        <w:ind w:right="720"/>
        <w:rPr>
          <w:sz w:val="24"/>
          <w:szCs w:val="24"/>
        </w:rPr>
      </w:pPr>
      <w:r>
        <w:rPr>
          <w:sz w:val="24"/>
          <w:szCs w:val="24"/>
        </w:rPr>
        <w:t xml:space="preserve">                5. Highlight </w:t>
      </w:r>
      <w:r w:rsidRPr="00205532">
        <w:rPr>
          <w:color w:val="C00000"/>
          <w:sz w:val="24"/>
          <w:szCs w:val="24"/>
        </w:rPr>
        <w:t>red</w:t>
      </w:r>
      <w:r>
        <w:rPr>
          <w:sz w:val="24"/>
          <w:szCs w:val="24"/>
        </w:rPr>
        <w:t xml:space="preserve"> question mark position.</w:t>
      </w:r>
    </w:p>
    <w:p w:rsidR="00205532" w:rsidRDefault="00205532" w:rsidP="00A4360E">
      <w:pPr>
        <w:pStyle w:val="MichaList2"/>
        <w:numPr>
          <w:ilvl w:val="0"/>
          <w:numId w:val="0"/>
        </w:numPr>
        <w:tabs>
          <w:tab w:val="left" w:pos="2160"/>
        </w:tabs>
        <w:ind w:right="720"/>
        <w:rPr>
          <w:sz w:val="24"/>
          <w:szCs w:val="24"/>
        </w:rPr>
      </w:pPr>
      <w:r>
        <w:rPr>
          <w:sz w:val="24"/>
          <w:szCs w:val="24"/>
        </w:rPr>
        <w:t xml:space="preserve">                6. Press </w:t>
      </w:r>
      <w:r w:rsidRPr="00205532">
        <w:rPr>
          <w:b/>
          <w:sz w:val="24"/>
          <w:szCs w:val="24"/>
        </w:rPr>
        <w:t>Edit Reagent Info</w:t>
      </w:r>
      <w:r>
        <w:rPr>
          <w:sz w:val="24"/>
          <w:szCs w:val="24"/>
        </w:rPr>
        <w:t xml:space="preserve"> operator key.</w:t>
      </w:r>
    </w:p>
    <w:p w:rsidR="00205532" w:rsidRDefault="00205532" w:rsidP="00A4360E">
      <w:pPr>
        <w:pStyle w:val="MichaList2"/>
        <w:numPr>
          <w:ilvl w:val="0"/>
          <w:numId w:val="0"/>
        </w:numPr>
        <w:tabs>
          <w:tab w:val="left" w:pos="2160"/>
        </w:tabs>
        <w:ind w:right="720"/>
        <w:rPr>
          <w:sz w:val="24"/>
          <w:szCs w:val="24"/>
        </w:rPr>
      </w:pPr>
      <w:r>
        <w:rPr>
          <w:sz w:val="24"/>
          <w:szCs w:val="24"/>
        </w:rPr>
        <w:t xml:space="preserve">                7. Select reagent name, vial type is 4mL cup verify lot number</w:t>
      </w:r>
    </w:p>
    <w:p w:rsidR="00205532" w:rsidRDefault="00205532" w:rsidP="00A4360E">
      <w:pPr>
        <w:pStyle w:val="MichaList2"/>
        <w:numPr>
          <w:ilvl w:val="0"/>
          <w:numId w:val="0"/>
        </w:numPr>
        <w:tabs>
          <w:tab w:val="left" w:pos="2160"/>
        </w:tabs>
        <w:ind w:right="720"/>
        <w:rPr>
          <w:sz w:val="24"/>
          <w:szCs w:val="24"/>
        </w:rPr>
      </w:pPr>
      <w:r>
        <w:rPr>
          <w:sz w:val="24"/>
          <w:szCs w:val="24"/>
        </w:rPr>
        <w:t xml:space="preserve">                8. Press </w:t>
      </w:r>
      <w:r w:rsidRPr="00205532">
        <w:rPr>
          <w:b/>
          <w:sz w:val="24"/>
          <w:szCs w:val="24"/>
        </w:rPr>
        <w:t>OK</w:t>
      </w:r>
      <w:r>
        <w:rPr>
          <w:sz w:val="24"/>
          <w:szCs w:val="24"/>
        </w:rPr>
        <w:tab/>
        <w:t>.</w:t>
      </w:r>
    </w:p>
    <w:p w:rsidR="00D54DA3" w:rsidRDefault="00205532" w:rsidP="00A4360E">
      <w:pPr>
        <w:pStyle w:val="MichaList2"/>
        <w:numPr>
          <w:ilvl w:val="0"/>
          <w:numId w:val="0"/>
        </w:numPr>
        <w:tabs>
          <w:tab w:val="left" w:pos="2160"/>
        </w:tabs>
        <w:ind w:right="720"/>
        <w:rPr>
          <w:sz w:val="24"/>
          <w:szCs w:val="24"/>
        </w:rPr>
      </w:pPr>
      <w:r>
        <w:rPr>
          <w:sz w:val="24"/>
          <w:szCs w:val="24"/>
        </w:rPr>
        <w:t xml:space="preserve">                </w:t>
      </w:r>
      <w:r w:rsidR="00D54DA3">
        <w:rPr>
          <w:sz w:val="24"/>
          <w:szCs w:val="24"/>
        </w:rPr>
        <w:t xml:space="preserve">9. With cup position highlighted, press </w:t>
      </w:r>
      <w:r w:rsidR="00D54DA3" w:rsidRPr="00D54DA3">
        <w:rPr>
          <w:b/>
          <w:sz w:val="24"/>
          <w:szCs w:val="24"/>
        </w:rPr>
        <w:t>Change</w:t>
      </w:r>
      <w:r w:rsidR="00D54DA3">
        <w:rPr>
          <w:sz w:val="24"/>
          <w:szCs w:val="24"/>
        </w:rPr>
        <w:t xml:space="preserve"> to update date and time.</w:t>
      </w:r>
      <w:r>
        <w:rPr>
          <w:sz w:val="24"/>
          <w:szCs w:val="24"/>
        </w:rPr>
        <w:tab/>
      </w:r>
    </w:p>
    <w:p w:rsidR="00822BF0" w:rsidRPr="00D102BE" w:rsidRDefault="00205532" w:rsidP="00A4360E">
      <w:pPr>
        <w:pStyle w:val="MichaList2"/>
        <w:numPr>
          <w:ilvl w:val="0"/>
          <w:numId w:val="0"/>
        </w:numPr>
        <w:tabs>
          <w:tab w:val="left" w:pos="2160"/>
        </w:tabs>
        <w:ind w:righ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4360E">
        <w:rPr>
          <w:sz w:val="24"/>
          <w:szCs w:val="24"/>
        </w:rPr>
        <w:tab/>
      </w:r>
      <w:r w:rsidR="00A4360E">
        <w:rPr>
          <w:sz w:val="24"/>
          <w:szCs w:val="24"/>
        </w:rPr>
        <w:tab/>
      </w:r>
      <w:r w:rsidR="00A4360E">
        <w:rPr>
          <w:sz w:val="24"/>
          <w:szCs w:val="24"/>
        </w:rPr>
        <w:tab/>
      </w:r>
      <w:r w:rsidR="00A4360E">
        <w:rPr>
          <w:sz w:val="24"/>
          <w:szCs w:val="24"/>
        </w:rPr>
        <w:tab/>
      </w:r>
      <w:r w:rsidR="00A4360E">
        <w:rPr>
          <w:sz w:val="24"/>
          <w:szCs w:val="24"/>
        </w:rPr>
        <w:tab/>
      </w:r>
      <w:r w:rsidR="00A4360E">
        <w:rPr>
          <w:sz w:val="24"/>
          <w:szCs w:val="24"/>
        </w:rPr>
        <w:tab/>
      </w:r>
    </w:p>
    <w:p w:rsidR="00822BF0" w:rsidRPr="00D102BE" w:rsidRDefault="00822BF0" w:rsidP="00822BF0">
      <w:pPr>
        <w:pStyle w:val="Micha2"/>
        <w:rPr>
          <w:sz w:val="24"/>
          <w:szCs w:val="24"/>
        </w:rPr>
      </w:pPr>
      <w:r w:rsidRPr="00D102BE">
        <w:rPr>
          <w:sz w:val="24"/>
          <w:szCs w:val="24"/>
        </w:rPr>
        <w:t xml:space="preserve">Loading Consumables and Discarding Waste Material: </w:t>
      </w:r>
      <w:r w:rsidRPr="00D102BE">
        <w:rPr>
          <w:sz w:val="24"/>
          <w:szCs w:val="24"/>
        </w:rPr>
        <w:br/>
        <w:t>(do the following as necessary)</w:t>
      </w:r>
    </w:p>
    <w:p w:rsidR="00194F66" w:rsidRPr="00194F66" w:rsidRDefault="00822BF0" w:rsidP="003F0B47">
      <w:pPr>
        <w:pStyle w:val="MichaReferences"/>
        <w:numPr>
          <w:ilvl w:val="0"/>
          <w:numId w:val="9"/>
        </w:numPr>
        <w:ind w:left="960"/>
        <w:rPr>
          <w:b/>
          <w:sz w:val="24"/>
          <w:szCs w:val="24"/>
        </w:rPr>
      </w:pPr>
      <w:r w:rsidRPr="00194F66">
        <w:rPr>
          <w:b/>
          <w:sz w:val="24"/>
          <w:szCs w:val="24"/>
        </w:rPr>
        <w:t>Replenish</w:t>
      </w:r>
      <w:r w:rsidR="006B73D5" w:rsidRPr="00194F66">
        <w:rPr>
          <w:b/>
          <w:sz w:val="24"/>
          <w:szCs w:val="24"/>
        </w:rPr>
        <w:t xml:space="preserve"> </w:t>
      </w:r>
      <w:r w:rsidR="00CF0A89" w:rsidRPr="00194F66">
        <w:rPr>
          <w:b/>
          <w:sz w:val="24"/>
          <w:szCs w:val="24"/>
        </w:rPr>
        <w:t>Reaction Tubes</w:t>
      </w:r>
      <w:r w:rsidRPr="00194F66">
        <w:rPr>
          <w:b/>
          <w:sz w:val="24"/>
          <w:szCs w:val="24"/>
        </w:rPr>
        <w:t xml:space="preserve"> </w:t>
      </w:r>
      <w:r w:rsidRPr="00194F66">
        <w:rPr>
          <w:sz w:val="24"/>
          <w:szCs w:val="24"/>
        </w:rPr>
        <w:br/>
      </w:r>
      <w:r w:rsidR="00CF0A89" w:rsidRPr="00194F66">
        <w:rPr>
          <w:sz w:val="24"/>
          <w:szCs w:val="24"/>
        </w:rPr>
        <w:t xml:space="preserve">Reaction tubes </w:t>
      </w:r>
      <w:r w:rsidRPr="00194F66">
        <w:rPr>
          <w:sz w:val="24"/>
          <w:szCs w:val="24"/>
        </w:rPr>
        <w:t xml:space="preserve">should be replenished as needed. </w:t>
      </w:r>
      <w:r w:rsidR="00CF0A89" w:rsidRPr="00194F66">
        <w:rPr>
          <w:sz w:val="24"/>
          <w:szCs w:val="24"/>
        </w:rPr>
        <w:t xml:space="preserve">Do not fill cuvettes above the </w:t>
      </w:r>
      <w:r w:rsidR="00CF0A89" w:rsidRPr="00194F66">
        <w:rPr>
          <w:color w:val="C00000"/>
          <w:sz w:val="24"/>
          <w:szCs w:val="24"/>
        </w:rPr>
        <w:t>red</w:t>
      </w:r>
      <w:r w:rsidR="00CF0A89" w:rsidRPr="00194F66">
        <w:rPr>
          <w:sz w:val="24"/>
          <w:szCs w:val="24"/>
        </w:rPr>
        <w:t xml:space="preserve"> line. Make sure you</w:t>
      </w:r>
      <w:r w:rsidR="006B73D5" w:rsidRPr="00194F66">
        <w:rPr>
          <w:sz w:val="24"/>
          <w:szCs w:val="24"/>
        </w:rPr>
        <w:t xml:space="preserve"> use </w:t>
      </w:r>
      <w:r w:rsidR="00CF0A89" w:rsidRPr="00194F66">
        <w:rPr>
          <w:sz w:val="24"/>
          <w:szCs w:val="24"/>
        </w:rPr>
        <w:t>only the Cuvette SUC-400A reaction tube.</w:t>
      </w:r>
      <w:r w:rsidR="006B73D5" w:rsidRPr="00194F66">
        <w:rPr>
          <w:sz w:val="24"/>
          <w:szCs w:val="24"/>
        </w:rPr>
        <w:t xml:space="preserve"> </w:t>
      </w:r>
    </w:p>
    <w:p w:rsidR="00822BF0" w:rsidRDefault="00822BF0" w:rsidP="003F0B47">
      <w:pPr>
        <w:pStyle w:val="MichaReferences"/>
        <w:numPr>
          <w:ilvl w:val="0"/>
          <w:numId w:val="9"/>
        </w:numPr>
        <w:ind w:left="960"/>
        <w:rPr>
          <w:b/>
          <w:sz w:val="24"/>
          <w:szCs w:val="24"/>
        </w:rPr>
      </w:pPr>
      <w:r w:rsidRPr="00194F66">
        <w:rPr>
          <w:b/>
          <w:sz w:val="24"/>
          <w:szCs w:val="24"/>
        </w:rPr>
        <w:t xml:space="preserve">Replenish </w:t>
      </w:r>
      <w:r w:rsidR="00CF0A89" w:rsidRPr="00194F66">
        <w:rPr>
          <w:b/>
          <w:sz w:val="24"/>
          <w:szCs w:val="24"/>
        </w:rPr>
        <w:t>DI water</w:t>
      </w:r>
      <w:r w:rsidR="003F0B47">
        <w:rPr>
          <w:b/>
          <w:sz w:val="24"/>
          <w:szCs w:val="24"/>
        </w:rPr>
        <w:t>.</w:t>
      </w:r>
    </w:p>
    <w:p w:rsidR="00FB33E6" w:rsidRDefault="00FB33E6" w:rsidP="00FB33E6">
      <w:pPr>
        <w:pStyle w:val="MichaReferences"/>
        <w:numPr>
          <w:ilvl w:val="0"/>
          <w:numId w:val="0"/>
        </w:numPr>
        <w:tabs>
          <w:tab w:val="left" w:pos="720"/>
        </w:tabs>
        <w:ind w:left="1368" w:hanging="360"/>
        <w:rPr>
          <w:sz w:val="24"/>
          <w:szCs w:val="24"/>
        </w:rPr>
      </w:pPr>
      <w:r>
        <w:rPr>
          <w:sz w:val="24"/>
          <w:szCs w:val="24"/>
        </w:rPr>
        <w:t xml:space="preserve">Rinse the DI water tank with 70% isopropyl alcohol followed by DI water before replenishing with </w:t>
      </w:r>
    </w:p>
    <w:p w:rsidR="00FB33E6" w:rsidRPr="00194F66" w:rsidRDefault="00FB33E6" w:rsidP="00FB33E6">
      <w:pPr>
        <w:pStyle w:val="MichaReferences"/>
        <w:numPr>
          <w:ilvl w:val="0"/>
          <w:numId w:val="0"/>
        </w:numPr>
        <w:tabs>
          <w:tab w:val="clear" w:pos="936"/>
        </w:tabs>
        <w:ind w:left="960" w:hanging="24"/>
        <w:rPr>
          <w:b/>
          <w:sz w:val="24"/>
          <w:szCs w:val="24"/>
        </w:rPr>
      </w:pPr>
      <w:r>
        <w:rPr>
          <w:sz w:val="24"/>
          <w:szCs w:val="24"/>
        </w:rPr>
        <w:t xml:space="preserve"> DI water</w:t>
      </w:r>
    </w:p>
    <w:p w:rsidR="00822BF0" w:rsidRPr="00D102BE" w:rsidRDefault="00822BF0" w:rsidP="00822BF0">
      <w:pPr>
        <w:pStyle w:val="MichaListNumbered1"/>
        <w:numPr>
          <w:ilvl w:val="0"/>
          <w:numId w:val="5"/>
        </w:numPr>
        <w:rPr>
          <w:b/>
          <w:sz w:val="24"/>
          <w:szCs w:val="24"/>
        </w:rPr>
      </w:pPr>
      <w:r w:rsidRPr="00D102BE">
        <w:rPr>
          <w:b/>
          <w:sz w:val="24"/>
          <w:szCs w:val="24"/>
        </w:rPr>
        <w:t xml:space="preserve">Dispose of Used Reaction Tubes from the Trash Box. </w:t>
      </w:r>
    </w:p>
    <w:p w:rsidR="00822BF0" w:rsidRPr="00D102BE" w:rsidRDefault="00CF0A89" w:rsidP="00CF0A89">
      <w:pPr>
        <w:pStyle w:val="MichaListNumbered1"/>
        <w:numPr>
          <w:ilvl w:val="0"/>
          <w:numId w:val="0"/>
        </w:numPr>
        <w:ind w:left="936"/>
        <w:rPr>
          <w:sz w:val="24"/>
          <w:szCs w:val="24"/>
        </w:rPr>
      </w:pPr>
      <w:r>
        <w:rPr>
          <w:sz w:val="24"/>
          <w:szCs w:val="24"/>
        </w:rPr>
        <w:t>Reset the trash counter.</w:t>
      </w:r>
    </w:p>
    <w:p w:rsidR="00822BF0" w:rsidRPr="00D102BE" w:rsidRDefault="00CF0A89" w:rsidP="00822BF0">
      <w:pPr>
        <w:pStyle w:val="Michatext1"/>
        <w:tabs>
          <w:tab w:val="left" w:pos="600"/>
        </w:tabs>
        <w:ind w:right="1440" w:hanging="216"/>
        <w:rPr>
          <w:sz w:val="24"/>
          <w:szCs w:val="24"/>
        </w:rPr>
      </w:pPr>
      <w:r>
        <w:rPr>
          <w:sz w:val="24"/>
          <w:szCs w:val="24"/>
        </w:rPr>
        <w:t xml:space="preserve">Loading consumables should be done along with the daily maintenance. See </w:t>
      </w:r>
      <w:r w:rsidR="003E71FB">
        <w:rPr>
          <w:sz w:val="24"/>
          <w:szCs w:val="24"/>
        </w:rPr>
        <w:t xml:space="preserve">procedure “Preventative Maintenance on the CS-2500” </w:t>
      </w:r>
      <w:r>
        <w:rPr>
          <w:sz w:val="24"/>
          <w:szCs w:val="24"/>
        </w:rPr>
        <w:t xml:space="preserve">for </w:t>
      </w:r>
      <w:r w:rsidR="003E71FB">
        <w:rPr>
          <w:sz w:val="24"/>
          <w:szCs w:val="24"/>
        </w:rPr>
        <w:t>directions on</w:t>
      </w:r>
      <w:r w:rsidR="00194F66">
        <w:rPr>
          <w:sz w:val="24"/>
          <w:szCs w:val="24"/>
        </w:rPr>
        <w:t xml:space="preserve"> performing maintenance. </w:t>
      </w:r>
    </w:p>
    <w:p w:rsidR="000D37D9" w:rsidRPr="00D102BE" w:rsidRDefault="000D37D9" w:rsidP="000D37D9">
      <w:pPr>
        <w:ind w:left="180"/>
        <w:rPr>
          <w:sz w:val="24"/>
          <w:szCs w:val="24"/>
        </w:rPr>
      </w:pPr>
    </w:p>
    <w:p w:rsidR="000D37D9" w:rsidRPr="00D102BE" w:rsidRDefault="000D37D9" w:rsidP="000D37D9">
      <w:pPr>
        <w:keepNext/>
        <w:outlineLvl w:val="2"/>
        <w:rPr>
          <w:b/>
          <w:bCs/>
          <w:sz w:val="24"/>
          <w:szCs w:val="24"/>
        </w:rPr>
      </w:pPr>
      <w:r w:rsidRPr="00D102BE">
        <w:rPr>
          <w:b/>
          <w:bCs/>
          <w:sz w:val="24"/>
          <w:szCs w:val="24"/>
        </w:rPr>
        <w:t>CALIBRATION</w:t>
      </w:r>
    </w:p>
    <w:p w:rsidR="00EA6D03" w:rsidRPr="00EA6D03" w:rsidRDefault="001A397E" w:rsidP="00EA6D03">
      <w:pPr>
        <w:pStyle w:val="Michatext1"/>
        <w:spacing w:before="120"/>
        <w:ind w:left="0"/>
        <w:jc w:val="left"/>
        <w:rPr>
          <w:snapToGrid w:val="0"/>
          <w:sz w:val="24"/>
          <w:szCs w:val="24"/>
        </w:rPr>
      </w:pPr>
      <w:r w:rsidRPr="001A397E">
        <w:rPr>
          <w:sz w:val="24"/>
          <w:szCs w:val="24"/>
        </w:rPr>
        <w:t xml:space="preserve">Calibration criteria include: at changes of reagent lot numbers, failure to recover QC </w:t>
      </w:r>
      <w:r w:rsidR="003E71FB">
        <w:rPr>
          <w:sz w:val="24"/>
          <w:szCs w:val="24"/>
        </w:rPr>
        <w:t>with</w:t>
      </w:r>
      <w:r w:rsidR="000738D5">
        <w:rPr>
          <w:sz w:val="24"/>
          <w:szCs w:val="24"/>
        </w:rPr>
        <w:t>in</w:t>
      </w:r>
      <w:r w:rsidR="003E71FB">
        <w:rPr>
          <w:sz w:val="24"/>
          <w:szCs w:val="24"/>
        </w:rPr>
        <w:t xml:space="preserve"> acceptable </w:t>
      </w:r>
      <w:r w:rsidRPr="001A397E">
        <w:rPr>
          <w:sz w:val="24"/>
          <w:szCs w:val="24"/>
        </w:rPr>
        <w:t>limits, after major serv</w:t>
      </w:r>
      <w:r w:rsidR="003E71FB">
        <w:rPr>
          <w:sz w:val="24"/>
          <w:szCs w:val="24"/>
        </w:rPr>
        <w:t>ice or maintenance on the CS-2500</w:t>
      </w:r>
      <w:r w:rsidR="0090727C">
        <w:rPr>
          <w:sz w:val="24"/>
          <w:szCs w:val="24"/>
        </w:rPr>
        <w:t xml:space="preserve">, </w:t>
      </w:r>
      <w:r w:rsidRPr="001A397E">
        <w:rPr>
          <w:sz w:val="24"/>
          <w:szCs w:val="24"/>
        </w:rPr>
        <w:t>at the recommend</w:t>
      </w:r>
      <w:r w:rsidR="00165626">
        <w:rPr>
          <w:sz w:val="24"/>
          <w:szCs w:val="24"/>
        </w:rPr>
        <w:t xml:space="preserve">ation of the manufacturer and </w:t>
      </w:r>
      <w:r w:rsidRPr="001A397E">
        <w:rPr>
          <w:sz w:val="24"/>
          <w:szCs w:val="24"/>
        </w:rPr>
        <w:t>every 6 months.</w:t>
      </w:r>
      <w:r w:rsidR="00AE5C78">
        <w:rPr>
          <w:sz w:val="24"/>
          <w:szCs w:val="24"/>
        </w:rPr>
        <w:t xml:space="preserve"> </w:t>
      </w:r>
      <w:r w:rsidR="00EA6D03" w:rsidRPr="00EA6D03">
        <w:rPr>
          <w:snapToGrid w:val="0"/>
          <w:sz w:val="24"/>
          <w:szCs w:val="24"/>
        </w:rPr>
        <w:t>A minimum of three points must be plotted for the standard curve to be acceptable. Two levels of QC are to be run following the calibration to validate the new curve.</w:t>
      </w:r>
    </w:p>
    <w:p w:rsidR="001A397E" w:rsidRPr="001A397E" w:rsidRDefault="001A397E" w:rsidP="001A397E">
      <w:pPr>
        <w:autoSpaceDE w:val="0"/>
        <w:autoSpaceDN w:val="0"/>
        <w:spacing w:before="120" w:after="0" w:line="240" w:lineRule="auto"/>
        <w:ind w:left="360"/>
        <w:jc w:val="both"/>
        <w:rPr>
          <w:rFonts w:ascii="Times New Roman" w:eastAsia="Times New Roman" w:hAnsi="Times New Roman" w:cs="Times New Roman"/>
          <w:sz w:val="24"/>
          <w:szCs w:val="24"/>
        </w:rPr>
      </w:pPr>
      <w:r w:rsidRPr="001A397E">
        <w:rPr>
          <w:rFonts w:ascii="Times New Roman" w:eastAsia="Times New Roman" w:hAnsi="Times New Roman" w:cs="Times New Roman"/>
          <w:sz w:val="24"/>
          <w:szCs w:val="24"/>
        </w:rPr>
        <w:t>The reference curve is valid for the respective lot of the reagent employed.  A new curve should be prepared with a new lot of Innovance D-Dimer using Innovance D-Dimer Calibrator provided in the same kit and if indicated by any change in analytical conditions. The calibration curve can be used as long as the assay-dependent assigned values (i.e. Innovance D-Dimer Control 1 and Innovance D-Dimer Control 2) are within the corresponding acceptance ranges.</w:t>
      </w:r>
    </w:p>
    <w:p w:rsidR="001A397E" w:rsidRPr="001A397E" w:rsidRDefault="000D37D9" w:rsidP="001A397E">
      <w:pPr>
        <w:tabs>
          <w:tab w:val="left" w:pos="720"/>
        </w:tabs>
        <w:spacing w:before="120"/>
        <w:ind w:left="600" w:hanging="240"/>
        <w:rPr>
          <w:rFonts w:ascii="Times New Roman" w:eastAsia="Times New Roman" w:hAnsi="Times New Roman" w:cs="Times New Roman"/>
          <w:sz w:val="24"/>
          <w:szCs w:val="24"/>
        </w:rPr>
      </w:pPr>
      <w:r w:rsidRPr="00D102BE">
        <w:rPr>
          <w:sz w:val="24"/>
          <w:szCs w:val="24"/>
        </w:rPr>
        <w:t xml:space="preserve">In order to generate a standard curve, </w:t>
      </w:r>
      <w:r w:rsidRPr="00D102BE">
        <w:rPr>
          <w:snapToGrid w:val="0"/>
          <w:sz w:val="24"/>
          <w:szCs w:val="24"/>
        </w:rPr>
        <w:t>a calibrator must be loaded onto the C</w:t>
      </w:r>
      <w:r w:rsidR="009676EF">
        <w:rPr>
          <w:snapToGrid w:val="0"/>
          <w:sz w:val="24"/>
          <w:szCs w:val="24"/>
        </w:rPr>
        <w:t xml:space="preserve">S-2500 </w:t>
      </w:r>
      <w:r w:rsidRPr="00D102BE">
        <w:rPr>
          <w:snapToGrid w:val="0"/>
          <w:sz w:val="24"/>
          <w:szCs w:val="24"/>
        </w:rPr>
        <w:t xml:space="preserve">analyzer. </w:t>
      </w:r>
      <w:r w:rsidR="002B766D">
        <w:rPr>
          <w:snapToGrid w:val="0"/>
          <w:sz w:val="24"/>
          <w:szCs w:val="24"/>
        </w:rPr>
        <w:t xml:space="preserve">The calibrator used is: </w:t>
      </w:r>
      <w:r w:rsidR="003F0B47">
        <w:rPr>
          <w:snapToGrid w:val="0"/>
          <w:sz w:val="24"/>
          <w:szCs w:val="24"/>
        </w:rPr>
        <w:t xml:space="preserve"> </w:t>
      </w:r>
      <w:r w:rsidR="002B766D">
        <w:rPr>
          <w:snapToGrid w:val="0"/>
          <w:sz w:val="24"/>
          <w:szCs w:val="24"/>
        </w:rPr>
        <w:t xml:space="preserve">Innovance </w:t>
      </w:r>
      <w:r w:rsidR="003F0B47">
        <w:rPr>
          <w:snapToGrid w:val="0"/>
          <w:sz w:val="24"/>
          <w:szCs w:val="24"/>
        </w:rPr>
        <w:t xml:space="preserve">D-Dimer </w:t>
      </w:r>
      <w:r w:rsidR="002B766D">
        <w:rPr>
          <w:snapToGrid w:val="0"/>
          <w:sz w:val="24"/>
          <w:szCs w:val="24"/>
        </w:rPr>
        <w:t>Calibrator DDi.CAL</w:t>
      </w:r>
      <w:r w:rsidR="001A397E">
        <w:rPr>
          <w:snapToGrid w:val="0"/>
          <w:sz w:val="24"/>
          <w:szCs w:val="24"/>
        </w:rPr>
        <w:t>.</w:t>
      </w:r>
      <w:r w:rsidR="001A397E" w:rsidRPr="001A397E">
        <w:rPr>
          <w:rFonts w:ascii="Times New Roman" w:eastAsia="Times New Roman" w:hAnsi="Times New Roman" w:cs="Times New Roman"/>
          <w:b/>
          <w:bCs/>
          <w:sz w:val="24"/>
          <w:szCs w:val="24"/>
        </w:rPr>
        <w:t xml:space="preserve"> The package insert in the kit has the assigned calibrator value listed in concentration mg/L FEU.  </w:t>
      </w:r>
    </w:p>
    <w:p w:rsidR="004A10D7" w:rsidRDefault="000D37D9" w:rsidP="000D37D9">
      <w:pPr>
        <w:pStyle w:val="Michatext1"/>
        <w:spacing w:before="120"/>
        <w:ind w:left="0"/>
        <w:rPr>
          <w:snapToGrid w:val="0"/>
          <w:sz w:val="24"/>
          <w:szCs w:val="24"/>
        </w:rPr>
      </w:pPr>
      <w:r>
        <w:rPr>
          <w:snapToGrid w:val="0"/>
          <w:sz w:val="24"/>
          <w:szCs w:val="24"/>
        </w:rPr>
        <w:t xml:space="preserve"> </w:t>
      </w:r>
      <w:r w:rsidR="00465688">
        <w:rPr>
          <w:snapToGrid w:val="0"/>
          <w:sz w:val="24"/>
          <w:szCs w:val="24"/>
        </w:rPr>
        <w:t xml:space="preserve">To </w:t>
      </w:r>
      <w:r w:rsidR="002C3518">
        <w:rPr>
          <w:snapToGrid w:val="0"/>
          <w:sz w:val="24"/>
          <w:szCs w:val="24"/>
        </w:rPr>
        <w:t>c</w:t>
      </w:r>
      <w:r w:rsidR="00465688">
        <w:rPr>
          <w:snapToGrid w:val="0"/>
          <w:sz w:val="24"/>
          <w:szCs w:val="24"/>
        </w:rPr>
        <w:t>alibrate</w:t>
      </w:r>
      <w:r w:rsidR="004A10D7">
        <w:rPr>
          <w:snapToGrid w:val="0"/>
          <w:sz w:val="24"/>
          <w:szCs w:val="24"/>
        </w:rPr>
        <w:t xml:space="preserve"> a new lot of reagent</w:t>
      </w:r>
      <w:r w:rsidR="00465688">
        <w:rPr>
          <w:snapToGrid w:val="0"/>
          <w:sz w:val="24"/>
          <w:szCs w:val="24"/>
        </w:rPr>
        <w:t>:</w:t>
      </w:r>
      <w:r w:rsidR="004A10D7">
        <w:rPr>
          <w:snapToGrid w:val="0"/>
          <w:sz w:val="24"/>
          <w:szCs w:val="24"/>
        </w:rPr>
        <w:t xml:space="preserve"> </w:t>
      </w:r>
    </w:p>
    <w:p w:rsidR="000D37D9" w:rsidRDefault="004A10D7" w:rsidP="00465688">
      <w:pPr>
        <w:pStyle w:val="Michatext1"/>
        <w:ind w:left="0" w:firstLine="360"/>
        <w:rPr>
          <w:snapToGrid w:val="0"/>
          <w:sz w:val="24"/>
          <w:szCs w:val="24"/>
        </w:rPr>
      </w:pPr>
      <w:r>
        <w:rPr>
          <w:snapToGrid w:val="0"/>
          <w:sz w:val="24"/>
          <w:szCs w:val="24"/>
        </w:rPr>
        <w:t xml:space="preserve">1. Enter the reagent and calibrator lot information in the </w:t>
      </w:r>
      <w:r w:rsidRPr="004A10D7">
        <w:rPr>
          <w:b/>
          <w:snapToGrid w:val="0"/>
          <w:sz w:val="24"/>
          <w:szCs w:val="24"/>
        </w:rPr>
        <w:t>Reagent Lot Master</w:t>
      </w:r>
      <w:r>
        <w:rPr>
          <w:b/>
          <w:snapToGrid w:val="0"/>
          <w:sz w:val="24"/>
          <w:szCs w:val="24"/>
        </w:rPr>
        <w:t xml:space="preserve"> </w:t>
      </w:r>
      <w:r>
        <w:rPr>
          <w:snapToGrid w:val="0"/>
          <w:sz w:val="24"/>
          <w:szCs w:val="24"/>
        </w:rPr>
        <w:t>tab.</w:t>
      </w:r>
    </w:p>
    <w:p w:rsidR="004A10D7" w:rsidRDefault="004A10D7" w:rsidP="00465688">
      <w:pPr>
        <w:pStyle w:val="Michatext1"/>
        <w:ind w:left="360"/>
        <w:rPr>
          <w:snapToGrid w:val="0"/>
          <w:sz w:val="24"/>
          <w:szCs w:val="24"/>
        </w:rPr>
      </w:pPr>
      <w:r>
        <w:rPr>
          <w:snapToGrid w:val="0"/>
          <w:sz w:val="24"/>
          <w:szCs w:val="24"/>
        </w:rPr>
        <w:t xml:space="preserve">2. </w:t>
      </w:r>
      <w:r w:rsidR="002B766D">
        <w:rPr>
          <w:snapToGrid w:val="0"/>
          <w:sz w:val="24"/>
          <w:szCs w:val="24"/>
        </w:rPr>
        <w:t>R</w:t>
      </w:r>
      <w:r>
        <w:rPr>
          <w:snapToGrid w:val="0"/>
          <w:sz w:val="24"/>
          <w:szCs w:val="24"/>
        </w:rPr>
        <w:t xml:space="preserve">eagents, calibrator and </w:t>
      </w:r>
      <w:r w:rsidR="002B766D">
        <w:rPr>
          <w:snapToGrid w:val="0"/>
          <w:sz w:val="24"/>
          <w:szCs w:val="24"/>
        </w:rPr>
        <w:t xml:space="preserve">buffer </w:t>
      </w:r>
      <w:r>
        <w:rPr>
          <w:snapToGrid w:val="0"/>
          <w:sz w:val="24"/>
          <w:szCs w:val="24"/>
        </w:rPr>
        <w:t>should be placed into a SLD mini cup and put inside the vial and placed in the C-Rack</w:t>
      </w:r>
    </w:p>
    <w:p w:rsidR="004A10D7" w:rsidRDefault="004A10D7" w:rsidP="00465688">
      <w:pPr>
        <w:pStyle w:val="Michatext1"/>
        <w:ind w:left="360"/>
        <w:rPr>
          <w:snapToGrid w:val="0"/>
          <w:sz w:val="24"/>
          <w:szCs w:val="24"/>
        </w:rPr>
      </w:pPr>
      <w:r>
        <w:rPr>
          <w:snapToGrid w:val="0"/>
          <w:sz w:val="24"/>
          <w:szCs w:val="24"/>
        </w:rPr>
        <w:t xml:space="preserve">3. Select </w:t>
      </w:r>
      <w:r w:rsidRPr="004A10D7">
        <w:rPr>
          <w:b/>
          <w:snapToGrid w:val="0"/>
          <w:sz w:val="24"/>
          <w:szCs w:val="24"/>
        </w:rPr>
        <w:t>Order</w:t>
      </w:r>
    </w:p>
    <w:p w:rsidR="004A10D7" w:rsidRDefault="004A10D7" w:rsidP="00465688">
      <w:pPr>
        <w:pStyle w:val="Michatext1"/>
        <w:ind w:left="360"/>
        <w:rPr>
          <w:snapToGrid w:val="0"/>
          <w:sz w:val="24"/>
          <w:szCs w:val="24"/>
        </w:rPr>
      </w:pPr>
      <w:r>
        <w:rPr>
          <w:snapToGrid w:val="0"/>
          <w:sz w:val="24"/>
          <w:szCs w:val="24"/>
        </w:rPr>
        <w:lastRenderedPageBreak/>
        <w:t xml:space="preserve">4. Select </w:t>
      </w:r>
      <w:r w:rsidRPr="004A10D7">
        <w:rPr>
          <w:b/>
          <w:snapToGrid w:val="0"/>
          <w:sz w:val="24"/>
          <w:szCs w:val="24"/>
        </w:rPr>
        <w:t>Switch Order</w:t>
      </w:r>
      <w:r>
        <w:rPr>
          <w:snapToGrid w:val="0"/>
          <w:sz w:val="24"/>
          <w:szCs w:val="24"/>
        </w:rPr>
        <w:t>.</w:t>
      </w:r>
    </w:p>
    <w:p w:rsidR="004A10D7" w:rsidRDefault="004A10D7" w:rsidP="00465688">
      <w:pPr>
        <w:pStyle w:val="Michatext1"/>
        <w:ind w:left="360"/>
        <w:rPr>
          <w:snapToGrid w:val="0"/>
          <w:sz w:val="24"/>
          <w:szCs w:val="24"/>
        </w:rPr>
      </w:pPr>
      <w:r>
        <w:rPr>
          <w:snapToGrid w:val="0"/>
          <w:sz w:val="24"/>
          <w:szCs w:val="24"/>
        </w:rPr>
        <w:t xml:space="preserve">5. Select </w:t>
      </w:r>
      <w:r w:rsidRPr="004A10D7">
        <w:rPr>
          <w:b/>
          <w:snapToGrid w:val="0"/>
          <w:sz w:val="24"/>
          <w:szCs w:val="24"/>
        </w:rPr>
        <w:t>Holder Calib Curve Order</w:t>
      </w:r>
      <w:r>
        <w:rPr>
          <w:snapToGrid w:val="0"/>
          <w:sz w:val="24"/>
          <w:szCs w:val="24"/>
        </w:rPr>
        <w:t>.</w:t>
      </w:r>
    </w:p>
    <w:p w:rsidR="004A10D7" w:rsidRDefault="004A10D7" w:rsidP="00465688">
      <w:pPr>
        <w:pStyle w:val="Michatext1"/>
        <w:ind w:left="360"/>
        <w:rPr>
          <w:snapToGrid w:val="0"/>
          <w:sz w:val="24"/>
          <w:szCs w:val="24"/>
        </w:rPr>
      </w:pPr>
      <w:r>
        <w:rPr>
          <w:snapToGrid w:val="0"/>
          <w:sz w:val="24"/>
          <w:szCs w:val="24"/>
        </w:rPr>
        <w:t>6. Select the desired assay to calibrate</w:t>
      </w:r>
    </w:p>
    <w:p w:rsidR="004A10D7" w:rsidRDefault="004A10D7" w:rsidP="00465688">
      <w:pPr>
        <w:pStyle w:val="Michatext1"/>
        <w:ind w:left="360"/>
        <w:rPr>
          <w:snapToGrid w:val="0"/>
          <w:sz w:val="24"/>
          <w:szCs w:val="24"/>
        </w:rPr>
      </w:pPr>
      <w:r>
        <w:rPr>
          <w:snapToGrid w:val="0"/>
          <w:sz w:val="24"/>
          <w:szCs w:val="24"/>
        </w:rPr>
        <w:t xml:space="preserve">7. Select </w:t>
      </w:r>
      <w:r w:rsidRPr="004A10D7">
        <w:rPr>
          <w:b/>
          <w:snapToGrid w:val="0"/>
          <w:sz w:val="24"/>
          <w:szCs w:val="24"/>
        </w:rPr>
        <w:t>Change</w:t>
      </w:r>
      <w:r>
        <w:rPr>
          <w:snapToGrid w:val="0"/>
          <w:sz w:val="24"/>
          <w:szCs w:val="24"/>
        </w:rPr>
        <w:t xml:space="preserve"> and select the correct lot number. Select </w:t>
      </w:r>
      <w:r w:rsidRPr="004A10D7">
        <w:rPr>
          <w:b/>
          <w:snapToGrid w:val="0"/>
          <w:sz w:val="24"/>
          <w:szCs w:val="24"/>
        </w:rPr>
        <w:t>OK.</w:t>
      </w:r>
    </w:p>
    <w:p w:rsidR="004A10D7" w:rsidRDefault="004A10D7" w:rsidP="00465688">
      <w:pPr>
        <w:pStyle w:val="Michatext1"/>
        <w:ind w:left="360"/>
        <w:rPr>
          <w:snapToGrid w:val="0"/>
          <w:sz w:val="24"/>
          <w:szCs w:val="24"/>
        </w:rPr>
      </w:pPr>
      <w:r>
        <w:rPr>
          <w:snapToGrid w:val="0"/>
          <w:sz w:val="24"/>
          <w:szCs w:val="24"/>
        </w:rPr>
        <w:t>8. Select the correct calibrator lot number from the list.</w:t>
      </w:r>
    </w:p>
    <w:p w:rsidR="004A10D7" w:rsidRDefault="004A10D7" w:rsidP="00465688">
      <w:pPr>
        <w:pStyle w:val="Michatext1"/>
        <w:ind w:left="360"/>
        <w:rPr>
          <w:b/>
          <w:snapToGrid w:val="0"/>
          <w:sz w:val="24"/>
          <w:szCs w:val="24"/>
        </w:rPr>
      </w:pPr>
      <w:r>
        <w:rPr>
          <w:snapToGrid w:val="0"/>
          <w:sz w:val="24"/>
          <w:szCs w:val="24"/>
        </w:rPr>
        <w:t xml:space="preserve">9. For manual entry of assay values: place the cursor in the </w:t>
      </w:r>
      <w:r w:rsidRPr="004A10D7">
        <w:rPr>
          <w:b/>
          <w:snapToGrid w:val="0"/>
          <w:sz w:val="24"/>
          <w:szCs w:val="24"/>
        </w:rPr>
        <w:t>Assay sheet Value</w:t>
      </w:r>
      <w:r>
        <w:rPr>
          <w:snapToGrid w:val="0"/>
          <w:sz w:val="24"/>
          <w:szCs w:val="24"/>
        </w:rPr>
        <w:t xml:space="preserve">. Select </w:t>
      </w:r>
      <w:r w:rsidRPr="004A10D7">
        <w:rPr>
          <w:b/>
          <w:snapToGrid w:val="0"/>
          <w:sz w:val="24"/>
          <w:szCs w:val="24"/>
        </w:rPr>
        <w:t>OK</w:t>
      </w:r>
      <w:r>
        <w:rPr>
          <w:b/>
          <w:snapToGrid w:val="0"/>
          <w:sz w:val="24"/>
          <w:szCs w:val="24"/>
        </w:rPr>
        <w:t>.</w:t>
      </w:r>
    </w:p>
    <w:p w:rsidR="004A10D7" w:rsidRDefault="004A10D7" w:rsidP="00465688">
      <w:pPr>
        <w:pStyle w:val="Michatext1"/>
        <w:ind w:left="360"/>
        <w:rPr>
          <w:snapToGrid w:val="0"/>
          <w:sz w:val="24"/>
          <w:szCs w:val="24"/>
        </w:rPr>
      </w:pPr>
      <w:r>
        <w:rPr>
          <w:snapToGrid w:val="0"/>
          <w:sz w:val="24"/>
          <w:szCs w:val="24"/>
        </w:rPr>
        <w:t xml:space="preserve">10. Select </w:t>
      </w:r>
      <w:r w:rsidRPr="004A10D7">
        <w:rPr>
          <w:b/>
          <w:snapToGrid w:val="0"/>
          <w:sz w:val="24"/>
          <w:szCs w:val="24"/>
        </w:rPr>
        <w:t>Start</w:t>
      </w:r>
      <w:r>
        <w:rPr>
          <w:snapToGrid w:val="0"/>
          <w:sz w:val="24"/>
          <w:szCs w:val="24"/>
        </w:rPr>
        <w:t>.</w:t>
      </w:r>
    </w:p>
    <w:p w:rsidR="00465688" w:rsidRPr="004A10D7" w:rsidRDefault="00465688" w:rsidP="00465688">
      <w:pPr>
        <w:pStyle w:val="Michatext1"/>
        <w:ind w:left="360"/>
        <w:rPr>
          <w:snapToGrid w:val="0"/>
          <w:sz w:val="24"/>
          <w:szCs w:val="24"/>
        </w:rPr>
      </w:pPr>
      <w:r>
        <w:rPr>
          <w:snapToGrid w:val="0"/>
          <w:sz w:val="24"/>
          <w:szCs w:val="24"/>
        </w:rPr>
        <w:t xml:space="preserve">11. To view the calibration status and progress, press </w:t>
      </w:r>
      <w:r w:rsidRPr="00465688">
        <w:rPr>
          <w:b/>
          <w:snapToGrid w:val="0"/>
          <w:sz w:val="24"/>
          <w:szCs w:val="24"/>
        </w:rPr>
        <w:t>Joblist</w:t>
      </w:r>
      <w:r>
        <w:rPr>
          <w:snapToGrid w:val="0"/>
          <w:sz w:val="24"/>
          <w:szCs w:val="24"/>
        </w:rPr>
        <w:t>.</w:t>
      </w:r>
    </w:p>
    <w:p w:rsidR="000D37D9" w:rsidRPr="00D102BE" w:rsidRDefault="000D37D9" w:rsidP="000D37D9">
      <w:pPr>
        <w:pStyle w:val="MichaListNumbered1"/>
        <w:numPr>
          <w:ilvl w:val="0"/>
          <w:numId w:val="0"/>
        </w:numPr>
        <w:ind w:left="1368"/>
        <w:rPr>
          <w:sz w:val="24"/>
          <w:szCs w:val="24"/>
        </w:rPr>
      </w:pPr>
    </w:p>
    <w:p w:rsidR="000D37D9" w:rsidRPr="00D102BE" w:rsidRDefault="003E71FB" w:rsidP="000D37D9">
      <w:pPr>
        <w:pStyle w:val="Micha1"/>
      </w:pPr>
      <w:r>
        <w:t xml:space="preserve">PROCESSING </w:t>
      </w:r>
      <w:r w:rsidR="000D37D9" w:rsidRPr="00D102BE">
        <w:t>QUALITY CONTROL</w:t>
      </w:r>
      <w:r>
        <w:t>:</w:t>
      </w:r>
    </w:p>
    <w:p w:rsidR="000D37D9" w:rsidRDefault="000D37D9" w:rsidP="000D37D9">
      <w:pPr>
        <w:pStyle w:val="MichaListNumbered1"/>
        <w:numPr>
          <w:ilvl w:val="0"/>
          <w:numId w:val="0"/>
        </w:numPr>
        <w:ind w:left="576" w:hanging="576"/>
        <w:rPr>
          <w:b/>
          <w:sz w:val="24"/>
          <w:szCs w:val="24"/>
        </w:rPr>
      </w:pPr>
    </w:p>
    <w:p w:rsidR="00F115E3" w:rsidRDefault="00F115E3" w:rsidP="00F115E3">
      <w:pPr>
        <w:pStyle w:val="MichaList2"/>
        <w:numPr>
          <w:ilvl w:val="0"/>
          <w:numId w:val="0"/>
        </w:numPr>
        <w:tabs>
          <w:tab w:val="left" w:pos="2160"/>
        </w:tabs>
        <w:ind w:left="360" w:right="720" w:hanging="360"/>
        <w:rPr>
          <w:b/>
          <w:sz w:val="24"/>
          <w:szCs w:val="24"/>
        </w:rPr>
      </w:pPr>
      <w:r w:rsidRPr="00D54DA3">
        <w:rPr>
          <w:b/>
          <w:sz w:val="24"/>
          <w:szCs w:val="24"/>
        </w:rPr>
        <w:t>Processing QC from the reagent table: QC files</w:t>
      </w:r>
    </w:p>
    <w:p w:rsidR="00F115E3" w:rsidRDefault="00F115E3" w:rsidP="00F115E3">
      <w:pPr>
        <w:pStyle w:val="MichaList2"/>
        <w:numPr>
          <w:ilvl w:val="0"/>
          <w:numId w:val="0"/>
        </w:numPr>
        <w:tabs>
          <w:tab w:val="left" w:pos="2160"/>
        </w:tabs>
        <w:ind w:left="360" w:right="720" w:hanging="360"/>
        <w:rPr>
          <w:sz w:val="24"/>
          <w:szCs w:val="24"/>
        </w:rPr>
      </w:pPr>
      <w:r>
        <w:rPr>
          <w:b/>
          <w:sz w:val="24"/>
          <w:szCs w:val="24"/>
        </w:rPr>
        <w:t xml:space="preserve">            </w:t>
      </w:r>
      <w:r w:rsidRPr="00D54DA3">
        <w:rPr>
          <w:sz w:val="24"/>
          <w:szCs w:val="24"/>
        </w:rPr>
        <w:t>1. Load QC onto a C-Rack</w:t>
      </w:r>
      <w:r>
        <w:rPr>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2. Select </w:t>
      </w:r>
      <w:r w:rsidRPr="00D54DA3">
        <w:rPr>
          <w:b/>
          <w:sz w:val="24"/>
          <w:szCs w:val="24"/>
        </w:rPr>
        <w:t>Order</w:t>
      </w:r>
      <w:r>
        <w:rPr>
          <w:b/>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3. Select </w:t>
      </w:r>
      <w:r w:rsidRPr="00D54DA3">
        <w:rPr>
          <w:b/>
          <w:sz w:val="24"/>
          <w:szCs w:val="24"/>
        </w:rPr>
        <w:t>Switch Order</w:t>
      </w:r>
      <w:r>
        <w:rPr>
          <w:b/>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4. Select </w:t>
      </w:r>
      <w:r w:rsidRPr="006B73D5">
        <w:rPr>
          <w:b/>
          <w:sz w:val="24"/>
          <w:szCs w:val="24"/>
        </w:rPr>
        <w:t>Holder QC Order</w:t>
      </w:r>
      <w:r>
        <w:rPr>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5. Press </w:t>
      </w:r>
      <w:r w:rsidRPr="006B73D5">
        <w:rPr>
          <w:b/>
          <w:sz w:val="24"/>
          <w:szCs w:val="24"/>
        </w:rPr>
        <w:t>Order Entry</w:t>
      </w:r>
      <w:r>
        <w:rPr>
          <w:sz w:val="24"/>
          <w:szCs w:val="24"/>
        </w:rPr>
        <w: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ab/>
        <w:t xml:space="preserve">      6. Select </w:t>
      </w:r>
      <w:r w:rsidRPr="006B73D5">
        <w:rPr>
          <w:b/>
          <w:sz w:val="24"/>
          <w:szCs w:val="24"/>
        </w:rPr>
        <w:t>QC01-QC20</w:t>
      </w:r>
      <w:r>
        <w:rPr>
          <w:sz w:val="24"/>
          <w:szCs w:val="24"/>
        </w:rPr>
        <w:t xml:space="preserve"> radio button.</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7. Select </w:t>
      </w:r>
      <w:r w:rsidRPr="006B73D5">
        <w:rPr>
          <w:b/>
          <w:sz w:val="24"/>
          <w:szCs w:val="24"/>
        </w:rPr>
        <w:t>QC file</w:t>
      </w:r>
      <w:r>
        <w:rPr>
          <w:sz w:val="24"/>
          <w:szCs w:val="24"/>
        </w:rPr>
        <w:t xml:space="preserve"> from the list on the right.</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 xml:space="preserve">            8. Select appropriate assays. Press the down arrow to order the next control.</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ab/>
        <w:t xml:space="preserve">      9. Press </w:t>
      </w:r>
      <w:r w:rsidRPr="00D54DA3">
        <w:rPr>
          <w:b/>
          <w:sz w:val="24"/>
          <w:szCs w:val="24"/>
        </w:rPr>
        <w:t>OK</w:t>
      </w:r>
      <w:r w:rsidR="00165626">
        <w:rPr>
          <w:sz w:val="24"/>
          <w:szCs w:val="24"/>
        </w:rPr>
        <w:t xml:space="preserve"> once control</w:t>
      </w:r>
      <w:r>
        <w:rPr>
          <w:sz w:val="24"/>
          <w:szCs w:val="24"/>
        </w:rPr>
        <w:t>s have been ordered.</w:t>
      </w:r>
    </w:p>
    <w:p w:rsidR="00F115E3" w:rsidRDefault="00F115E3" w:rsidP="00F115E3">
      <w:pPr>
        <w:pStyle w:val="MichaList2"/>
        <w:numPr>
          <w:ilvl w:val="0"/>
          <w:numId w:val="0"/>
        </w:numPr>
        <w:tabs>
          <w:tab w:val="left" w:pos="2160"/>
        </w:tabs>
        <w:ind w:left="360" w:right="720" w:hanging="360"/>
        <w:rPr>
          <w:sz w:val="24"/>
          <w:szCs w:val="24"/>
        </w:rPr>
      </w:pPr>
      <w:r>
        <w:rPr>
          <w:sz w:val="24"/>
          <w:szCs w:val="24"/>
        </w:rPr>
        <w:tab/>
        <w:t xml:space="preserve">     10. Press </w:t>
      </w:r>
      <w:r w:rsidRPr="00D54DA3">
        <w:rPr>
          <w:b/>
          <w:sz w:val="24"/>
          <w:szCs w:val="24"/>
        </w:rPr>
        <w:t>Start</w:t>
      </w:r>
      <w:r>
        <w:rPr>
          <w:sz w:val="24"/>
          <w:szCs w:val="24"/>
        </w:rPr>
        <w:t>.</w:t>
      </w:r>
    </w:p>
    <w:p w:rsidR="00F115E3" w:rsidRDefault="00F115E3" w:rsidP="000D37D9">
      <w:pPr>
        <w:pStyle w:val="MichaListNumbered1"/>
        <w:numPr>
          <w:ilvl w:val="0"/>
          <w:numId w:val="0"/>
        </w:numPr>
        <w:ind w:left="576" w:hanging="576"/>
        <w:rPr>
          <w:b/>
          <w:sz w:val="24"/>
          <w:szCs w:val="24"/>
        </w:rPr>
      </w:pPr>
    </w:p>
    <w:p w:rsidR="001A397E" w:rsidRPr="00D102BE" w:rsidRDefault="001A397E" w:rsidP="001A397E">
      <w:pPr>
        <w:pStyle w:val="Micha1"/>
      </w:pPr>
      <w:r w:rsidRPr="00D102BE">
        <w:t xml:space="preserve">SAMPLE PROCESSING </w:t>
      </w:r>
    </w:p>
    <w:p w:rsidR="001A397E" w:rsidRPr="00D102BE" w:rsidRDefault="001A397E" w:rsidP="001A397E">
      <w:pPr>
        <w:tabs>
          <w:tab w:val="left" w:pos="0"/>
        </w:tabs>
        <w:rPr>
          <w:b/>
          <w:bCs/>
          <w:sz w:val="24"/>
          <w:szCs w:val="24"/>
        </w:rPr>
      </w:pPr>
      <w:r w:rsidRPr="00D102BE">
        <w:rPr>
          <w:sz w:val="24"/>
          <w:szCs w:val="24"/>
        </w:rPr>
        <w:t xml:space="preserve">After a valid standard </w:t>
      </w:r>
      <w:r>
        <w:rPr>
          <w:sz w:val="24"/>
          <w:szCs w:val="24"/>
        </w:rPr>
        <w:t xml:space="preserve">curve has been established and QC is performed and found to be acceptable, </w:t>
      </w:r>
      <w:r w:rsidRPr="00D102BE">
        <w:rPr>
          <w:sz w:val="24"/>
          <w:szCs w:val="24"/>
        </w:rPr>
        <w:t>sample testing can begin.</w:t>
      </w:r>
    </w:p>
    <w:p w:rsidR="001A397E" w:rsidRPr="00D102BE" w:rsidRDefault="001A397E" w:rsidP="001A397E">
      <w:pPr>
        <w:pStyle w:val="Michatext1"/>
        <w:ind w:right="180"/>
        <w:rPr>
          <w:b/>
          <w:bCs/>
          <w:sz w:val="24"/>
          <w:szCs w:val="24"/>
        </w:rPr>
      </w:pPr>
      <w:r w:rsidRPr="00D102BE">
        <w:rPr>
          <w:b/>
          <w:bCs/>
          <w:sz w:val="24"/>
          <w:szCs w:val="24"/>
        </w:rPr>
        <w:t>Samples can be loaded on the analyzer using sample barcode and the host connection.</w:t>
      </w:r>
      <w:r>
        <w:rPr>
          <w:b/>
          <w:bCs/>
          <w:sz w:val="24"/>
          <w:szCs w:val="24"/>
        </w:rPr>
        <w:t xml:space="preserve"> The CS-2500 has an automatic cap piercer- caps do not have to be removed from the sample tubes. </w:t>
      </w:r>
      <w:r w:rsidRPr="00D102BE">
        <w:rPr>
          <w:b/>
          <w:bCs/>
          <w:sz w:val="24"/>
          <w:szCs w:val="24"/>
        </w:rPr>
        <w:t xml:space="preserve"> </w:t>
      </w:r>
    </w:p>
    <w:p w:rsidR="001A397E" w:rsidRPr="00D102BE" w:rsidRDefault="001A397E" w:rsidP="001A397E">
      <w:pPr>
        <w:pStyle w:val="Micha3"/>
        <w:ind w:left="180" w:firstLine="0"/>
        <w:rPr>
          <w:sz w:val="24"/>
          <w:szCs w:val="24"/>
        </w:rPr>
      </w:pPr>
      <w:r w:rsidRPr="00D102BE">
        <w:rPr>
          <w:sz w:val="24"/>
          <w:szCs w:val="24"/>
        </w:rPr>
        <w:t xml:space="preserve"> Sample ID number (barcoded sample) read by barcode reader / </w:t>
      </w:r>
      <w:r w:rsidRPr="00D102BE">
        <w:rPr>
          <w:sz w:val="24"/>
          <w:szCs w:val="24"/>
        </w:rPr>
        <w:br/>
        <w:t xml:space="preserve"> Automatic inquiry of tests (host connection operational)</w:t>
      </w:r>
    </w:p>
    <w:p w:rsidR="001A397E" w:rsidRPr="00D102BE" w:rsidRDefault="001A397E" w:rsidP="001A397E">
      <w:pPr>
        <w:pStyle w:val="MichaListNumbered1"/>
        <w:numPr>
          <w:ilvl w:val="0"/>
          <w:numId w:val="10"/>
        </w:numPr>
        <w:rPr>
          <w:sz w:val="24"/>
          <w:szCs w:val="24"/>
        </w:rPr>
      </w:pPr>
      <w:r w:rsidRPr="00D102BE">
        <w:rPr>
          <w:sz w:val="24"/>
          <w:szCs w:val="24"/>
        </w:rPr>
        <w:t>When the host computer is connected using bi-directional communication, host inquiry takes place when the sample ID is read and the analysis parameters are automatically registered</w:t>
      </w:r>
    </w:p>
    <w:p w:rsidR="001A397E" w:rsidRDefault="001A397E" w:rsidP="001A397E">
      <w:pPr>
        <w:pStyle w:val="MichaReferences"/>
        <w:tabs>
          <w:tab w:val="clear" w:pos="360"/>
          <w:tab w:val="clear" w:pos="900"/>
          <w:tab w:val="num" w:pos="936"/>
        </w:tabs>
        <w:ind w:left="936"/>
        <w:rPr>
          <w:sz w:val="24"/>
          <w:szCs w:val="24"/>
        </w:rPr>
      </w:pPr>
      <w:r w:rsidRPr="00D102BE">
        <w:rPr>
          <w:sz w:val="24"/>
          <w:szCs w:val="24"/>
        </w:rPr>
        <w:t xml:space="preserve">Load the </w:t>
      </w:r>
      <w:r>
        <w:rPr>
          <w:sz w:val="24"/>
          <w:szCs w:val="24"/>
        </w:rPr>
        <w:t xml:space="preserve">barcoded </w:t>
      </w:r>
      <w:r w:rsidRPr="00D102BE">
        <w:rPr>
          <w:sz w:val="24"/>
          <w:szCs w:val="24"/>
        </w:rPr>
        <w:t>sample</w:t>
      </w:r>
      <w:r>
        <w:rPr>
          <w:sz w:val="24"/>
          <w:szCs w:val="24"/>
        </w:rPr>
        <w:t xml:space="preserve"> tube on the sampler.</w:t>
      </w:r>
    </w:p>
    <w:p w:rsidR="001A397E" w:rsidRPr="00D102BE" w:rsidRDefault="001A397E" w:rsidP="001A397E">
      <w:pPr>
        <w:pStyle w:val="MichaReferences"/>
        <w:tabs>
          <w:tab w:val="clear" w:pos="360"/>
          <w:tab w:val="clear" w:pos="900"/>
          <w:tab w:val="num" w:pos="936"/>
        </w:tabs>
        <w:ind w:left="936"/>
        <w:rPr>
          <w:sz w:val="24"/>
          <w:szCs w:val="24"/>
        </w:rPr>
      </w:pPr>
      <w:r>
        <w:rPr>
          <w:sz w:val="24"/>
          <w:szCs w:val="24"/>
        </w:rPr>
        <w:t xml:space="preserve">Check host connection (HC) status, HC status icon must be </w:t>
      </w:r>
      <w:r w:rsidRPr="00194F66">
        <w:rPr>
          <w:color w:val="00B050"/>
          <w:sz w:val="24"/>
          <w:szCs w:val="24"/>
        </w:rPr>
        <w:t>green</w:t>
      </w:r>
      <w:r>
        <w:rPr>
          <w:sz w:val="24"/>
          <w:szCs w:val="24"/>
        </w:rPr>
        <w:t xml:space="preserve"> or </w:t>
      </w:r>
      <w:r w:rsidRPr="00194F66">
        <w:rPr>
          <w:color w:val="E36C0A" w:themeColor="accent6" w:themeShade="BF"/>
          <w:sz w:val="24"/>
          <w:szCs w:val="24"/>
        </w:rPr>
        <w:t>orange</w:t>
      </w:r>
      <w:r>
        <w:rPr>
          <w:sz w:val="24"/>
          <w:szCs w:val="24"/>
        </w:rPr>
        <w:t>.</w:t>
      </w:r>
    </w:p>
    <w:p w:rsidR="001A397E" w:rsidRPr="00D102BE" w:rsidRDefault="001A397E" w:rsidP="001A397E">
      <w:pPr>
        <w:pStyle w:val="MichaReferences"/>
        <w:tabs>
          <w:tab w:val="clear" w:pos="360"/>
          <w:tab w:val="clear" w:pos="900"/>
          <w:tab w:val="num" w:pos="936"/>
        </w:tabs>
        <w:ind w:left="936"/>
        <w:rPr>
          <w:sz w:val="24"/>
          <w:szCs w:val="24"/>
        </w:rPr>
      </w:pPr>
      <w:r w:rsidRPr="00D102BE">
        <w:rPr>
          <w:sz w:val="24"/>
          <w:szCs w:val="24"/>
        </w:rPr>
        <w:t xml:space="preserve">Press </w:t>
      </w:r>
      <w:r>
        <w:rPr>
          <w:b/>
          <w:sz w:val="24"/>
          <w:szCs w:val="24"/>
        </w:rPr>
        <w:t>Start</w:t>
      </w:r>
      <w:r w:rsidRPr="00D102BE">
        <w:rPr>
          <w:sz w:val="24"/>
          <w:szCs w:val="24"/>
        </w:rPr>
        <w:t xml:space="preserve"> to begin processing.</w:t>
      </w:r>
    </w:p>
    <w:p w:rsidR="001A397E" w:rsidRDefault="001A397E" w:rsidP="001A397E">
      <w:pPr>
        <w:pStyle w:val="MichaListNumbered1"/>
        <w:numPr>
          <w:ilvl w:val="0"/>
          <w:numId w:val="0"/>
        </w:numPr>
        <w:ind w:left="576"/>
        <w:rPr>
          <w:sz w:val="24"/>
          <w:szCs w:val="24"/>
        </w:rPr>
      </w:pPr>
      <w:r>
        <w:rPr>
          <w:sz w:val="24"/>
          <w:szCs w:val="24"/>
        </w:rPr>
        <w:t xml:space="preserve">5.   After barcode reading, confirm sample order status and progress on the </w:t>
      </w:r>
      <w:r w:rsidRPr="00194F66">
        <w:rPr>
          <w:b/>
          <w:sz w:val="24"/>
          <w:szCs w:val="24"/>
        </w:rPr>
        <w:t>Joblist</w:t>
      </w:r>
      <w:r>
        <w:rPr>
          <w:sz w:val="24"/>
          <w:szCs w:val="24"/>
        </w:rPr>
        <w:t xml:space="preserve"> screen</w:t>
      </w:r>
      <w:r w:rsidR="0054219C">
        <w:rPr>
          <w:sz w:val="24"/>
          <w:szCs w:val="24"/>
        </w:rPr>
        <w:t>.</w:t>
      </w:r>
    </w:p>
    <w:p w:rsidR="0054219C" w:rsidRDefault="0054219C" w:rsidP="001A397E">
      <w:pPr>
        <w:pStyle w:val="MichaListNumbered1"/>
        <w:numPr>
          <w:ilvl w:val="0"/>
          <w:numId w:val="0"/>
        </w:numPr>
        <w:ind w:left="576"/>
        <w:rPr>
          <w:sz w:val="24"/>
          <w:szCs w:val="24"/>
        </w:rPr>
      </w:pPr>
    </w:p>
    <w:p w:rsidR="0054219C" w:rsidRDefault="00A675D4" w:rsidP="001A397E">
      <w:pPr>
        <w:pStyle w:val="MichaListNumbered1"/>
        <w:numPr>
          <w:ilvl w:val="0"/>
          <w:numId w:val="0"/>
        </w:numPr>
        <w:ind w:left="576"/>
        <w:rPr>
          <w:b/>
          <w:sz w:val="24"/>
          <w:szCs w:val="24"/>
        </w:rPr>
      </w:pPr>
      <w:r w:rsidRPr="00A675D4">
        <w:rPr>
          <w:b/>
          <w:sz w:val="24"/>
          <w:szCs w:val="24"/>
        </w:rPr>
        <w:t>Manual o</w:t>
      </w:r>
      <w:r>
        <w:rPr>
          <w:b/>
          <w:sz w:val="24"/>
          <w:szCs w:val="24"/>
        </w:rPr>
        <w:t>rder processing (When no bar-code is available or the LIS is down)</w:t>
      </w:r>
    </w:p>
    <w:p w:rsidR="00A675D4" w:rsidRDefault="00A675D4" w:rsidP="001A397E">
      <w:pPr>
        <w:pStyle w:val="MichaListNumbered1"/>
        <w:numPr>
          <w:ilvl w:val="0"/>
          <w:numId w:val="0"/>
        </w:numPr>
        <w:ind w:left="576"/>
        <w:rPr>
          <w:sz w:val="24"/>
          <w:szCs w:val="24"/>
        </w:rPr>
      </w:pPr>
      <w:r>
        <w:rPr>
          <w:sz w:val="24"/>
          <w:szCs w:val="24"/>
        </w:rPr>
        <w:t>1. Place rack with sample tubes on sampler.</w:t>
      </w:r>
    </w:p>
    <w:p w:rsidR="00A675D4" w:rsidRDefault="00A675D4" w:rsidP="001A397E">
      <w:pPr>
        <w:pStyle w:val="MichaListNumbered1"/>
        <w:numPr>
          <w:ilvl w:val="0"/>
          <w:numId w:val="0"/>
        </w:numPr>
        <w:ind w:left="576"/>
        <w:rPr>
          <w:sz w:val="24"/>
          <w:szCs w:val="24"/>
        </w:rPr>
      </w:pPr>
      <w:r>
        <w:rPr>
          <w:sz w:val="24"/>
          <w:szCs w:val="24"/>
        </w:rPr>
        <w:t xml:space="preserve">2. Press </w:t>
      </w:r>
      <w:r w:rsidRPr="00A675D4">
        <w:rPr>
          <w:b/>
          <w:sz w:val="24"/>
          <w:szCs w:val="24"/>
        </w:rPr>
        <w:t>Order</w:t>
      </w:r>
      <w:r>
        <w:rPr>
          <w:sz w:val="24"/>
          <w:szCs w:val="24"/>
        </w:rPr>
        <w:t>.</w:t>
      </w:r>
    </w:p>
    <w:p w:rsidR="00A675D4" w:rsidRDefault="00A675D4" w:rsidP="001A397E">
      <w:pPr>
        <w:pStyle w:val="MichaListNumbered1"/>
        <w:numPr>
          <w:ilvl w:val="0"/>
          <w:numId w:val="0"/>
        </w:numPr>
        <w:ind w:left="576"/>
        <w:rPr>
          <w:sz w:val="24"/>
          <w:szCs w:val="24"/>
        </w:rPr>
      </w:pPr>
      <w:r>
        <w:rPr>
          <w:sz w:val="24"/>
          <w:szCs w:val="24"/>
        </w:rPr>
        <w:t>3. Enter rack number.</w:t>
      </w:r>
    </w:p>
    <w:p w:rsidR="00A675D4" w:rsidRDefault="00A675D4" w:rsidP="001A397E">
      <w:pPr>
        <w:pStyle w:val="MichaListNumbered1"/>
        <w:numPr>
          <w:ilvl w:val="0"/>
          <w:numId w:val="0"/>
        </w:numPr>
        <w:ind w:left="576"/>
        <w:rPr>
          <w:sz w:val="24"/>
          <w:szCs w:val="24"/>
        </w:rPr>
      </w:pPr>
      <w:r>
        <w:rPr>
          <w:sz w:val="24"/>
          <w:szCs w:val="24"/>
        </w:rPr>
        <w:t>4. Select tube position to input an order.</w:t>
      </w:r>
    </w:p>
    <w:p w:rsidR="00A675D4" w:rsidRDefault="00A675D4" w:rsidP="001A397E">
      <w:pPr>
        <w:pStyle w:val="MichaListNumbered1"/>
        <w:numPr>
          <w:ilvl w:val="0"/>
          <w:numId w:val="0"/>
        </w:numPr>
        <w:ind w:left="576"/>
        <w:rPr>
          <w:sz w:val="24"/>
          <w:szCs w:val="24"/>
        </w:rPr>
      </w:pPr>
      <w:r>
        <w:rPr>
          <w:sz w:val="24"/>
          <w:szCs w:val="24"/>
        </w:rPr>
        <w:t xml:space="preserve">5. Press </w:t>
      </w:r>
      <w:r w:rsidRPr="00A675D4">
        <w:rPr>
          <w:b/>
          <w:sz w:val="24"/>
          <w:szCs w:val="24"/>
        </w:rPr>
        <w:t>Order Entry</w:t>
      </w:r>
      <w:r>
        <w:rPr>
          <w:sz w:val="24"/>
          <w:szCs w:val="24"/>
        </w:rPr>
        <w:t>.</w:t>
      </w:r>
    </w:p>
    <w:p w:rsidR="00A675D4" w:rsidRDefault="00A675D4" w:rsidP="001A397E">
      <w:pPr>
        <w:pStyle w:val="MichaListNumbered1"/>
        <w:numPr>
          <w:ilvl w:val="0"/>
          <w:numId w:val="0"/>
        </w:numPr>
        <w:ind w:left="576"/>
        <w:rPr>
          <w:b/>
          <w:sz w:val="24"/>
          <w:szCs w:val="24"/>
        </w:rPr>
      </w:pPr>
      <w:r>
        <w:rPr>
          <w:sz w:val="24"/>
          <w:szCs w:val="24"/>
        </w:rPr>
        <w:t xml:space="preserve">6. Press </w:t>
      </w:r>
      <w:r w:rsidRPr="00A675D4">
        <w:rPr>
          <w:b/>
          <w:sz w:val="24"/>
          <w:szCs w:val="24"/>
        </w:rPr>
        <w:t>Ordinary Sample.</w:t>
      </w:r>
    </w:p>
    <w:p w:rsidR="00A675D4" w:rsidRDefault="00A675D4" w:rsidP="001A397E">
      <w:pPr>
        <w:pStyle w:val="MichaListNumbered1"/>
        <w:numPr>
          <w:ilvl w:val="0"/>
          <w:numId w:val="0"/>
        </w:numPr>
        <w:ind w:left="576"/>
        <w:rPr>
          <w:sz w:val="24"/>
          <w:szCs w:val="24"/>
        </w:rPr>
      </w:pPr>
      <w:r>
        <w:rPr>
          <w:sz w:val="24"/>
          <w:szCs w:val="24"/>
        </w:rPr>
        <w:t>7. Place cursor in sample no. and input sample ID if the sample does not have a barcode label.</w:t>
      </w:r>
    </w:p>
    <w:p w:rsidR="00A675D4" w:rsidRDefault="00A675D4" w:rsidP="001A397E">
      <w:pPr>
        <w:pStyle w:val="MichaListNumbered1"/>
        <w:numPr>
          <w:ilvl w:val="0"/>
          <w:numId w:val="0"/>
        </w:numPr>
        <w:ind w:left="576"/>
        <w:rPr>
          <w:sz w:val="24"/>
          <w:szCs w:val="24"/>
        </w:rPr>
      </w:pPr>
      <w:r>
        <w:rPr>
          <w:sz w:val="24"/>
          <w:szCs w:val="24"/>
        </w:rPr>
        <w:t>8. Select assays to be analyzer.</w:t>
      </w:r>
    </w:p>
    <w:p w:rsidR="00A675D4" w:rsidRDefault="00A675D4" w:rsidP="001A397E">
      <w:pPr>
        <w:pStyle w:val="MichaListNumbered1"/>
        <w:numPr>
          <w:ilvl w:val="0"/>
          <w:numId w:val="0"/>
        </w:numPr>
        <w:ind w:left="576"/>
        <w:rPr>
          <w:sz w:val="24"/>
          <w:szCs w:val="24"/>
        </w:rPr>
      </w:pPr>
      <w:r>
        <w:rPr>
          <w:sz w:val="24"/>
          <w:szCs w:val="24"/>
        </w:rPr>
        <w:lastRenderedPageBreak/>
        <w:t>9. Press the sown arrow to order the next sample.</w:t>
      </w:r>
    </w:p>
    <w:p w:rsidR="00A675D4" w:rsidRDefault="00A675D4" w:rsidP="001A397E">
      <w:pPr>
        <w:pStyle w:val="MichaListNumbered1"/>
        <w:numPr>
          <w:ilvl w:val="0"/>
          <w:numId w:val="0"/>
        </w:numPr>
        <w:ind w:left="576"/>
        <w:rPr>
          <w:sz w:val="24"/>
          <w:szCs w:val="24"/>
        </w:rPr>
      </w:pPr>
      <w:r>
        <w:rPr>
          <w:sz w:val="24"/>
          <w:szCs w:val="24"/>
        </w:rPr>
        <w:t xml:space="preserve">10. Press </w:t>
      </w:r>
      <w:r w:rsidRPr="00A675D4">
        <w:rPr>
          <w:b/>
          <w:sz w:val="24"/>
          <w:szCs w:val="24"/>
        </w:rPr>
        <w:t>OK</w:t>
      </w:r>
      <w:r>
        <w:rPr>
          <w:b/>
          <w:sz w:val="24"/>
          <w:szCs w:val="24"/>
        </w:rPr>
        <w:t>.</w:t>
      </w:r>
    </w:p>
    <w:p w:rsidR="00A675D4" w:rsidRDefault="00A675D4" w:rsidP="001A397E">
      <w:pPr>
        <w:pStyle w:val="MichaListNumbered1"/>
        <w:numPr>
          <w:ilvl w:val="0"/>
          <w:numId w:val="0"/>
        </w:numPr>
        <w:ind w:left="576"/>
        <w:rPr>
          <w:sz w:val="24"/>
          <w:szCs w:val="24"/>
        </w:rPr>
      </w:pPr>
      <w:r>
        <w:rPr>
          <w:sz w:val="24"/>
          <w:szCs w:val="24"/>
        </w:rPr>
        <w:t xml:space="preserve">11. Press </w:t>
      </w:r>
      <w:r w:rsidRPr="00A675D4">
        <w:rPr>
          <w:b/>
          <w:sz w:val="24"/>
          <w:szCs w:val="24"/>
        </w:rPr>
        <w:t>Start</w:t>
      </w:r>
      <w:r>
        <w:rPr>
          <w:b/>
          <w:sz w:val="24"/>
          <w:szCs w:val="24"/>
        </w:rPr>
        <w:t>.</w:t>
      </w:r>
    </w:p>
    <w:p w:rsidR="00A675D4" w:rsidRDefault="00A675D4" w:rsidP="001A397E">
      <w:pPr>
        <w:pStyle w:val="MichaListNumbered1"/>
        <w:numPr>
          <w:ilvl w:val="0"/>
          <w:numId w:val="0"/>
        </w:numPr>
        <w:ind w:left="576"/>
        <w:rPr>
          <w:sz w:val="24"/>
          <w:szCs w:val="24"/>
        </w:rPr>
      </w:pPr>
      <w:r>
        <w:rPr>
          <w:sz w:val="24"/>
          <w:szCs w:val="24"/>
        </w:rPr>
        <w:t xml:space="preserve">12. Confirm sample order status on the </w:t>
      </w:r>
      <w:r w:rsidRPr="00A675D4">
        <w:rPr>
          <w:b/>
          <w:sz w:val="24"/>
          <w:szCs w:val="24"/>
        </w:rPr>
        <w:t>Joblist</w:t>
      </w:r>
      <w:r>
        <w:rPr>
          <w:sz w:val="24"/>
          <w:szCs w:val="24"/>
        </w:rPr>
        <w:t>.</w:t>
      </w:r>
    </w:p>
    <w:p w:rsidR="00A675D4" w:rsidRDefault="00A675D4" w:rsidP="001A397E">
      <w:pPr>
        <w:pStyle w:val="MichaListNumbered1"/>
        <w:numPr>
          <w:ilvl w:val="0"/>
          <w:numId w:val="0"/>
        </w:numPr>
        <w:ind w:left="576"/>
        <w:rPr>
          <w:sz w:val="24"/>
          <w:szCs w:val="24"/>
        </w:rPr>
      </w:pPr>
    </w:p>
    <w:p w:rsidR="00A675D4" w:rsidRDefault="00A675D4" w:rsidP="001A397E">
      <w:pPr>
        <w:pStyle w:val="MichaListNumbered1"/>
        <w:numPr>
          <w:ilvl w:val="0"/>
          <w:numId w:val="0"/>
        </w:numPr>
        <w:ind w:left="576"/>
        <w:rPr>
          <w:b/>
          <w:sz w:val="24"/>
          <w:szCs w:val="24"/>
        </w:rPr>
      </w:pPr>
      <w:r w:rsidRPr="00A675D4">
        <w:rPr>
          <w:b/>
          <w:sz w:val="24"/>
          <w:szCs w:val="24"/>
        </w:rPr>
        <w:t>Processing samples in Micro-Mode</w:t>
      </w:r>
    </w:p>
    <w:p w:rsidR="00A675D4" w:rsidRDefault="00A675D4" w:rsidP="001A397E">
      <w:pPr>
        <w:pStyle w:val="MichaListNumbered1"/>
        <w:numPr>
          <w:ilvl w:val="0"/>
          <w:numId w:val="0"/>
        </w:numPr>
        <w:ind w:left="576"/>
        <w:rPr>
          <w:sz w:val="24"/>
          <w:szCs w:val="24"/>
        </w:rPr>
      </w:pPr>
      <w:r>
        <w:rPr>
          <w:sz w:val="24"/>
          <w:szCs w:val="24"/>
        </w:rPr>
        <w:t>1. Follow steps listed above for manual order processing.</w:t>
      </w:r>
    </w:p>
    <w:p w:rsidR="00A675D4" w:rsidRDefault="00A675D4" w:rsidP="001A397E">
      <w:pPr>
        <w:pStyle w:val="MichaListNumbered1"/>
        <w:numPr>
          <w:ilvl w:val="0"/>
          <w:numId w:val="0"/>
        </w:numPr>
        <w:ind w:left="576"/>
        <w:rPr>
          <w:sz w:val="24"/>
          <w:szCs w:val="24"/>
        </w:rPr>
      </w:pPr>
      <w:r>
        <w:rPr>
          <w:sz w:val="24"/>
          <w:szCs w:val="24"/>
        </w:rPr>
        <w:t xml:space="preserve">2. Press </w:t>
      </w:r>
      <w:r w:rsidRPr="00A675D4">
        <w:rPr>
          <w:b/>
          <w:sz w:val="24"/>
          <w:szCs w:val="24"/>
        </w:rPr>
        <w:t xml:space="preserve">Mc </w:t>
      </w:r>
      <w:r>
        <w:rPr>
          <w:sz w:val="24"/>
          <w:szCs w:val="24"/>
        </w:rPr>
        <w:t xml:space="preserve">column on </w:t>
      </w:r>
      <w:r w:rsidRPr="00A675D4">
        <w:rPr>
          <w:b/>
          <w:sz w:val="24"/>
          <w:szCs w:val="24"/>
        </w:rPr>
        <w:t>Order screen</w:t>
      </w:r>
      <w:r>
        <w:rPr>
          <w:sz w:val="24"/>
          <w:szCs w:val="24"/>
        </w:rPr>
        <w:t>.</w:t>
      </w:r>
    </w:p>
    <w:p w:rsidR="00A675D4" w:rsidRDefault="00A675D4" w:rsidP="001A397E">
      <w:pPr>
        <w:pStyle w:val="MichaListNumbered1"/>
        <w:numPr>
          <w:ilvl w:val="0"/>
          <w:numId w:val="0"/>
        </w:numPr>
        <w:ind w:left="576"/>
        <w:rPr>
          <w:sz w:val="24"/>
          <w:szCs w:val="24"/>
        </w:rPr>
      </w:pPr>
      <w:r>
        <w:rPr>
          <w:sz w:val="24"/>
          <w:szCs w:val="24"/>
        </w:rPr>
        <w:t xml:space="preserve">3. Load </w:t>
      </w:r>
      <w:r w:rsidRPr="00A675D4">
        <w:rPr>
          <w:b/>
          <w:sz w:val="24"/>
          <w:szCs w:val="24"/>
        </w:rPr>
        <w:t>uncapped</w:t>
      </w:r>
      <w:r>
        <w:rPr>
          <w:sz w:val="24"/>
          <w:szCs w:val="24"/>
        </w:rPr>
        <w:t xml:space="preserve"> tube on to the system.</w:t>
      </w:r>
    </w:p>
    <w:p w:rsidR="00A675D4" w:rsidRDefault="00A675D4" w:rsidP="001A397E">
      <w:pPr>
        <w:pStyle w:val="MichaListNumbered1"/>
        <w:numPr>
          <w:ilvl w:val="0"/>
          <w:numId w:val="0"/>
        </w:numPr>
        <w:ind w:left="576"/>
        <w:rPr>
          <w:sz w:val="24"/>
          <w:szCs w:val="24"/>
        </w:rPr>
      </w:pPr>
      <w:r>
        <w:rPr>
          <w:sz w:val="24"/>
          <w:szCs w:val="24"/>
        </w:rPr>
        <w:t xml:space="preserve">4. Press </w:t>
      </w:r>
      <w:r w:rsidRPr="00A675D4">
        <w:rPr>
          <w:b/>
          <w:sz w:val="24"/>
          <w:szCs w:val="24"/>
        </w:rPr>
        <w:t>Start</w:t>
      </w:r>
      <w:r>
        <w:rPr>
          <w:sz w:val="24"/>
          <w:szCs w:val="24"/>
        </w:rPr>
        <w:t>.</w:t>
      </w:r>
    </w:p>
    <w:p w:rsidR="00A675D4" w:rsidRDefault="00A675D4" w:rsidP="001A397E">
      <w:pPr>
        <w:pStyle w:val="MichaListNumbered1"/>
        <w:numPr>
          <w:ilvl w:val="0"/>
          <w:numId w:val="0"/>
        </w:numPr>
        <w:ind w:left="576"/>
        <w:rPr>
          <w:sz w:val="24"/>
          <w:szCs w:val="24"/>
        </w:rPr>
      </w:pPr>
    </w:p>
    <w:p w:rsidR="00A675D4" w:rsidRDefault="00A675D4" w:rsidP="001A397E">
      <w:pPr>
        <w:pStyle w:val="MichaListNumbered1"/>
        <w:numPr>
          <w:ilvl w:val="0"/>
          <w:numId w:val="0"/>
        </w:numPr>
        <w:ind w:left="576"/>
        <w:rPr>
          <w:b/>
          <w:sz w:val="24"/>
          <w:szCs w:val="24"/>
        </w:rPr>
      </w:pPr>
      <w:r w:rsidRPr="00A675D4">
        <w:rPr>
          <w:b/>
          <w:sz w:val="24"/>
          <w:szCs w:val="24"/>
        </w:rPr>
        <w:t>Change to a longer measurement time.</w:t>
      </w:r>
    </w:p>
    <w:p w:rsidR="00A675D4" w:rsidRDefault="00A675D4" w:rsidP="001A397E">
      <w:pPr>
        <w:pStyle w:val="MichaListNumbered1"/>
        <w:numPr>
          <w:ilvl w:val="0"/>
          <w:numId w:val="0"/>
        </w:numPr>
        <w:ind w:left="576"/>
        <w:rPr>
          <w:sz w:val="24"/>
          <w:szCs w:val="24"/>
        </w:rPr>
      </w:pPr>
      <w:r>
        <w:rPr>
          <w:sz w:val="24"/>
          <w:szCs w:val="24"/>
        </w:rPr>
        <w:t xml:space="preserve"> 1. Follow steps listed above for manual order processing.</w:t>
      </w:r>
    </w:p>
    <w:p w:rsidR="00A675D4" w:rsidRDefault="00A675D4" w:rsidP="001A397E">
      <w:pPr>
        <w:pStyle w:val="MichaListNumbered1"/>
        <w:numPr>
          <w:ilvl w:val="0"/>
          <w:numId w:val="0"/>
        </w:numPr>
        <w:ind w:left="576"/>
        <w:rPr>
          <w:sz w:val="24"/>
          <w:szCs w:val="24"/>
        </w:rPr>
      </w:pPr>
      <w:r>
        <w:rPr>
          <w:sz w:val="24"/>
          <w:szCs w:val="24"/>
        </w:rPr>
        <w:t xml:space="preserve"> 2. Press </w:t>
      </w:r>
      <w:r w:rsidRPr="0004487B">
        <w:rPr>
          <w:b/>
          <w:sz w:val="24"/>
          <w:szCs w:val="24"/>
        </w:rPr>
        <w:t>Detailed Settings</w:t>
      </w:r>
      <w:r>
        <w:rPr>
          <w:sz w:val="24"/>
          <w:szCs w:val="24"/>
        </w:rPr>
        <w:t xml:space="preserve"> button.</w:t>
      </w:r>
    </w:p>
    <w:p w:rsidR="00A675D4" w:rsidRDefault="00B77A52" w:rsidP="001A397E">
      <w:pPr>
        <w:pStyle w:val="MichaListNumbered1"/>
        <w:numPr>
          <w:ilvl w:val="0"/>
          <w:numId w:val="0"/>
        </w:numPr>
        <w:ind w:left="576"/>
        <w:rPr>
          <w:sz w:val="24"/>
          <w:szCs w:val="24"/>
        </w:rPr>
      </w:pPr>
      <w:r>
        <w:rPr>
          <w:sz w:val="24"/>
          <w:szCs w:val="24"/>
        </w:rPr>
        <w:t>3. Click box bel</w:t>
      </w:r>
      <w:r w:rsidR="00A675D4">
        <w:rPr>
          <w:sz w:val="24"/>
          <w:szCs w:val="24"/>
        </w:rPr>
        <w:t xml:space="preserve">ow </w:t>
      </w:r>
      <w:r w:rsidR="0004487B">
        <w:rPr>
          <w:b/>
          <w:sz w:val="24"/>
          <w:szCs w:val="24"/>
        </w:rPr>
        <w:t>Measurement T</w:t>
      </w:r>
      <w:r w:rsidR="00A675D4" w:rsidRPr="0004487B">
        <w:rPr>
          <w:b/>
          <w:sz w:val="24"/>
          <w:szCs w:val="24"/>
        </w:rPr>
        <w:t>ime</w:t>
      </w:r>
      <w:r w:rsidR="00A675D4">
        <w:rPr>
          <w:sz w:val="24"/>
          <w:szCs w:val="24"/>
        </w:rPr>
        <w:t>.</w:t>
      </w:r>
    </w:p>
    <w:p w:rsidR="00A675D4" w:rsidRDefault="00A675D4" w:rsidP="001A397E">
      <w:pPr>
        <w:pStyle w:val="MichaListNumbered1"/>
        <w:numPr>
          <w:ilvl w:val="0"/>
          <w:numId w:val="0"/>
        </w:numPr>
        <w:ind w:left="576"/>
        <w:rPr>
          <w:sz w:val="24"/>
          <w:szCs w:val="24"/>
        </w:rPr>
      </w:pPr>
      <w:r>
        <w:rPr>
          <w:sz w:val="24"/>
          <w:szCs w:val="24"/>
        </w:rPr>
        <w:t>4. Select measurement time</w:t>
      </w:r>
    </w:p>
    <w:p w:rsidR="00A675D4" w:rsidRDefault="00A675D4" w:rsidP="001A397E">
      <w:pPr>
        <w:pStyle w:val="MichaListNumbered1"/>
        <w:numPr>
          <w:ilvl w:val="0"/>
          <w:numId w:val="0"/>
        </w:numPr>
        <w:ind w:left="576"/>
        <w:rPr>
          <w:sz w:val="24"/>
          <w:szCs w:val="24"/>
        </w:rPr>
      </w:pPr>
      <w:r>
        <w:rPr>
          <w:sz w:val="24"/>
          <w:szCs w:val="24"/>
        </w:rPr>
        <w:t xml:space="preserve">5. Select </w:t>
      </w:r>
      <w:r w:rsidRPr="00A675D4">
        <w:rPr>
          <w:b/>
          <w:sz w:val="24"/>
          <w:szCs w:val="24"/>
        </w:rPr>
        <w:t>OK</w:t>
      </w:r>
    </w:p>
    <w:p w:rsidR="00A675D4" w:rsidRDefault="00A675D4" w:rsidP="001A397E">
      <w:pPr>
        <w:pStyle w:val="MichaListNumbered1"/>
        <w:numPr>
          <w:ilvl w:val="0"/>
          <w:numId w:val="0"/>
        </w:numPr>
        <w:ind w:left="576"/>
        <w:rPr>
          <w:sz w:val="24"/>
          <w:szCs w:val="24"/>
        </w:rPr>
      </w:pPr>
      <w:r>
        <w:rPr>
          <w:sz w:val="24"/>
          <w:szCs w:val="24"/>
        </w:rPr>
        <w:t xml:space="preserve">6. Select </w:t>
      </w:r>
      <w:r w:rsidRPr="00A675D4">
        <w:rPr>
          <w:b/>
          <w:sz w:val="24"/>
          <w:szCs w:val="24"/>
        </w:rPr>
        <w:t>Start</w:t>
      </w:r>
      <w:r>
        <w:rPr>
          <w:sz w:val="24"/>
          <w:szCs w:val="24"/>
        </w:rPr>
        <w:t>.</w:t>
      </w:r>
    </w:p>
    <w:p w:rsidR="0004487B" w:rsidRPr="00A675D4" w:rsidRDefault="0004487B" w:rsidP="001A397E">
      <w:pPr>
        <w:pStyle w:val="MichaListNumbered1"/>
        <w:numPr>
          <w:ilvl w:val="0"/>
          <w:numId w:val="0"/>
        </w:numPr>
        <w:ind w:left="576"/>
        <w:rPr>
          <w:sz w:val="24"/>
          <w:szCs w:val="24"/>
        </w:rPr>
      </w:pPr>
    </w:p>
    <w:p w:rsidR="00F115E3" w:rsidRDefault="00F115E3" w:rsidP="000D37D9">
      <w:pPr>
        <w:pStyle w:val="MichaListNumbered1"/>
        <w:numPr>
          <w:ilvl w:val="0"/>
          <w:numId w:val="0"/>
        </w:numPr>
        <w:ind w:left="576" w:hanging="576"/>
        <w:rPr>
          <w:b/>
          <w:sz w:val="24"/>
          <w:szCs w:val="24"/>
        </w:rPr>
      </w:pPr>
    </w:p>
    <w:p w:rsidR="00F115E3" w:rsidRDefault="00CD225C" w:rsidP="000D37D9">
      <w:pPr>
        <w:pStyle w:val="MichaListNumbered1"/>
        <w:numPr>
          <w:ilvl w:val="0"/>
          <w:numId w:val="0"/>
        </w:numPr>
        <w:ind w:left="576" w:hanging="576"/>
        <w:rPr>
          <w:b/>
          <w:sz w:val="24"/>
          <w:szCs w:val="24"/>
        </w:rPr>
      </w:pPr>
      <w:r>
        <w:rPr>
          <w:b/>
          <w:sz w:val="24"/>
          <w:szCs w:val="24"/>
        </w:rPr>
        <w:t>REPORTING RESULTS:</w:t>
      </w:r>
    </w:p>
    <w:p w:rsidR="00CD225C" w:rsidRPr="00D102BE" w:rsidRDefault="00CD225C" w:rsidP="000D37D9">
      <w:pPr>
        <w:pStyle w:val="MichaListNumbered1"/>
        <w:numPr>
          <w:ilvl w:val="0"/>
          <w:numId w:val="0"/>
        </w:numPr>
        <w:ind w:left="576" w:hanging="576"/>
        <w:rPr>
          <w:b/>
          <w:sz w:val="24"/>
          <w:szCs w:val="24"/>
        </w:rPr>
      </w:pP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lang w:val="en-GB"/>
        </w:rPr>
      </w:pPr>
      <w:r w:rsidRPr="00CD225C">
        <w:rPr>
          <w:rFonts w:ascii="Times New Roman" w:eastAsia="Times New Roman" w:hAnsi="Times New Roman" w:cs="Times New Roman"/>
          <w:b/>
          <w:bCs/>
          <w:sz w:val="24"/>
          <w:szCs w:val="24"/>
        </w:rPr>
        <w:t>The D-Dimer concentration in mg/L is calculated automatically by the analyzer based on the reference curve.</w:t>
      </w:r>
      <w:r w:rsidRPr="00CD225C">
        <w:rPr>
          <w:rFonts w:ascii="Times New Roman" w:eastAsia="Times New Roman" w:hAnsi="Times New Roman" w:cs="Times New Roman"/>
          <w:sz w:val="24"/>
          <w:szCs w:val="24"/>
        </w:rPr>
        <w:t xml:space="preserve"> The D-Dimer level </w:t>
      </w:r>
      <w:r w:rsidRPr="00CD225C">
        <w:rPr>
          <w:rFonts w:ascii="Times New Roman" w:eastAsia="Times New Roman" w:hAnsi="Times New Roman" w:cs="Times New Roman"/>
          <w:b/>
          <w:bCs/>
          <w:sz w:val="24"/>
          <w:szCs w:val="24"/>
        </w:rPr>
        <w:t>is expressed as initial fibrinogen equivalent unit (FEU</w:t>
      </w:r>
      <w:r w:rsidRPr="00CD225C">
        <w:rPr>
          <w:rFonts w:ascii="Times New Roman" w:eastAsia="Times New Roman" w:hAnsi="Times New Roman" w:cs="Times New Roman"/>
          <w:sz w:val="24"/>
          <w:szCs w:val="24"/>
        </w:rPr>
        <w:t xml:space="preserve">). An FEU is the quantity of fibrinogen initially present that leads to the observed D-Dimer level.  </w:t>
      </w:r>
      <w:r w:rsidRPr="00CD225C">
        <w:rPr>
          <w:rFonts w:ascii="Times New Roman" w:eastAsia="Times New Roman" w:hAnsi="Times New Roman" w:cs="Times New Roman"/>
          <w:sz w:val="24"/>
          <w:szCs w:val="24"/>
          <w:lang w:val="en-GB"/>
        </w:rPr>
        <w:t>Increases in D-Dimer concentration observed with thromboembolic events can be variable due to localization, extension and age of the thrombus. Therefore, a thromboembolic event cannot be excluded with certainty solely on the basis of a D-Dimer concentration being within the reference range of ostensibly healthy persons.</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lang w:val="en-GB"/>
        </w:rPr>
      </w:pP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Record and report patient and quality control values according to laboratory procedure.</w:t>
      </w:r>
    </w:p>
    <w:p w:rsid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Hemolyzed, lipemic, or icteric samples must be noted with the result.</w:t>
      </w:r>
    </w:p>
    <w:p w:rsidR="00B124C2" w:rsidRDefault="00B124C2" w:rsidP="00CD225C">
      <w:pPr>
        <w:autoSpaceDE w:val="0"/>
        <w:autoSpaceDN w:val="0"/>
        <w:spacing w:after="0" w:line="240" w:lineRule="auto"/>
        <w:ind w:left="360"/>
        <w:jc w:val="both"/>
        <w:rPr>
          <w:rFonts w:ascii="Times New Roman" w:eastAsia="Times New Roman" w:hAnsi="Times New Roman" w:cs="Times New Roman"/>
          <w:sz w:val="24"/>
          <w:szCs w:val="24"/>
        </w:rPr>
      </w:pPr>
    </w:p>
    <w:p w:rsidR="00484372" w:rsidRPr="00CD225C" w:rsidRDefault="00B124C2" w:rsidP="00484372">
      <w:pPr>
        <w:autoSpaceDE w:val="0"/>
        <w:autoSpaceDN w:val="0"/>
        <w:spacing w:after="0" w:line="240" w:lineRule="auto"/>
        <w:ind w:left="360"/>
        <w:jc w:val="both"/>
        <w:rPr>
          <w:rFonts w:ascii="Times New Roman" w:eastAsia="Times New Roman" w:hAnsi="Times New Roman" w:cs="Times New Roman"/>
          <w:sz w:val="24"/>
          <w:szCs w:val="24"/>
        </w:rPr>
      </w:pPr>
      <w:r w:rsidRPr="00B124C2">
        <w:rPr>
          <w:rFonts w:ascii="Times New Roman" w:eastAsia="Times New Roman" w:hAnsi="Times New Roman" w:cs="Times New Roman"/>
          <w:b/>
          <w:sz w:val="24"/>
          <w:szCs w:val="24"/>
        </w:rPr>
        <w:t>Analytical Measuring Range:</w:t>
      </w:r>
      <w:r w:rsidR="00484372">
        <w:rPr>
          <w:rFonts w:ascii="Times New Roman" w:eastAsia="Times New Roman" w:hAnsi="Times New Roman" w:cs="Times New Roman"/>
          <w:b/>
          <w:sz w:val="24"/>
          <w:szCs w:val="24"/>
        </w:rPr>
        <w:t xml:space="preserve"> </w:t>
      </w:r>
      <w:r w:rsidR="00CE6FC1">
        <w:rPr>
          <w:rFonts w:ascii="Times New Roman" w:eastAsia="Times New Roman" w:hAnsi="Times New Roman" w:cs="Times New Roman"/>
          <w:b/>
          <w:sz w:val="24"/>
          <w:szCs w:val="24"/>
        </w:rPr>
        <w:t xml:space="preserve"> </w:t>
      </w:r>
      <w:r w:rsidR="00484372" w:rsidRPr="00B444DD">
        <w:rPr>
          <w:rFonts w:ascii="Times New Roman" w:eastAsia="Times New Roman" w:hAnsi="Times New Roman" w:cs="Times New Roman"/>
          <w:b/>
          <w:sz w:val="24"/>
          <w:szCs w:val="24"/>
        </w:rPr>
        <w:t>0.19 - 35.20 mg/L</w:t>
      </w:r>
      <w:r w:rsidR="00484372">
        <w:rPr>
          <w:rFonts w:ascii="Times New Roman" w:eastAsia="Times New Roman" w:hAnsi="Times New Roman" w:cs="Times New Roman"/>
          <w:sz w:val="24"/>
          <w:szCs w:val="24"/>
        </w:rPr>
        <w:t xml:space="preserve"> </w:t>
      </w:r>
    </w:p>
    <w:p w:rsidR="00B124C2" w:rsidRPr="00B124C2" w:rsidRDefault="00CE6FC1" w:rsidP="00CD225C">
      <w:pPr>
        <w:autoSpaceDE w:val="0"/>
        <w:autoSpaceDN w:val="0"/>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*CS-2500 will automatically run high patients on the extended mode.</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
          <w:sz w:val="24"/>
          <w:szCs w:val="24"/>
        </w:rPr>
      </w:pPr>
      <w:r w:rsidRPr="00CD225C">
        <w:rPr>
          <w:rFonts w:ascii="Times New Roman" w:eastAsia="Times New Roman" w:hAnsi="Times New Roman" w:cs="Times New Roman"/>
          <w:b/>
          <w:sz w:val="24"/>
          <w:szCs w:val="24"/>
        </w:rPr>
        <w:t>Reference Range:</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Reference Range values determined for D-Dimer are:</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b/>
          <w:bCs/>
          <w:sz w:val="24"/>
          <w:szCs w:val="24"/>
        </w:rPr>
      </w:pPr>
      <w:r w:rsidRPr="00CD225C">
        <w:rPr>
          <w:rFonts w:ascii="Times New Roman" w:eastAsia="Times New Roman" w:hAnsi="Times New Roman" w:cs="Times New Roman"/>
          <w:b/>
          <w:bCs/>
          <w:sz w:val="24"/>
          <w:szCs w:val="24"/>
        </w:rPr>
        <w:t>Less than or equal to 0.59mg/L FEU for non ED Patients</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b/>
          <w:sz w:val="24"/>
          <w:szCs w:val="24"/>
        </w:rPr>
      </w:pPr>
      <w:r w:rsidRPr="00CD225C">
        <w:rPr>
          <w:rFonts w:ascii="Times New Roman" w:eastAsia="Times New Roman" w:hAnsi="Times New Roman" w:cs="Times New Roman"/>
          <w:b/>
          <w:sz w:val="24"/>
          <w:szCs w:val="24"/>
        </w:rPr>
        <w:t>Less than 0.50 mg/L FEU for ED Patients</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b/>
          <w:bCs/>
          <w:sz w:val="24"/>
          <w:szCs w:val="24"/>
        </w:rPr>
      </w:pPr>
      <w:r w:rsidRPr="00CD225C">
        <w:rPr>
          <w:rFonts w:ascii="Times New Roman" w:eastAsia="Times New Roman" w:hAnsi="Times New Roman" w:cs="Times New Roman"/>
          <w:b/>
          <w:bCs/>
          <w:sz w:val="24"/>
          <w:szCs w:val="24"/>
        </w:rPr>
        <w:t>Cut-off value for D-Dimer is: 0.50mg/L FEU</w:t>
      </w:r>
    </w:p>
    <w:p w:rsidR="00CD225C" w:rsidRPr="00CD225C" w:rsidRDefault="00CD225C" w:rsidP="00CD225C">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2"/>
        <w:jc w:val="both"/>
        <w:rPr>
          <w:rFonts w:ascii="Times New Roman" w:eastAsia="Times New Roman" w:hAnsi="Times New Roman" w:cs="Times New Roman"/>
          <w:b/>
          <w:sz w:val="24"/>
          <w:szCs w:val="24"/>
        </w:rPr>
      </w:pPr>
    </w:p>
    <w:p w:rsidR="00CD225C" w:rsidRPr="00CD225C" w:rsidRDefault="00CD225C" w:rsidP="00CD225C">
      <w:pPr>
        <w:autoSpaceDE w:val="0"/>
        <w:autoSpaceDN w:val="0"/>
        <w:spacing w:before="240" w:after="0" w:line="240" w:lineRule="auto"/>
        <w:rPr>
          <w:rFonts w:ascii="Times New Roman" w:eastAsia="Times New Roman" w:hAnsi="Times New Roman" w:cs="Times New Roman"/>
          <w:b/>
          <w:bCs/>
          <w:sz w:val="24"/>
          <w:szCs w:val="24"/>
        </w:rPr>
      </w:pPr>
      <w:r w:rsidRPr="00CD225C">
        <w:rPr>
          <w:rFonts w:ascii="Times New Roman" w:eastAsia="Times New Roman" w:hAnsi="Times New Roman" w:cs="Times New Roman"/>
          <w:b/>
          <w:bCs/>
          <w:sz w:val="24"/>
          <w:szCs w:val="24"/>
        </w:rPr>
        <w:t>PROCEDURE NOTES:</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Overall performance of D-Dimer testing is dependent on reagent and instrument performance. Acceptable variability (imprecision) should be such, that the total coefficient of variation (CV) of the analytic system is less than 20% on the same lot of control plasma.</w:t>
      </w:r>
    </w:p>
    <w:p w:rsidR="00CD225C" w:rsidRPr="00CD225C" w:rsidRDefault="006011D5" w:rsidP="00CD225C">
      <w:pPr>
        <w:autoSpaceDE w:val="0"/>
        <w:autoSpaceDN w:val="0"/>
        <w:spacing w:before="120" w:after="0" w:line="240" w:lineRule="auto"/>
        <w:ind w:left="36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 new reference curve must</w:t>
      </w:r>
      <w:r w:rsidR="00CD225C" w:rsidRPr="00CD225C">
        <w:rPr>
          <w:rFonts w:ascii="Times New Roman" w:eastAsia="Times New Roman" w:hAnsi="Times New Roman" w:cs="Times New Roman"/>
          <w:sz w:val="24"/>
          <w:szCs w:val="24"/>
        </w:rPr>
        <w:t xml:space="preserve"> be established with each change of reagent lot</w:t>
      </w:r>
      <w:r>
        <w:rPr>
          <w:rFonts w:ascii="Times New Roman" w:eastAsia="Times New Roman" w:hAnsi="Times New Roman" w:cs="Times New Roman"/>
          <w:sz w:val="24"/>
          <w:szCs w:val="24"/>
        </w:rPr>
        <w:t>,</w:t>
      </w:r>
      <w:r w:rsidR="00CD225C" w:rsidRPr="00CD225C">
        <w:rPr>
          <w:rFonts w:ascii="Times New Roman" w:eastAsia="Times New Roman" w:hAnsi="Times New Roman" w:cs="Times New Roman"/>
          <w:sz w:val="24"/>
          <w:szCs w:val="24"/>
        </w:rPr>
        <w:t xml:space="preserve"> change of instrument or with any deviation from control limits. Recalibration occurs if there are any problems with the curve, or outlier </w:t>
      </w:r>
      <w:r w:rsidR="00CD225C" w:rsidRPr="00CD225C">
        <w:rPr>
          <w:rFonts w:ascii="Times New Roman" w:eastAsia="Times New Roman" w:hAnsi="Times New Roman" w:cs="Times New Roman"/>
          <w:sz w:val="24"/>
          <w:szCs w:val="24"/>
        </w:rPr>
        <w:lastRenderedPageBreak/>
        <w:t>points.  One point can be repeated or a new set of reagents/calibrator made up and run.  Troubleshoot with the hot line for further issues.</w:t>
      </w:r>
    </w:p>
    <w:p w:rsidR="00CD225C" w:rsidRPr="00CD225C" w:rsidRDefault="00CD225C" w:rsidP="00CD225C">
      <w:pPr>
        <w:autoSpaceDE w:val="0"/>
        <w:autoSpaceDN w:val="0"/>
        <w:spacing w:before="120" w:after="0" w:line="240" w:lineRule="auto"/>
        <w:ind w:left="360"/>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 xml:space="preserve"> </w:t>
      </w:r>
    </w:p>
    <w:p w:rsidR="00CD225C" w:rsidRPr="00CD225C" w:rsidRDefault="00CD225C" w:rsidP="00CD225C">
      <w:pPr>
        <w:autoSpaceDE w:val="0"/>
        <w:autoSpaceDN w:val="0"/>
        <w:spacing w:after="0" w:line="240" w:lineRule="auto"/>
        <w:jc w:val="both"/>
        <w:rPr>
          <w:rFonts w:ascii="Times New Roman" w:eastAsia="Times New Roman" w:hAnsi="Times New Roman" w:cs="Times New Roman"/>
          <w:sz w:val="24"/>
          <w:szCs w:val="24"/>
        </w:rPr>
      </w:pPr>
      <w:r w:rsidRPr="00CD225C">
        <w:rPr>
          <w:rFonts w:ascii="Times New Roman" w:eastAsia="Times New Roman" w:hAnsi="Times New Roman" w:cs="Times New Roman"/>
          <w:b/>
          <w:sz w:val="24"/>
          <w:szCs w:val="24"/>
        </w:rPr>
        <w:t>D-Dimer concentrations</w:t>
      </w:r>
      <w:r w:rsidRPr="00CD225C">
        <w:rPr>
          <w:rFonts w:ascii="Times New Roman" w:eastAsia="Times New Roman" w:hAnsi="Times New Roman" w:cs="Times New Roman"/>
          <w:sz w:val="24"/>
          <w:szCs w:val="24"/>
        </w:rPr>
        <w:t xml:space="preserve"> </w:t>
      </w:r>
      <w:r w:rsidRPr="00CD225C">
        <w:rPr>
          <w:rFonts w:ascii="Times New Roman" w:eastAsia="Times New Roman" w:hAnsi="Times New Roman" w:cs="Times New Roman"/>
          <w:b/>
          <w:sz w:val="24"/>
          <w:szCs w:val="24"/>
        </w:rPr>
        <w:t>&lt;</w:t>
      </w:r>
      <w:r w:rsidRPr="00CD225C">
        <w:rPr>
          <w:rFonts w:ascii="Times New Roman" w:eastAsia="Times New Roman" w:hAnsi="Times New Roman" w:cs="Times New Roman"/>
          <w:b/>
          <w:bCs/>
          <w:sz w:val="24"/>
          <w:szCs w:val="24"/>
        </w:rPr>
        <w:t>3.65 mg/L FEU obtained by re</w:t>
      </w:r>
      <w:r w:rsidR="00484372">
        <w:rPr>
          <w:rFonts w:ascii="Times New Roman" w:eastAsia="Times New Roman" w:hAnsi="Times New Roman" w:cs="Times New Roman"/>
          <w:b/>
          <w:bCs/>
          <w:sz w:val="24"/>
          <w:szCs w:val="24"/>
        </w:rPr>
        <w:t xml:space="preserve"> </w:t>
      </w:r>
      <w:r w:rsidRPr="00CD225C">
        <w:rPr>
          <w:rFonts w:ascii="Times New Roman" w:eastAsia="Times New Roman" w:hAnsi="Times New Roman" w:cs="Times New Roman"/>
          <w:b/>
          <w:bCs/>
          <w:sz w:val="24"/>
          <w:szCs w:val="24"/>
        </w:rPr>
        <w:t>dilution measurement have to be</w:t>
      </w:r>
      <w:r w:rsidRPr="00CD225C">
        <w:rPr>
          <w:rFonts w:ascii="Times New Roman" w:eastAsia="Times New Roman" w:hAnsi="Times New Roman" w:cs="Times New Roman"/>
          <w:sz w:val="24"/>
          <w:szCs w:val="24"/>
        </w:rPr>
        <w:t xml:space="preserve"> </w:t>
      </w:r>
      <w:r w:rsidRPr="00CD225C">
        <w:rPr>
          <w:rFonts w:ascii="Times New Roman" w:eastAsia="Times New Roman" w:hAnsi="Times New Roman" w:cs="Times New Roman"/>
          <w:b/>
          <w:bCs/>
          <w:sz w:val="24"/>
          <w:szCs w:val="24"/>
        </w:rPr>
        <w:t xml:space="preserve">confirmed without redilution. When a sample gives a Range Over error on a D-Dimer run the sample on extended mode D-Dimer.  If that yields a result it is acceptable to report.  If the extended mode D-Dimer gives a &lt;3.65 and a Range Over on D-Dimer, repeat sample on both modes.  If results remain the same dilute same with D-Dimer dilute and run on both modes.  This results needs to be multiplied by dilution factor.  </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p>
    <w:p w:rsidR="00CD225C" w:rsidRPr="00CD225C" w:rsidRDefault="00CD225C" w:rsidP="00380570">
      <w:pPr>
        <w:pStyle w:val="MichaStyle2LevelsII"/>
        <w:widowControl w:val="0"/>
        <w:numPr>
          <w:ilvl w:val="0"/>
          <w:numId w:val="0"/>
        </w:numPr>
        <w:spacing w:before="120" w:after="28"/>
        <w:ind w:left="360"/>
        <w:rPr>
          <w:color w:val="000000"/>
          <w:sz w:val="24"/>
          <w:szCs w:val="24"/>
        </w:rPr>
      </w:pPr>
      <w:r w:rsidRPr="00CD225C">
        <w:rPr>
          <w:bCs/>
          <w:color w:val="000000"/>
          <w:sz w:val="24"/>
          <w:szCs w:val="24"/>
          <w:lang w:val="de-DE"/>
        </w:rPr>
        <w:t xml:space="preserve">      The Innovance D-Dimer total measuring range is defined by the concentration of the calibrator used and is approximately 0.19 to 4.40 mg/L FEU</w:t>
      </w:r>
      <w:r w:rsidRPr="00CD225C">
        <w:rPr>
          <w:color w:val="000000"/>
          <w:sz w:val="24"/>
          <w:szCs w:val="24"/>
          <w:lang w:val="de-DE"/>
        </w:rPr>
        <w:t xml:space="preserve">.  Report a result less than .19 as &lt;0.19.  </w:t>
      </w:r>
      <w:r w:rsidRPr="00CD225C">
        <w:rPr>
          <w:bCs/>
          <w:color w:val="000000"/>
          <w:sz w:val="24"/>
          <w:szCs w:val="24"/>
          <w:lang w:val="de-DE"/>
        </w:rPr>
        <w:t xml:space="preserve">The measuring range can be extended to approximately 33.50 mg/L FEU by automatic redilution of samples above 4.40 mg/L FEU.  </w:t>
      </w:r>
      <w:r w:rsidRPr="00CD225C">
        <w:rPr>
          <w:color w:val="000000"/>
          <w:sz w:val="24"/>
          <w:szCs w:val="24"/>
        </w:rPr>
        <w:t>We report results out as an alpha result of: &gt;34.00mg/L FEU.</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bCs/>
          <w:sz w:val="24"/>
          <w:szCs w:val="24"/>
        </w:rPr>
      </w:pPr>
    </w:p>
    <w:p w:rsidR="00CD225C" w:rsidRDefault="00CD225C" w:rsidP="00CD225C">
      <w:pPr>
        <w:autoSpaceDE w:val="0"/>
        <w:autoSpaceDN w:val="0"/>
        <w:spacing w:before="120" w:after="0" w:line="240" w:lineRule="auto"/>
        <w:ind w:left="360"/>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 xml:space="preserve">All components of the Innovance D-Dimer Kit are lot dependent.  </w:t>
      </w:r>
      <w:r w:rsidR="006011D5">
        <w:rPr>
          <w:rFonts w:ascii="Times New Roman" w:eastAsia="Times New Roman" w:hAnsi="Times New Roman" w:cs="Times New Roman"/>
          <w:sz w:val="24"/>
          <w:szCs w:val="24"/>
        </w:rPr>
        <w:t>Do not mix components of one lot with another</w:t>
      </w:r>
      <w:r w:rsidR="004E54EC">
        <w:rPr>
          <w:rFonts w:ascii="Times New Roman" w:eastAsia="Times New Roman" w:hAnsi="Times New Roman" w:cs="Times New Roman"/>
          <w:sz w:val="24"/>
          <w:szCs w:val="24"/>
        </w:rPr>
        <w:t>-t</w:t>
      </w:r>
      <w:r w:rsidR="005001B5">
        <w:rPr>
          <w:rFonts w:ascii="Times New Roman" w:eastAsia="Times New Roman" w:hAnsi="Times New Roman" w:cs="Times New Roman"/>
          <w:sz w:val="24"/>
          <w:szCs w:val="24"/>
        </w:rPr>
        <w:t>his</w:t>
      </w:r>
      <w:r w:rsidRPr="00CD225C">
        <w:rPr>
          <w:rFonts w:ascii="Times New Roman" w:eastAsia="Times New Roman" w:hAnsi="Times New Roman" w:cs="Times New Roman"/>
          <w:sz w:val="24"/>
          <w:szCs w:val="24"/>
        </w:rPr>
        <w:t xml:space="preserve"> may lead to incorrect results.</w:t>
      </w:r>
    </w:p>
    <w:p w:rsidR="00D63C7F" w:rsidRDefault="00D63C7F" w:rsidP="00CD225C">
      <w:pPr>
        <w:autoSpaceDE w:val="0"/>
        <w:autoSpaceDN w:val="0"/>
        <w:spacing w:before="120" w:after="0" w:line="240" w:lineRule="auto"/>
        <w:ind w:left="360"/>
        <w:jc w:val="both"/>
        <w:rPr>
          <w:rFonts w:ascii="Times New Roman" w:eastAsia="Times New Roman" w:hAnsi="Times New Roman" w:cs="Times New Roman"/>
          <w:sz w:val="24"/>
          <w:szCs w:val="24"/>
        </w:rPr>
      </w:pPr>
    </w:p>
    <w:p w:rsidR="00D63C7F" w:rsidRDefault="00D63C7F" w:rsidP="00D63C7F">
      <w:pPr>
        <w:pStyle w:val="Paragraph"/>
        <w:spacing w:after="0"/>
        <w:rPr>
          <w:rFonts w:ascii="Times New Roman" w:hAnsi="Times New Roman" w:cs="Times New Roman"/>
          <w:b/>
          <w:sz w:val="24"/>
          <w:szCs w:val="24"/>
        </w:rPr>
      </w:pPr>
      <w:r>
        <w:rPr>
          <w:rFonts w:ascii="Times New Roman" w:hAnsi="Times New Roman" w:cs="Times New Roman"/>
          <w:b/>
          <w:sz w:val="24"/>
          <w:szCs w:val="24"/>
        </w:rPr>
        <w:t>Instrument Operations</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System Shut-down</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1. Verify CA Clean 1 is set on reagent table A.</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2. Press </w:t>
      </w:r>
      <w:r>
        <w:rPr>
          <w:rFonts w:ascii="Times New Roman" w:hAnsi="Times New Roman" w:cs="Times New Roman"/>
          <w:b/>
          <w:sz w:val="24"/>
          <w:szCs w:val="24"/>
        </w:rPr>
        <w:t>Shutdown</w:t>
      </w:r>
      <w:r>
        <w:rPr>
          <w:rFonts w:ascii="Times New Roman" w:hAnsi="Times New Roman" w:cs="Times New Roman"/>
          <w:sz w:val="24"/>
          <w:szCs w:val="24"/>
        </w:rPr>
        <w:t xml:space="preserve">. Select option: </w:t>
      </w:r>
      <w:r>
        <w:rPr>
          <w:rFonts w:ascii="Times New Roman" w:hAnsi="Times New Roman" w:cs="Times New Roman"/>
          <w:b/>
          <w:sz w:val="24"/>
          <w:szCs w:val="24"/>
        </w:rPr>
        <w:t>Turn the main unit OFF</w:t>
      </w:r>
      <w:r>
        <w:rPr>
          <w:rFonts w:ascii="Times New Roman" w:hAnsi="Times New Roman" w:cs="Times New Roman"/>
          <w:sz w:val="24"/>
          <w:szCs w:val="24"/>
        </w:rPr>
        <w:t>.</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3. Press </w:t>
      </w:r>
      <w:r>
        <w:rPr>
          <w:rFonts w:ascii="Times New Roman" w:hAnsi="Times New Roman" w:cs="Times New Roman"/>
          <w:b/>
          <w:sz w:val="24"/>
          <w:szCs w:val="24"/>
        </w:rPr>
        <w:t>OK.</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4. Press </w:t>
      </w:r>
      <w:r>
        <w:rPr>
          <w:rFonts w:ascii="Times New Roman" w:hAnsi="Times New Roman" w:cs="Times New Roman"/>
          <w:b/>
          <w:sz w:val="24"/>
          <w:szCs w:val="24"/>
        </w:rPr>
        <w:t xml:space="preserve">OK </w:t>
      </w:r>
      <w:r>
        <w:rPr>
          <w:rFonts w:ascii="Times New Roman" w:hAnsi="Times New Roman" w:cs="Times New Roman"/>
          <w:sz w:val="24"/>
          <w:szCs w:val="24"/>
        </w:rPr>
        <w:t>after shutdown process is completed.</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5. Press the</w:t>
      </w:r>
      <w:r>
        <w:rPr>
          <w:rFonts w:ascii="Times New Roman" w:hAnsi="Times New Roman" w:cs="Times New Roman"/>
          <w:b/>
          <w:sz w:val="24"/>
          <w:szCs w:val="24"/>
        </w:rPr>
        <w:t xml:space="preserve"> X</w:t>
      </w:r>
      <w:r>
        <w:rPr>
          <w:rFonts w:ascii="Times New Roman" w:hAnsi="Times New Roman" w:cs="Times New Roman"/>
          <w:sz w:val="24"/>
          <w:szCs w:val="24"/>
        </w:rPr>
        <w:t xml:space="preserve"> in the upper right of the screen.</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6. Press </w:t>
      </w:r>
      <w:r>
        <w:rPr>
          <w:rFonts w:ascii="Times New Roman" w:hAnsi="Times New Roman" w:cs="Times New Roman"/>
          <w:b/>
          <w:sz w:val="24"/>
          <w:szCs w:val="24"/>
        </w:rPr>
        <w:t>OK</w:t>
      </w:r>
      <w:r>
        <w:rPr>
          <w:rFonts w:ascii="Times New Roman" w:hAnsi="Times New Roman" w:cs="Times New Roman"/>
          <w:sz w:val="24"/>
          <w:szCs w:val="24"/>
        </w:rPr>
        <w:t>.</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7. </w:t>
      </w:r>
      <w:r w:rsidR="00A770EF">
        <w:rPr>
          <w:rFonts w:ascii="Times New Roman" w:hAnsi="Times New Roman" w:cs="Times New Roman"/>
          <w:sz w:val="24"/>
          <w:szCs w:val="24"/>
        </w:rPr>
        <w:t>Select</w:t>
      </w:r>
      <w:r>
        <w:rPr>
          <w:rFonts w:ascii="Times New Roman" w:hAnsi="Times New Roman" w:cs="Times New Roman"/>
          <w:sz w:val="24"/>
          <w:szCs w:val="24"/>
        </w:rPr>
        <w:t xml:space="preserve"> </w:t>
      </w:r>
      <w:r>
        <w:rPr>
          <w:rFonts w:ascii="Times New Roman" w:hAnsi="Times New Roman" w:cs="Times New Roman"/>
          <w:b/>
          <w:sz w:val="24"/>
          <w:szCs w:val="24"/>
        </w:rPr>
        <w:t>Windows Start</w:t>
      </w:r>
      <w:r>
        <w:rPr>
          <w:rFonts w:ascii="Times New Roman" w:hAnsi="Times New Roman" w:cs="Times New Roman"/>
          <w:sz w:val="24"/>
          <w:szCs w:val="24"/>
        </w:rPr>
        <w:t xml:space="preserve"> icon.</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8. Select </w:t>
      </w:r>
      <w:r>
        <w:rPr>
          <w:rFonts w:ascii="Times New Roman" w:hAnsi="Times New Roman" w:cs="Times New Roman"/>
          <w:b/>
          <w:sz w:val="24"/>
          <w:szCs w:val="24"/>
        </w:rPr>
        <w:t>Shutdown</w:t>
      </w:r>
      <w:r>
        <w:rPr>
          <w:rFonts w:ascii="Times New Roman" w:hAnsi="Times New Roman" w:cs="Times New Roman"/>
          <w:sz w:val="24"/>
          <w:szCs w:val="24"/>
        </w:rPr>
        <w:t xml:space="preserve">. </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9. Turn the analyzer power </w:t>
      </w:r>
      <w:r>
        <w:rPr>
          <w:rFonts w:ascii="Times New Roman" w:hAnsi="Times New Roman" w:cs="Times New Roman"/>
          <w:b/>
          <w:sz w:val="24"/>
          <w:szCs w:val="24"/>
        </w:rPr>
        <w:t>OFF</w:t>
      </w:r>
      <w:r>
        <w:rPr>
          <w:rFonts w:ascii="Times New Roman" w:hAnsi="Times New Roman" w:cs="Times New Roman"/>
          <w:sz w:val="24"/>
          <w:szCs w:val="24"/>
        </w:rPr>
        <w:t>.</w:t>
      </w:r>
    </w:p>
    <w:p w:rsidR="00D63C7F" w:rsidRDefault="00D63C7F" w:rsidP="00D63C7F">
      <w:pPr>
        <w:pStyle w:val="Paragraph"/>
        <w:spacing w:after="0"/>
        <w:rPr>
          <w:rFonts w:ascii="Times New Roman" w:hAnsi="Times New Roman" w:cs="Times New Roman"/>
          <w:sz w:val="24"/>
          <w:szCs w:val="24"/>
        </w:rPr>
      </w:pP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System Start-up:</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1. Power </w:t>
      </w:r>
      <w:r>
        <w:rPr>
          <w:rFonts w:ascii="Times New Roman" w:hAnsi="Times New Roman" w:cs="Times New Roman"/>
          <w:b/>
          <w:sz w:val="24"/>
          <w:szCs w:val="24"/>
        </w:rPr>
        <w:t>ON</w:t>
      </w:r>
      <w:r>
        <w:rPr>
          <w:rFonts w:ascii="Times New Roman" w:hAnsi="Times New Roman" w:cs="Times New Roman"/>
          <w:sz w:val="24"/>
          <w:szCs w:val="24"/>
        </w:rPr>
        <w:t xml:space="preserve"> the IPU computer.</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2. Windows Logon: Press </w:t>
      </w:r>
      <w:r>
        <w:rPr>
          <w:rFonts w:ascii="Times New Roman" w:hAnsi="Times New Roman" w:cs="Times New Roman"/>
          <w:b/>
          <w:sz w:val="24"/>
          <w:szCs w:val="24"/>
        </w:rPr>
        <w:t>CSAdministrator icon</w:t>
      </w:r>
      <w:r>
        <w:rPr>
          <w:rFonts w:ascii="Times New Roman" w:hAnsi="Times New Roman" w:cs="Times New Roman"/>
          <w:sz w:val="24"/>
          <w:szCs w:val="24"/>
        </w:rPr>
        <w:t>- enter password: CS Admin+2304</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3. CS software logon: Press IPU Logon: admin- enter password: admin</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4. Turn the analyzer power </w:t>
      </w:r>
      <w:r>
        <w:rPr>
          <w:rFonts w:ascii="Times New Roman" w:hAnsi="Times New Roman" w:cs="Times New Roman"/>
          <w:b/>
          <w:sz w:val="24"/>
          <w:szCs w:val="24"/>
        </w:rPr>
        <w:t>ON</w:t>
      </w:r>
      <w:r>
        <w:rPr>
          <w:rFonts w:ascii="Times New Roman" w:hAnsi="Times New Roman" w:cs="Times New Roman"/>
          <w:sz w:val="24"/>
          <w:szCs w:val="24"/>
        </w:rPr>
        <w:t>.</w:t>
      </w:r>
    </w:p>
    <w:p w:rsidR="00D63C7F" w:rsidRDefault="00D63C7F" w:rsidP="00D63C7F">
      <w:pPr>
        <w:pStyle w:val="Paragraph"/>
        <w:spacing w:after="0"/>
        <w:rPr>
          <w:rFonts w:ascii="Times New Roman" w:hAnsi="Times New Roman" w:cs="Times New Roman"/>
          <w:sz w:val="24"/>
          <w:szCs w:val="24"/>
        </w:rPr>
      </w:pP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Emergency Stop:</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 xml:space="preserve"> To be used if the instrument encounters a sudden malfunction or other problem.</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1. Press the Mechanical Stop switch on the Main Unit.</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2. The operation of the main unit stops and an alarm sounds.</w:t>
      </w:r>
    </w:p>
    <w:p w:rsidR="00D63C7F" w:rsidRDefault="00D63C7F" w:rsidP="00D63C7F">
      <w:pPr>
        <w:pStyle w:val="Paragraph"/>
        <w:spacing w:after="0"/>
        <w:rPr>
          <w:rFonts w:ascii="Times New Roman" w:hAnsi="Times New Roman" w:cs="Times New Roman"/>
          <w:sz w:val="24"/>
          <w:szCs w:val="24"/>
        </w:rPr>
      </w:pPr>
      <w:r>
        <w:rPr>
          <w:rFonts w:ascii="Times New Roman" w:hAnsi="Times New Roman" w:cs="Times New Roman"/>
          <w:sz w:val="24"/>
          <w:szCs w:val="24"/>
        </w:rPr>
        <w:tab/>
        <w:t>3. The samples already in process become will need to be repeated.</w:t>
      </w:r>
    </w:p>
    <w:p w:rsidR="00CD225C" w:rsidRPr="00CD225C" w:rsidRDefault="00CD225C" w:rsidP="00CD225C">
      <w:pPr>
        <w:autoSpaceDE w:val="0"/>
        <w:autoSpaceDN w:val="0"/>
        <w:spacing w:before="240" w:after="0" w:line="240" w:lineRule="auto"/>
        <w:rPr>
          <w:rFonts w:ascii="Times New Roman" w:eastAsia="Times New Roman" w:hAnsi="Times New Roman" w:cs="Times New Roman"/>
          <w:b/>
          <w:bCs/>
          <w:sz w:val="24"/>
          <w:szCs w:val="24"/>
        </w:rPr>
      </w:pPr>
      <w:r w:rsidRPr="00CD225C">
        <w:rPr>
          <w:rFonts w:ascii="Times New Roman" w:eastAsia="Times New Roman" w:hAnsi="Times New Roman" w:cs="Times New Roman"/>
          <w:b/>
          <w:bCs/>
          <w:sz w:val="24"/>
          <w:szCs w:val="24"/>
        </w:rPr>
        <w:t>LIMITATIONS OF THE PROCEDURE:</w:t>
      </w: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Cs/>
          <w:sz w:val="24"/>
          <w:szCs w:val="24"/>
        </w:rPr>
      </w:pPr>
      <w:r w:rsidRPr="00CD225C">
        <w:rPr>
          <w:rFonts w:ascii="Times New Roman" w:eastAsia="Times New Roman" w:hAnsi="Times New Roman" w:cs="Times New Roman"/>
          <w:bCs/>
          <w:sz w:val="24"/>
          <w:szCs w:val="24"/>
        </w:rPr>
        <w:t>Turbidity and particles in plasma may interfere with the determination.  Therefore plasmas containing part</w:t>
      </w:r>
      <w:r w:rsidR="007B01C3">
        <w:rPr>
          <w:rFonts w:ascii="Times New Roman" w:eastAsia="Times New Roman" w:hAnsi="Times New Roman" w:cs="Times New Roman"/>
          <w:bCs/>
          <w:sz w:val="24"/>
          <w:szCs w:val="24"/>
        </w:rPr>
        <w:t>icles must be centrifuged for 3</w:t>
      </w:r>
      <w:r w:rsidRPr="00CD225C">
        <w:rPr>
          <w:rFonts w:ascii="Times New Roman" w:eastAsia="Times New Roman" w:hAnsi="Times New Roman" w:cs="Times New Roman"/>
          <w:bCs/>
          <w:sz w:val="24"/>
          <w:szCs w:val="24"/>
        </w:rPr>
        <w:t xml:space="preserve"> minutes at approximately 4500 RPM again prior to testing.  </w:t>
      </w: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
          <w:sz w:val="24"/>
          <w:szCs w:val="24"/>
        </w:rPr>
      </w:pPr>
      <w:r w:rsidRPr="00CD225C">
        <w:rPr>
          <w:rFonts w:ascii="Times New Roman" w:eastAsia="Times New Roman" w:hAnsi="Times New Roman" w:cs="Times New Roman"/>
          <w:b/>
          <w:sz w:val="24"/>
          <w:szCs w:val="24"/>
        </w:rPr>
        <w:t>Lipemic samples or samples containing particles that cannot be clarified by centrifuging must be excluded from testing.</w:t>
      </w: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Cs/>
          <w:sz w:val="24"/>
          <w:szCs w:val="24"/>
        </w:rPr>
      </w:pP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b/>
          <w:bCs/>
          <w:color w:val="000000"/>
          <w:sz w:val="24"/>
          <w:szCs w:val="24"/>
        </w:rPr>
      </w:pPr>
      <w:r w:rsidRPr="00CD225C">
        <w:rPr>
          <w:rFonts w:ascii="Times New Roman" w:eastAsia="Times New Roman" w:hAnsi="Times New Roman" w:cs="Times New Roman"/>
          <w:b/>
          <w:bCs/>
          <w:color w:val="000000"/>
          <w:sz w:val="24"/>
          <w:szCs w:val="24"/>
        </w:rPr>
        <w:t>Higher levels of lipids or turbid samples can lead to falsely elevated or decreased values.</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color w:val="000000"/>
          <w:sz w:val="24"/>
          <w:szCs w:val="24"/>
        </w:rPr>
      </w:pP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Patient samples may contain heterophilic antibodies (e.g. human anti-mouse antibodies (HAMA) and rheumatoid factors) that could react with immunoassays to give a falsely elevated or depressed result.  This assay has been designed to minimize interference from heterophilic antibodies. Nevertheless, complete elimination from this interference cannot be guaranteed</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 xml:space="preserve">Results of the D-Dimer test should always be interpreted in conjunction with the patient’s medical history, clinical presentation, and other findings. Clinical diagnosis should not be based on </w:t>
      </w:r>
      <w:r w:rsidR="00A770EF" w:rsidRPr="00CD225C">
        <w:rPr>
          <w:rFonts w:ascii="Times New Roman" w:eastAsia="Times New Roman" w:hAnsi="Times New Roman" w:cs="Times New Roman"/>
          <w:sz w:val="24"/>
          <w:szCs w:val="24"/>
        </w:rPr>
        <w:t>the</w:t>
      </w:r>
      <w:r w:rsidRPr="00CD225C">
        <w:rPr>
          <w:rFonts w:ascii="Times New Roman" w:eastAsia="Times New Roman" w:hAnsi="Times New Roman" w:cs="Times New Roman"/>
          <w:sz w:val="24"/>
          <w:szCs w:val="24"/>
        </w:rPr>
        <w:t xml:space="preserve"> results of INNOVANCE D-Dimer alone.</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Patients with a distal DVT may have a normal INNOVANCE D-Dimer result.</w:t>
      </w:r>
    </w:p>
    <w:p w:rsidR="00CD225C" w:rsidRPr="00CD225C" w:rsidRDefault="00CD225C" w:rsidP="00CD225C">
      <w:pPr>
        <w:autoSpaceDE w:val="0"/>
        <w:autoSpaceDN w:val="0"/>
        <w:spacing w:after="0" w:line="240" w:lineRule="auto"/>
        <w:ind w:left="360"/>
        <w:jc w:val="both"/>
        <w:rPr>
          <w:rFonts w:ascii="Times New Roman" w:eastAsia="Times New Roman" w:hAnsi="Times New Roman" w:cs="Times New Roman"/>
          <w:sz w:val="24"/>
          <w:szCs w:val="24"/>
        </w:rPr>
      </w:pP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
          <w:sz w:val="24"/>
          <w:szCs w:val="24"/>
        </w:rPr>
      </w:pPr>
      <w:r w:rsidRPr="00CD225C">
        <w:rPr>
          <w:rFonts w:ascii="Times New Roman" w:eastAsia="Times New Roman" w:hAnsi="Times New Roman" w:cs="Times New Roman"/>
          <w:b/>
          <w:sz w:val="24"/>
          <w:szCs w:val="24"/>
        </w:rPr>
        <w:t>Interfering Substances</w:t>
      </w:r>
    </w:p>
    <w:p w:rsidR="00CD225C" w:rsidRPr="00CD225C" w:rsidRDefault="00CD225C" w:rsidP="00CD225C">
      <w:pPr>
        <w:autoSpaceDE w:val="0"/>
        <w:autoSpaceDN w:val="0"/>
        <w:spacing w:after="120" w:line="240" w:lineRule="auto"/>
        <w:ind w:left="360"/>
        <w:jc w:val="both"/>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Levels of the following do not inter</w:t>
      </w:r>
      <w:r w:rsidRPr="00CD225C">
        <w:rPr>
          <w:rFonts w:ascii="Times New Roman" w:eastAsia="Times New Roman" w:hAnsi="Times New Roman" w:cs="Times New Roman"/>
          <w:color w:val="000000"/>
          <w:sz w:val="24"/>
          <w:szCs w:val="24"/>
        </w:rPr>
        <w:softHyphen/>
        <w:t>fere with the Innovance D-Dimer assay:</w:t>
      </w:r>
    </w:p>
    <w:p w:rsidR="00CD225C" w:rsidRPr="00CD225C" w:rsidRDefault="00CD225C" w:rsidP="00CD225C">
      <w:pPr>
        <w:autoSpaceDE w:val="0"/>
        <w:autoSpaceDN w:val="0"/>
        <w:spacing w:after="120" w:line="240" w:lineRule="auto"/>
        <w:ind w:left="360" w:right="-6252"/>
        <w:jc w:val="both"/>
        <w:rPr>
          <w:rFonts w:ascii="Times New Roman" w:eastAsia="Times New Roman" w:hAnsi="Times New Roman" w:cs="Times New Roman"/>
          <w:color w:val="000000"/>
          <w:sz w:val="24"/>
          <w:szCs w:val="24"/>
        </w:rPr>
      </w:pPr>
    </w:p>
    <w:tbl>
      <w:tblPr>
        <w:tblW w:w="4201"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1"/>
        <w:gridCol w:w="2430"/>
      </w:tblGrid>
      <w:tr w:rsidR="00CD225C" w:rsidRPr="00CD225C" w:rsidTr="009312AF">
        <w:tc>
          <w:tcPr>
            <w:tcW w:w="1771" w:type="dxa"/>
          </w:tcPr>
          <w:p w:rsidR="00CD225C" w:rsidRPr="00CD225C" w:rsidRDefault="00CD225C" w:rsidP="00CD225C">
            <w:pPr>
              <w:spacing w:before="45" w:after="28" w:line="240" w:lineRule="auto"/>
              <w:jc w:val="both"/>
              <w:rPr>
                <w:rFonts w:ascii="Times New Roman" w:eastAsia="Times New Roman" w:hAnsi="Times New Roman" w:cs="Times New Roman"/>
                <w:b/>
                <w:color w:val="000000"/>
                <w:sz w:val="24"/>
                <w:szCs w:val="24"/>
              </w:rPr>
            </w:pPr>
            <w:r w:rsidRPr="00CD225C">
              <w:rPr>
                <w:rFonts w:ascii="Times New Roman" w:eastAsia="Times New Roman" w:hAnsi="Times New Roman" w:cs="Times New Roman"/>
                <w:b/>
                <w:color w:val="000000"/>
                <w:sz w:val="24"/>
                <w:szCs w:val="24"/>
              </w:rPr>
              <w:t>Analyte</w:t>
            </w:r>
          </w:p>
        </w:tc>
        <w:tc>
          <w:tcPr>
            <w:tcW w:w="2430" w:type="dxa"/>
          </w:tcPr>
          <w:p w:rsidR="00CD225C" w:rsidRPr="00CD225C" w:rsidRDefault="00CD225C" w:rsidP="00CD225C">
            <w:pPr>
              <w:spacing w:before="45" w:after="28" w:line="240" w:lineRule="auto"/>
              <w:jc w:val="right"/>
              <w:rPr>
                <w:rFonts w:ascii="Times New Roman" w:eastAsia="Times New Roman" w:hAnsi="Times New Roman" w:cs="Times New Roman"/>
                <w:b/>
                <w:color w:val="000000"/>
                <w:sz w:val="24"/>
                <w:szCs w:val="24"/>
              </w:rPr>
            </w:pPr>
            <w:r w:rsidRPr="00CD225C">
              <w:rPr>
                <w:rFonts w:ascii="Times New Roman" w:eastAsia="Times New Roman" w:hAnsi="Times New Roman" w:cs="Times New Roman"/>
                <w:b/>
                <w:color w:val="000000"/>
                <w:sz w:val="24"/>
                <w:szCs w:val="24"/>
              </w:rPr>
              <w:t>Interference Up to</w:t>
            </w:r>
          </w:p>
        </w:tc>
      </w:tr>
      <w:tr w:rsidR="00CD225C" w:rsidRPr="00CD225C" w:rsidTr="009312AF">
        <w:tc>
          <w:tcPr>
            <w:tcW w:w="1771" w:type="dxa"/>
          </w:tcPr>
          <w:p w:rsidR="00CD225C" w:rsidRPr="00CD225C" w:rsidRDefault="00CD225C" w:rsidP="00CD225C">
            <w:pPr>
              <w:spacing w:before="45" w:after="28" w:line="240" w:lineRule="auto"/>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Bilirubin</w:t>
            </w:r>
          </w:p>
        </w:tc>
        <w:tc>
          <w:tcPr>
            <w:tcW w:w="2430" w:type="dxa"/>
          </w:tcPr>
          <w:p w:rsidR="00CD225C" w:rsidRPr="00CD225C" w:rsidRDefault="00CD225C" w:rsidP="00CD225C">
            <w:pPr>
              <w:spacing w:before="45" w:after="28" w:line="240" w:lineRule="auto"/>
              <w:jc w:val="right"/>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15 mg/dL</w:t>
            </w:r>
          </w:p>
        </w:tc>
      </w:tr>
      <w:tr w:rsidR="00CD225C" w:rsidRPr="00CD225C" w:rsidTr="009312AF">
        <w:tc>
          <w:tcPr>
            <w:tcW w:w="1771" w:type="dxa"/>
          </w:tcPr>
          <w:p w:rsidR="00CD225C" w:rsidRPr="00CD225C" w:rsidRDefault="00CD225C" w:rsidP="00CD225C">
            <w:pPr>
              <w:spacing w:before="45" w:after="28" w:line="240" w:lineRule="auto"/>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Hemoglobin</w:t>
            </w:r>
          </w:p>
        </w:tc>
        <w:tc>
          <w:tcPr>
            <w:tcW w:w="2430" w:type="dxa"/>
          </w:tcPr>
          <w:p w:rsidR="00CD225C" w:rsidRPr="00CD225C" w:rsidRDefault="00CD225C" w:rsidP="00CD225C">
            <w:pPr>
              <w:spacing w:before="45" w:after="28" w:line="240" w:lineRule="auto"/>
              <w:jc w:val="right"/>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100 mg/dL</w:t>
            </w:r>
          </w:p>
        </w:tc>
      </w:tr>
      <w:tr w:rsidR="00CD225C" w:rsidRPr="00CD225C" w:rsidTr="009312AF">
        <w:tc>
          <w:tcPr>
            <w:tcW w:w="1771" w:type="dxa"/>
          </w:tcPr>
          <w:p w:rsidR="00CD225C" w:rsidRPr="00CD225C" w:rsidRDefault="00CD225C" w:rsidP="00CD225C">
            <w:pPr>
              <w:spacing w:before="45" w:after="28" w:line="240" w:lineRule="auto"/>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Triglycerides</w:t>
            </w:r>
          </w:p>
        </w:tc>
        <w:tc>
          <w:tcPr>
            <w:tcW w:w="2430" w:type="dxa"/>
          </w:tcPr>
          <w:p w:rsidR="00CD225C" w:rsidRPr="00CD225C" w:rsidRDefault="00CD225C" w:rsidP="00CD225C">
            <w:pPr>
              <w:spacing w:before="45" w:after="28" w:line="240" w:lineRule="auto"/>
              <w:jc w:val="right"/>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600 mg/dL</w:t>
            </w:r>
          </w:p>
        </w:tc>
      </w:tr>
    </w:tbl>
    <w:p w:rsidR="00CD225C" w:rsidRPr="00CD225C" w:rsidRDefault="00CD225C" w:rsidP="00CD225C">
      <w:pPr>
        <w:autoSpaceDE w:val="0"/>
        <w:autoSpaceDN w:val="0"/>
        <w:spacing w:before="120" w:after="0" w:line="240" w:lineRule="auto"/>
        <w:rPr>
          <w:rFonts w:ascii="Times New Roman" w:eastAsia="Times New Roman" w:hAnsi="Times New Roman" w:cs="Times New Roman"/>
          <w:bCs/>
          <w:sz w:val="24"/>
          <w:szCs w:val="24"/>
        </w:rPr>
      </w:pP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
          <w:sz w:val="24"/>
          <w:szCs w:val="24"/>
        </w:rPr>
      </w:pPr>
      <w:r w:rsidRPr="00CD225C">
        <w:rPr>
          <w:rFonts w:ascii="Times New Roman" w:eastAsia="Times New Roman" w:hAnsi="Times New Roman" w:cs="Times New Roman"/>
          <w:b/>
          <w:sz w:val="24"/>
          <w:szCs w:val="24"/>
        </w:rPr>
        <w:t>General Reagent Specificity</w:t>
      </w: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There is no significant effect on the determination of D-Dimer due to levels of the following:</w:t>
      </w:r>
    </w:p>
    <w:tbl>
      <w:tblPr>
        <w:tblpPr w:leftFromText="180" w:rightFromText="180" w:vertAnchor="text" w:horzAnchor="page" w:tblpX="1891" w:tblpY="192"/>
        <w:tblW w:w="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1E0" w:firstRow="1" w:lastRow="1" w:firstColumn="1" w:lastColumn="1" w:noHBand="0" w:noVBand="0"/>
      </w:tblPr>
      <w:tblGrid>
        <w:gridCol w:w="2885"/>
        <w:gridCol w:w="1710"/>
      </w:tblGrid>
      <w:tr w:rsidR="00CD225C" w:rsidRPr="00CD225C" w:rsidTr="00C35D0A">
        <w:tc>
          <w:tcPr>
            <w:tcW w:w="2885" w:type="dxa"/>
          </w:tcPr>
          <w:p w:rsidR="00CD225C" w:rsidRPr="00CD225C" w:rsidRDefault="00CD225C" w:rsidP="00CD225C">
            <w:pPr>
              <w:spacing w:before="45" w:after="28" w:line="240" w:lineRule="auto"/>
              <w:ind w:left="97"/>
              <w:jc w:val="both"/>
              <w:rPr>
                <w:rFonts w:ascii="Times New Roman" w:eastAsia="Times New Roman" w:hAnsi="Times New Roman" w:cs="Times New Roman"/>
                <w:b/>
                <w:bCs/>
                <w:sz w:val="24"/>
                <w:szCs w:val="24"/>
              </w:rPr>
            </w:pPr>
            <w:r w:rsidRPr="00CD225C">
              <w:rPr>
                <w:rFonts w:ascii="Times New Roman" w:eastAsia="Times New Roman" w:hAnsi="Times New Roman" w:cs="Times New Roman"/>
                <w:b/>
                <w:bCs/>
                <w:sz w:val="24"/>
                <w:szCs w:val="24"/>
              </w:rPr>
              <w:t>Analyte</w:t>
            </w:r>
          </w:p>
        </w:tc>
        <w:tc>
          <w:tcPr>
            <w:tcW w:w="1710" w:type="dxa"/>
          </w:tcPr>
          <w:p w:rsidR="00CD225C" w:rsidRPr="00CD225C" w:rsidRDefault="00CD225C" w:rsidP="00CD225C">
            <w:pPr>
              <w:spacing w:before="45" w:after="28" w:line="240" w:lineRule="auto"/>
              <w:jc w:val="right"/>
              <w:rPr>
                <w:rFonts w:ascii="Times New Roman" w:eastAsia="Times New Roman" w:hAnsi="Times New Roman" w:cs="Times New Roman"/>
                <w:b/>
                <w:bCs/>
                <w:sz w:val="24"/>
                <w:szCs w:val="24"/>
              </w:rPr>
            </w:pPr>
            <w:r w:rsidRPr="00CD225C">
              <w:rPr>
                <w:rFonts w:ascii="Times New Roman" w:eastAsia="Times New Roman" w:hAnsi="Times New Roman" w:cs="Times New Roman"/>
                <w:b/>
                <w:bCs/>
                <w:sz w:val="24"/>
                <w:szCs w:val="24"/>
              </w:rPr>
              <w:t>Interference Up to</w:t>
            </w:r>
          </w:p>
        </w:tc>
      </w:tr>
      <w:tr w:rsidR="00CD225C" w:rsidRPr="00CD225C" w:rsidTr="00C35D0A">
        <w:tc>
          <w:tcPr>
            <w:tcW w:w="2885" w:type="dxa"/>
          </w:tcPr>
          <w:p w:rsidR="00CD225C" w:rsidRPr="00CD225C" w:rsidRDefault="00CD225C" w:rsidP="00CD225C">
            <w:pPr>
              <w:spacing w:before="45" w:after="28" w:line="240" w:lineRule="auto"/>
              <w:ind w:left="97"/>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 xml:space="preserve"> Creatinine</w:t>
            </w:r>
          </w:p>
        </w:tc>
        <w:tc>
          <w:tcPr>
            <w:tcW w:w="1710" w:type="dxa"/>
          </w:tcPr>
          <w:p w:rsidR="00CD225C" w:rsidRPr="00CD225C" w:rsidRDefault="00CD225C" w:rsidP="00CD225C">
            <w:pPr>
              <w:spacing w:before="45" w:after="28" w:line="240" w:lineRule="auto"/>
              <w:jc w:val="right"/>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30 mg/dL</w:t>
            </w:r>
          </w:p>
        </w:tc>
      </w:tr>
      <w:tr w:rsidR="00CD225C" w:rsidRPr="00CD225C" w:rsidTr="00C35D0A">
        <w:tc>
          <w:tcPr>
            <w:tcW w:w="2885" w:type="dxa"/>
          </w:tcPr>
          <w:p w:rsidR="00CD225C" w:rsidRPr="00CD225C" w:rsidRDefault="00CD225C" w:rsidP="00CD225C">
            <w:pPr>
              <w:spacing w:before="45" w:after="28" w:line="240" w:lineRule="auto"/>
              <w:ind w:left="97"/>
              <w:jc w:val="both"/>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Heparin, sodium</w:t>
            </w:r>
          </w:p>
        </w:tc>
        <w:tc>
          <w:tcPr>
            <w:tcW w:w="1710" w:type="dxa"/>
          </w:tcPr>
          <w:p w:rsidR="00CD225C" w:rsidRPr="00CD225C" w:rsidRDefault="00CD225C" w:rsidP="00CD225C">
            <w:pPr>
              <w:spacing w:before="45" w:after="28" w:line="240" w:lineRule="auto"/>
              <w:jc w:val="right"/>
              <w:rPr>
                <w:rFonts w:ascii="Times New Roman" w:eastAsia="Times New Roman" w:hAnsi="Times New Roman" w:cs="Times New Roman"/>
                <w:sz w:val="24"/>
                <w:szCs w:val="24"/>
              </w:rPr>
            </w:pPr>
            <w:r w:rsidRPr="00CD225C">
              <w:rPr>
                <w:rFonts w:ascii="Times New Roman" w:eastAsia="Times New Roman" w:hAnsi="Times New Roman" w:cs="Times New Roman"/>
                <w:sz w:val="24"/>
                <w:szCs w:val="24"/>
              </w:rPr>
              <w:t>3.0 U/mL</w:t>
            </w:r>
          </w:p>
        </w:tc>
      </w:tr>
      <w:tr w:rsidR="00CD225C" w:rsidRPr="00CD225C" w:rsidTr="00C35D0A">
        <w:tc>
          <w:tcPr>
            <w:tcW w:w="2885" w:type="dxa"/>
          </w:tcPr>
          <w:p w:rsidR="00CD225C" w:rsidRPr="00CD225C" w:rsidRDefault="00CD225C" w:rsidP="00CD225C">
            <w:pPr>
              <w:spacing w:before="45" w:after="28" w:line="240" w:lineRule="auto"/>
              <w:ind w:left="97"/>
              <w:jc w:val="both"/>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Rheumatoid Factors</w:t>
            </w:r>
          </w:p>
        </w:tc>
        <w:tc>
          <w:tcPr>
            <w:tcW w:w="1710" w:type="dxa"/>
          </w:tcPr>
          <w:p w:rsidR="00CD225C" w:rsidRPr="00CD225C" w:rsidRDefault="00CD225C" w:rsidP="00CD225C">
            <w:pPr>
              <w:spacing w:before="45" w:after="28" w:line="240" w:lineRule="auto"/>
              <w:jc w:val="right"/>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1330 IU/mL</w:t>
            </w:r>
          </w:p>
        </w:tc>
      </w:tr>
      <w:tr w:rsidR="00CD225C" w:rsidRPr="00CD225C" w:rsidTr="00C35D0A">
        <w:tc>
          <w:tcPr>
            <w:tcW w:w="2885" w:type="dxa"/>
          </w:tcPr>
          <w:p w:rsidR="00CD225C" w:rsidRPr="00CD225C" w:rsidRDefault="00CD225C" w:rsidP="00CD225C">
            <w:pPr>
              <w:spacing w:before="45" w:after="28" w:line="240" w:lineRule="auto"/>
              <w:jc w:val="both"/>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 xml:space="preserve"> Albumin</w:t>
            </w:r>
          </w:p>
        </w:tc>
        <w:tc>
          <w:tcPr>
            <w:tcW w:w="1710" w:type="dxa"/>
          </w:tcPr>
          <w:p w:rsidR="00CD225C" w:rsidRPr="00CD225C" w:rsidRDefault="00CD225C" w:rsidP="00CD225C">
            <w:pPr>
              <w:spacing w:before="45" w:after="28" w:line="240" w:lineRule="auto"/>
              <w:jc w:val="right"/>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6 g/L</w:t>
            </w:r>
          </w:p>
        </w:tc>
      </w:tr>
      <w:tr w:rsidR="00CD225C" w:rsidRPr="00CD225C" w:rsidTr="00C35D0A">
        <w:tc>
          <w:tcPr>
            <w:tcW w:w="2885" w:type="dxa"/>
          </w:tcPr>
          <w:p w:rsidR="00CD225C" w:rsidRPr="00CD225C" w:rsidRDefault="00CD225C" w:rsidP="00CD225C">
            <w:pPr>
              <w:spacing w:before="45" w:after="28" w:line="240" w:lineRule="auto"/>
              <w:ind w:left="97"/>
              <w:jc w:val="both"/>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Fibrinogen</w:t>
            </w:r>
          </w:p>
        </w:tc>
        <w:tc>
          <w:tcPr>
            <w:tcW w:w="1710" w:type="dxa"/>
          </w:tcPr>
          <w:p w:rsidR="00CD225C" w:rsidRPr="00CD225C" w:rsidRDefault="00CD225C" w:rsidP="00CD225C">
            <w:pPr>
              <w:spacing w:before="45" w:after="28" w:line="240" w:lineRule="auto"/>
              <w:jc w:val="right"/>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1000 mg/dL</w:t>
            </w:r>
          </w:p>
        </w:tc>
      </w:tr>
      <w:tr w:rsidR="00CD225C" w:rsidRPr="00CD225C" w:rsidTr="00C35D0A">
        <w:trPr>
          <w:trHeight w:val="70"/>
        </w:trPr>
        <w:tc>
          <w:tcPr>
            <w:tcW w:w="2885" w:type="dxa"/>
          </w:tcPr>
          <w:p w:rsidR="00CD225C" w:rsidRPr="00CD225C" w:rsidRDefault="00CD225C" w:rsidP="00CD225C">
            <w:pPr>
              <w:spacing w:before="45" w:after="28" w:line="240" w:lineRule="auto"/>
              <w:ind w:left="5"/>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 xml:space="preserve"> Urea          </w:t>
            </w:r>
          </w:p>
        </w:tc>
        <w:tc>
          <w:tcPr>
            <w:tcW w:w="1710" w:type="dxa"/>
          </w:tcPr>
          <w:p w:rsidR="00CD225C" w:rsidRPr="00CD225C" w:rsidRDefault="00CD225C" w:rsidP="00CD225C">
            <w:pPr>
              <w:spacing w:before="45" w:after="28" w:line="240" w:lineRule="auto"/>
              <w:jc w:val="right"/>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500 mg/dL</w:t>
            </w:r>
          </w:p>
        </w:tc>
      </w:tr>
      <w:tr w:rsidR="00CD225C" w:rsidRPr="00CD225C" w:rsidTr="00C35D0A">
        <w:trPr>
          <w:trHeight w:val="70"/>
        </w:trPr>
        <w:tc>
          <w:tcPr>
            <w:tcW w:w="2885" w:type="dxa"/>
          </w:tcPr>
          <w:p w:rsidR="00CD225C" w:rsidRPr="00CD225C" w:rsidRDefault="00CD225C" w:rsidP="00CD225C">
            <w:pPr>
              <w:spacing w:before="45" w:after="28" w:line="240" w:lineRule="auto"/>
              <w:ind w:left="5"/>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 xml:space="preserve"> Uric Acid</w:t>
            </w:r>
          </w:p>
        </w:tc>
        <w:tc>
          <w:tcPr>
            <w:tcW w:w="1710" w:type="dxa"/>
          </w:tcPr>
          <w:p w:rsidR="00CD225C" w:rsidRPr="00CD225C" w:rsidRDefault="00CD225C" w:rsidP="00CD225C">
            <w:pPr>
              <w:spacing w:before="45" w:after="28" w:line="240" w:lineRule="auto"/>
              <w:jc w:val="right"/>
              <w:rPr>
                <w:rFonts w:ascii="Times New Roman" w:eastAsia="Times New Roman" w:hAnsi="Times New Roman" w:cs="Times New Roman"/>
                <w:color w:val="000000"/>
                <w:sz w:val="24"/>
                <w:szCs w:val="24"/>
              </w:rPr>
            </w:pPr>
            <w:r w:rsidRPr="00CD225C">
              <w:rPr>
                <w:rFonts w:ascii="Times New Roman" w:eastAsia="Times New Roman" w:hAnsi="Times New Roman" w:cs="Times New Roman"/>
                <w:color w:val="000000"/>
                <w:sz w:val="24"/>
                <w:szCs w:val="24"/>
              </w:rPr>
              <w:t>20 mg/dL</w:t>
            </w:r>
          </w:p>
        </w:tc>
      </w:tr>
      <w:tr w:rsidR="00CD225C" w:rsidRPr="00CD225C" w:rsidTr="00C35D0A">
        <w:trPr>
          <w:trHeight w:val="70"/>
        </w:trPr>
        <w:tc>
          <w:tcPr>
            <w:tcW w:w="2885" w:type="dxa"/>
          </w:tcPr>
          <w:p w:rsidR="00CD225C" w:rsidRPr="00CD225C" w:rsidRDefault="00CD225C" w:rsidP="00CD225C">
            <w:pPr>
              <w:widowControl w:val="0"/>
              <w:spacing w:after="0" w:line="240" w:lineRule="auto"/>
              <w:ind w:left="5"/>
              <w:rPr>
                <w:rFonts w:ascii="Times New Roman" w:eastAsia="Times New Roman" w:hAnsi="Times New Roman" w:cs="Times New Roman"/>
                <w:bCs/>
                <w:sz w:val="24"/>
                <w:szCs w:val="24"/>
              </w:rPr>
            </w:pPr>
            <w:r w:rsidRPr="00CD225C">
              <w:rPr>
                <w:rFonts w:ascii="Times New Roman" w:eastAsia="Times New Roman" w:hAnsi="Times New Roman" w:cs="Times New Roman"/>
                <w:bCs/>
                <w:sz w:val="24"/>
                <w:szCs w:val="24"/>
              </w:rPr>
              <w:t>Immunoglobulin G (IgG)</w:t>
            </w:r>
          </w:p>
        </w:tc>
        <w:tc>
          <w:tcPr>
            <w:tcW w:w="1710" w:type="dxa"/>
          </w:tcPr>
          <w:p w:rsidR="00CD225C" w:rsidRPr="00CD225C" w:rsidRDefault="00CD225C" w:rsidP="00CD225C">
            <w:pPr>
              <w:widowControl w:val="0"/>
              <w:spacing w:after="0" w:line="240" w:lineRule="auto"/>
              <w:jc w:val="right"/>
              <w:rPr>
                <w:rFonts w:ascii="Times New Roman" w:eastAsia="Times New Roman" w:hAnsi="Times New Roman" w:cs="Times New Roman"/>
                <w:bCs/>
                <w:sz w:val="24"/>
                <w:szCs w:val="24"/>
              </w:rPr>
            </w:pPr>
            <w:r w:rsidRPr="00CD225C">
              <w:rPr>
                <w:rFonts w:ascii="Times New Roman" w:eastAsia="Times New Roman" w:hAnsi="Times New Roman" w:cs="Times New Roman"/>
                <w:bCs/>
                <w:sz w:val="24"/>
                <w:szCs w:val="24"/>
              </w:rPr>
              <w:t>5 g/dL</w:t>
            </w:r>
          </w:p>
        </w:tc>
      </w:tr>
    </w:tbl>
    <w:p w:rsidR="00CD225C" w:rsidRPr="00CD225C" w:rsidRDefault="00CD225C" w:rsidP="00CD225C">
      <w:pPr>
        <w:autoSpaceDE w:val="0"/>
        <w:autoSpaceDN w:val="0"/>
        <w:spacing w:after="120" w:line="240" w:lineRule="auto"/>
        <w:ind w:left="360"/>
        <w:jc w:val="both"/>
        <w:rPr>
          <w:rFonts w:ascii="Times New Roman" w:eastAsia="Times New Roman" w:hAnsi="Times New Roman" w:cs="Times New Roman"/>
          <w:sz w:val="24"/>
          <w:szCs w:val="24"/>
        </w:rPr>
      </w:pP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
          <w:sz w:val="24"/>
          <w:szCs w:val="24"/>
        </w:rPr>
      </w:pP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
          <w:sz w:val="24"/>
          <w:szCs w:val="24"/>
        </w:rPr>
      </w:pP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
          <w:sz w:val="24"/>
          <w:szCs w:val="24"/>
        </w:rPr>
      </w:pPr>
    </w:p>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
          <w:sz w:val="24"/>
          <w:szCs w:val="24"/>
        </w:rPr>
      </w:pPr>
    </w:p>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4"/>
        </w:rPr>
      </w:pPr>
      <w:r w:rsidRPr="00A93508">
        <w:rPr>
          <w:rFonts w:ascii="Times New Roman" w:eastAsia="Times New Roman" w:hAnsi="Times New Roman" w:cs="Times New Roman"/>
          <w:b/>
          <w:sz w:val="24"/>
          <w:szCs w:val="24"/>
        </w:rPr>
        <w:t>INTERFERENCES:</w:t>
      </w:r>
    </w:p>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A93508">
        <w:rPr>
          <w:rFonts w:ascii="Times New Roman" w:eastAsia="Times New Roman" w:hAnsi="Times New Roman" w:cs="Times New Roman"/>
          <w:sz w:val="24"/>
          <w:szCs w:val="24"/>
        </w:rPr>
        <w:t>No interference up to:</w:t>
      </w:r>
    </w:p>
    <w:tbl>
      <w:tblPr>
        <w:tblStyle w:val="TableGrid1"/>
        <w:tblW w:w="0" w:type="auto"/>
        <w:tblInd w:w="2178" w:type="dxa"/>
        <w:tblLook w:val="04A0" w:firstRow="1" w:lastRow="0" w:firstColumn="1" w:lastColumn="0" w:noHBand="0" w:noVBand="1"/>
      </w:tblPr>
      <w:tblGrid>
        <w:gridCol w:w="2880"/>
        <w:gridCol w:w="2286"/>
      </w:tblGrid>
      <w:tr w:rsidR="003E71FB" w:rsidRPr="00A93508" w:rsidTr="00A93508">
        <w:tc>
          <w:tcPr>
            <w:tcW w:w="2880" w:type="dxa"/>
          </w:tcPr>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93508">
              <w:rPr>
                <w:sz w:val="24"/>
                <w:szCs w:val="24"/>
              </w:rPr>
              <w:t>Triglycerides</w:t>
            </w:r>
          </w:p>
        </w:tc>
        <w:tc>
          <w:tcPr>
            <w:tcW w:w="2286" w:type="dxa"/>
          </w:tcPr>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330</w:t>
            </w:r>
            <w:r w:rsidRPr="00A93508">
              <w:rPr>
                <w:sz w:val="24"/>
                <w:szCs w:val="24"/>
              </w:rPr>
              <w:t xml:space="preserve"> mg/dL</w:t>
            </w:r>
          </w:p>
        </w:tc>
      </w:tr>
      <w:tr w:rsidR="003E71FB" w:rsidRPr="00A93508" w:rsidTr="00A93508">
        <w:tc>
          <w:tcPr>
            <w:tcW w:w="2880" w:type="dxa"/>
          </w:tcPr>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93508">
              <w:rPr>
                <w:sz w:val="24"/>
                <w:szCs w:val="24"/>
              </w:rPr>
              <w:t xml:space="preserve">Hemoglobin </w:t>
            </w:r>
          </w:p>
        </w:tc>
        <w:tc>
          <w:tcPr>
            <w:tcW w:w="2286" w:type="dxa"/>
          </w:tcPr>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1000</w:t>
            </w:r>
            <w:r w:rsidRPr="00A93508">
              <w:rPr>
                <w:sz w:val="24"/>
                <w:szCs w:val="24"/>
              </w:rPr>
              <w:t xml:space="preserve"> mg/dL</w:t>
            </w:r>
          </w:p>
        </w:tc>
      </w:tr>
      <w:tr w:rsidR="003E71FB" w:rsidRPr="00A93508" w:rsidTr="00A93508">
        <w:tc>
          <w:tcPr>
            <w:tcW w:w="2880" w:type="dxa"/>
          </w:tcPr>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sidRPr="00A93508">
              <w:rPr>
                <w:sz w:val="24"/>
                <w:szCs w:val="24"/>
              </w:rPr>
              <w:t xml:space="preserve">Bilirubin </w:t>
            </w:r>
            <w:r>
              <w:rPr>
                <w:sz w:val="24"/>
                <w:szCs w:val="24"/>
              </w:rPr>
              <w:t>unconjugated</w:t>
            </w:r>
          </w:p>
        </w:tc>
        <w:tc>
          <w:tcPr>
            <w:tcW w:w="2286" w:type="dxa"/>
          </w:tcPr>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60</w:t>
            </w:r>
            <w:r w:rsidRPr="00A93508">
              <w:rPr>
                <w:sz w:val="24"/>
                <w:szCs w:val="24"/>
              </w:rPr>
              <w:t xml:space="preserve"> mg/dL</w:t>
            </w:r>
          </w:p>
        </w:tc>
      </w:tr>
      <w:tr w:rsidR="003E71FB" w:rsidRPr="00A93508" w:rsidTr="00A93508">
        <w:tc>
          <w:tcPr>
            <w:tcW w:w="2880" w:type="dxa"/>
          </w:tcPr>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Bilirubin conjugated</w:t>
            </w:r>
          </w:p>
        </w:tc>
        <w:tc>
          <w:tcPr>
            <w:tcW w:w="2286" w:type="dxa"/>
          </w:tcPr>
          <w:p w:rsidR="00A93508" w:rsidRPr="00A93508" w:rsidRDefault="00A93508" w:rsidP="00A935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40</w:t>
            </w:r>
            <w:r w:rsidRPr="00A93508">
              <w:rPr>
                <w:sz w:val="24"/>
                <w:szCs w:val="24"/>
              </w:rPr>
              <w:t xml:space="preserve"> mg/dL</w:t>
            </w:r>
          </w:p>
        </w:tc>
      </w:tr>
    </w:tbl>
    <w:p w:rsidR="00CD225C" w:rsidRPr="00CD225C" w:rsidRDefault="00CD225C" w:rsidP="00CD225C">
      <w:pPr>
        <w:autoSpaceDE w:val="0"/>
        <w:autoSpaceDN w:val="0"/>
        <w:spacing w:before="120" w:after="0" w:line="240" w:lineRule="auto"/>
        <w:ind w:left="360"/>
        <w:rPr>
          <w:rFonts w:ascii="Times New Roman" w:eastAsia="Times New Roman" w:hAnsi="Times New Roman" w:cs="Times New Roman"/>
          <w:b/>
          <w:sz w:val="24"/>
          <w:szCs w:val="24"/>
        </w:rPr>
      </w:pPr>
    </w:p>
    <w:p w:rsidR="003704EB" w:rsidRPr="003704EB" w:rsidRDefault="003704EB" w:rsidP="003704EB">
      <w:pPr>
        <w:autoSpaceDE w:val="0"/>
        <w:autoSpaceDN w:val="0"/>
        <w:spacing w:before="240" w:after="0" w:line="240" w:lineRule="auto"/>
        <w:rPr>
          <w:rFonts w:ascii="Times New Roman" w:eastAsia="Times New Roman" w:hAnsi="Times New Roman" w:cs="Times New Roman"/>
          <w:b/>
          <w:bCs/>
          <w:sz w:val="24"/>
          <w:szCs w:val="24"/>
        </w:rPr>
      </w:pPr>
      <w:r w:rsidRPr="003704EB">
        <w:rPr>
          <w:rFonts w:ascii="Times New Roman" w:eastAsia="Times New Roman" w:hAnsi="Times New Roman" w:cs="Times New Roman"/>
          <w:b/>
          <w:bCs/>
          <w:sz w:val="24"/>
          <w:szCs w:val="24"/>
        </w:rPr>
        <w:t>REFERENCES</w:t>
      </w:r>
    </w:p>
    <w:p w:rsidR="003704EB" w:rsidRPr="003704EB" w:rsidRDefault="003704EB" w:rsidP="003704EB">
      <w:pPr>
        <w:widowControl w:val="0"/>
        <w:numPr>
          <w:ilvl w:val="2"/>
          <w:numId w:val="26"/>
        </w:numPr>
        <w:tabs>
          <w:tab w:val="left" w:pos="2160"/>
        </w:tabs>
        <w:autoSpaceDE w:val="0"/>
        <w:autoSpaceDN w:val="0"/>
        <w:spacing w:after="0" w:line="240" w:lineRule="auto"/>
        <w:rPr>
          <w:rFonts w:ascii="Times New Roman" w:eastAsia="Times New Roman" w:hAnsi="Times New Roman" w:cs="Times New Roman"/>
          <w:sz w:val="24"/>
          <w:szCs w:val="24"/>
        </w:rPr>
      </w:pPr>
      <w:r w:rsidRPr="003704EB">
        <w:rPr>
          <w:rFonts w:ascii="Times New Roman" w:eastAsia="Times New Roman" w:hAnsi="Times New Roman" w:cs="Times New Roman"/>
          <w:sz w:val="24"/>
          <w:szCs w:val="24"/>
        </w:rPr>
        <w:t>Innovance D-Dimer package insert. Dade Behring. Marburg, Germany, April 2007</w:t>
      </w:r>
    </w:p>
    <w:p w:rsidR="003704EB" w:rsidRPr="003704EB" w:rsidRDefault="003704EB" w:rsidP="003704EB">
      <w:pPr>
        <w:widowControl w:val="0"/>
        <w:numPr>
          <w:ilvl w:val="2"/>
          <w:numId w:val="26"/>
        </w:numPr>
        <w:spacing w:after="0" w:line="240" w:lineRule="auto"/>
        <w:rPr>
          <w:rFonts w:ascii="Times New Roman" w:eastAsia="Times New Roman" w:hAnsi="Times New Roman" w:cs="Times New Roman"/>
          <w:sz w:val="24"/>
          <w:szCs w:val="24"/>
        </w:rPr>
      </w:pPr>
      <w:r w:rsidRPr="003704EB">
        <w:rPr>
          <w:rFonts w:ascii="Times New Roman" w:eastAsia="Times New Roman" w:hAnsi="Times New Roman" w:cs="Times New Roman"/>
          <w:sz w:val="24"/>
          <w:szCs w:val="24"/>
        </w:rPr>
        <w:lastRenderedPageBreak/>
        <w:t>Innovance D-Dimer Control package insert. Dade Behring. Marburg, Germany, April 2007.</w:t>
      </w:r>
    </w:p>
    <w:p w:rsidR="003704EB" w:rsidRPr="003704EB" w:rsidRDefault="003704EB" w:rsidP="003704EB">
      <w:pPr>
        <w:widowControl w:val="0"/>
        <w:numPr>
          <w:ilvl w:val="2"/>
          <w:numId w:val="26"/>
        </w:numPr>
        <w:spacing w:after="0" w:line="240" w:lineRule="auto"/>
        <w:rPr>
          <w:rFonts w:ascii="Times New Roman" w:eastAsia="Times New Roman" w:hAnsi="Times New Roman" w:cs="Times New Roman"/>
          <w:sz w:val="24"/>
          <w:szCs w:val="24"/>
        </w:rPr>
      </w:pPr>
      <w:r w:rsidRPr="003704EB">
        <w:rPr>
          <w:rFonts w:ascii="Times New Roman" w:eastAsia="Times New Roman" w:hAnsi="Times New Roman" w:cs="Times New Roman"/>
          <w:sz w:val="24"/>
          <w:szCs w:val="24"/>
        </w:rPr>
        <w:t>Dade</w:t>
      </w:r>
      <w:r w:rsidRPr="003704EB">
        <w:rPr>
          <w:rFonts w:ascii="Times New Roman" w:eastAsia="Times New Roman" w:hAnsi="Times New Roman" w:cs="Times New Roman"/>
          <w:sz w:val="24"/>
          <w:szCs w:val="24"/>
          <w:vertAlign w:val="superscript"/>
        </w:rPr>
        <w:t>®</w:t>
      </w:r>
      <w:r w:rsidRPr="003704EB">
        <w:rPr>
          <w:rFonts w:ascii="Times New Roman" w:eastAsia="Times New Roman" w:hAnsi="Times New Roman" w:cs="Times New Roman"/>
          <w:sz w:val="24"/>
          <w:szCs w:val="24"/>
        </w:rPr>
        <w:t xml:space="preserve"> CA System Buffer package insert. Dade Behring. Marburg, Germany, May 2008</w:t>
      </w:r>
    </w:p>
    <w:p w:rsidR="003704EB" w:rsidRPr="003704EB" w:rsidRDefault="003704EB" w:rsidP="003704EB">
      <w:pPr>
        <w:widowControl w:val="0"/>
        <w:numPr>
          <w:ilvl w:val="2"/>
          <w:numId w:val="26"/>
        </w:numPr>
        <w:spacing w:after="0" w:line="240" w:lineRule="auto"/>
        <w:rPr>
          <w:rFonts w:ascii="Times New Roman" w:eastAsia="Times New Roman" w:hAnsi="Times New Roman" w:cs="Times New Roman"/>
          <w:sz w:val="24"/>
          <w:szCs w:val="24"/>
        </w:rPr>
      </w:pPr>
      <w:r w:rsidRPr="003704EB">
        <w:rPr>
          <w:rFonts w:ascii="Times New Roman" w:eastAsia="Times New Roman" w:hAnsi="Times New Roman" w:cs="Times New Roman"/>
          <w:sz w:val="24"/>
          <w:szCs w:val="24"/>
        </w:rPr>
        <w:t xml:space="preserve"> Dade</w:t>
      </w:r>
      <w:r w:rsidRPr="003704EB">
        <w:rPr>
          <w:rFonts w:ascii="Times New Roman" w:eastAsia="Times New Roman" w:hAnsi="Times New Roman" w:cs="Times New Roman"/>
          <w:sz w:val="24"/>
          <w:szCs w:val="24"/>
          <w:vertAlign w:val="superscript"/>
        </w:rPr>
        <w:t>®</w:t>
      </w:r>
      <w:r w:rsidRPr="003704EB">
        <w:rPr>
          <w:rFonts w:ascii="Times New Roman" w:eastAsia="Times New Roman" w:hAnsi="Times New Roman" w:cs="Times New Roman"/>
          <w:sz w:val="24"/>
          <w:szCs w:val="24"/>
        </w:rPr>
        <w:t xml:space="preserve"> Owrens Veronal Buffer package insert. Dade Behring. Marburg, Germany, May, 2008</w:t>
      </w:r>
    </w:p>
    <w:p w:rsidR="003704EB" w:rsidRPr="003704EB" w:rsidRDefault="003704EB" w:rsidP="003704EB">
      <w:pPr>
        <w:widowControl w:val="0"/>
        <w:numPr>
          <w:ilvl w:val="2"/>
          <w:numId w:val="26"/>
        </w:numPr>
        <w:spacing w:after="0" w:line="240" w:lineRule="auto"/>
        <w:rPr>
          <w:rFonts w:ascii="Times New Roman" w:eastAsia="Times New Roman" w:hAnsi="Times New Roman" w:cs="Times New Roman"/>
          <w:sz w:val="24"/>
          <w:szCs w:val="24"/>
        </w:rPr>
      </w:pPr>
      <w:r w:rsidRPr="003704EB">
        <w:rPr>
          <w:rFonts w:ascii="Times New Roman" w:eastAsia="Times New Roman" w:hAnsi="Times New Roman" w:cs="Times New Roman"/>
          <w:sz w:val="24"/>
          <w:szCs w:val="24"/>
        </w:rPr>
        <w:t xml:space="preserve"> Clinical Laboratory Standards Institute. Collection, Transport and Processing of Blood Specimens for Testing Plasma-Based Coagulation Assays: Approved Guideline-Fourth Edition. </w:t>
      </w:r>
      <w:r w:rsidRPr="003704EB">
        <w:rPr>
          <w:rFonts w:ascii="Times New Roman" w:eastAsia="Times New Roman" w:hAnsi="Times New Roman" w:cs="Times New Roman"/>
          <w:sz w:val="24"/>
          <w:szCs w:val="24"/>
        </w:rPr>
        <w:br/>
        <w:t>CLSI Publication H21-A5. Wayne, PA,  January, 2008</w:t>
      </w:r>
    </w:p>
    <w:p w:rsidR="003704EB" w:rsidRPr="003704EB" w:rsidRDefault="003704EB" w:rsidP="003704EB">
      <w:pPr>
        <w:widowControl w:val="0"/>
        <w:numPr>
          <w:ilvl w:val="2"/>
          <w:numId w:val="26"/>
        </w:numPr>
        <w:tabs>
          <w:tab w:val="left" w:pos="2160"/>
        </w:tabs>
        <w:autoSpaceDE w:val="0"/>
        <w:autoSpaceDN w:val="0"/>
        <w:spacing w:after="0" w:line="240" w:lineRule="auto"/>
        <w:rPr>
          <w:rFonts w:ascii="Times New Roman" w:eastAsia="Times New Roman" w:hAnsi="Times New Roman" w:cs="Times New Roman"/>
          <w:sz w:val="24"/>
          <w:szCs w:val="24"/>
        </w:rPr>
      </w:pPr>
      <w:r w:rsidRPr="003704EB">
        <w:rPr>
          <w:rFonts w:ascii="Times New Roman" w:eastAsia="Times New Roman" w:hAnsi="Times New Roman" w:cs="Times New Roman"/>
          <w:sz w:val="24"/>
          <w:szCs w:val="24"/>
        </w:rPr>
        <w:t>Sysmex</w:t>
      </w:r>
      <w:r w:rsidRPr="003704EB">
        <w:rPr>
          <w:rFonts w:ascii="Times New Roman" w:eastAsia="Times New Roman" w:hAnsi="Times New Roman" w:cs="Times New Roman"/>
          <w:sz w:val="24"/>
          <w:szCs w:val="24"/>
          <w:vertAlign w:val="superscript"/>
        </w:rPr>
        <w:t>®</w:t>
      </w:r>
      <w:r w:rsidRPr="003704EB">
        <w:rPr>
          <w:rFonts w:ascii="Times New Roman" w:eastAsia="Times New Roman" w:hAnsi="Times New Roman" w:cs="Times New Roman"/>
          <w:sz w:val="24"/>
          <w:szCs w:val="24"/>
        </w:rPr>
        <w:t xml:space="preserve"> Operator’s Manual </w:t>
      </w:r>
      <w:r w:rsidR="00D63C7F">
        <w:rPr>
          <w:rFonts w:ascii="Times New Roman" w:eastAsia="Times New Roman" w:hAnsi="Times New Roman" w:cs="Times New Roman"/>
          <w:sz w:val="24"/>
          <w:szCs w:val="24"/>
        </w:rPr>
        <w:t xml:space="preserve">CS-2500 </w:t>
      </w:r>
      <w:r w:rsidRPr="003704EB">
        <w:rPr>
          <w:rFonts w:ascii="Times New Roman" w:eastAsia="Times New Roman" w:hAnsi="Times New Roman" w:cs="Times New Roman"/>
          <w:sz w:val="24"/>
          <w:szCs w:val="24"/>
        </w:rPr>
        <w:t xml:space="preserve">Automated Coagulation Analyzer. </w:t>
      </w:r>
    </w:p>
    <w:p w:rsidR="003704EB" w:rsidRPr="003704EB" w:rsidRDefault="003704EB" w:rsidP="003704EB">
      <w:pPr>
        <w:widowControl w:val="0"/>
        <w:numPr>
          <w:ilvl w:val="2"/>
          <w:numId w:val="26"/>
        </w:numPr>
        <w:tabs>
          <w:tab w:val="left" w:pos="2160"/>
        </w:tabs>
        <w:autoSpaceDE w:val="0"/>
        <w:autoSpaceDN w:val="0"/>
        <w:spacing w:after="0" w:line="240" w:lineRule="auto"/>
        <w:rPr>
          <w:rFonts w:ascii="Times New Roman" w:eastAsia="Times New Roman" w:hAnsi="Times New Roman" w:cs="Times New Roman"/>
          <w:sz w:val="24"/>
          <w:szCs w:val="24"/>
        </w:rPr>
      </w:pPr>
      <w:r w:rsidRPr="003704EB">
        <w:rPr>
          <w:rFonts w:ascii="Times New Roman" w:eastAsia="Times New Roman" w:hAnsi="Times New Roman" w:cs="Times New Roman"/>
          <w:sz w:val="24"/>
          <w:szCs w:val="24"/>
        </w:rPr>
        <w:t xml:space="preserve">Application Sheet for Innovance D-Dimer on </w:t>
      </w:r>
      <w:r w:rsidR="00D63C7F">
        <w:rPr>
          <w:rFonts w:ascii="Times New Roman" w:eastAsia="Times New Roman" w:hAnsi="Times New Roman" w:cs="Times New Roman"/>
          <w:sz w:val="24"/>
          <w:szCs w:val="24"/>
        </w:rPr>
        <w:t xml:space="preserve"> CS-2500 </w:t>
      </w:r>
      <w:r w:rsidRPr="003704EB">
        <w:rPr>
          <w:rFonts w:ascii="Times New Roman" w:eastAsia="Times New Roman" w:hAnsi="Times New Roman" w:cs="Times New Roman"/>
          <w:sz w:val="24"/>
          <w:szCs w:val="24"/>
        </w:rPr>
        <w:t xml:space="preserve">Automated Coagulation Analyzer </w:t>
      </w: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CD225C" w:rsidRDefault="00CD225C" w:rsidP="000D37D9">
      <w:pPr>
        <w:pStyle w:val="Micha1"/>
      </w:pPr>
    </w:p>
    <w:p w:rsidR="000D37D9" w:rsidRPr="00D102BE" w:rsidRDefault="000D37D9" w:rsidP="000D37D9">
      <w:pPr>
        <w:rPr>
          <w:sz w:val="24"/>
          <w:szCs w:val="24"/>
        </w:rPr>
      </w:pPr>
    </w:p>
    <w:p w:rsidR="000D37D9" w:rsidRPr="00D102BE" w:rsidRDefault="000D37D9" w:rsidP="000D37D9">
      <w:pPr>
        <w:pStyle w:val="Michatext1"/>
        <w:jc w:val="left"/>
        <w:rPr>
          <w:sz w:val="24"/>
          <w:szCs w:val="24"/>
        </w:rPr>
      </w:pPr>
      <w:r w:rsidRPr="00D102BE">
        <w:rPr>
          <w:sz w:val="24"/>
          <w:szCs w:val="24"/>
        </w:rPr>
        <w:t xml:space="preserve"> </w:t>
      </w:r>
    </w:p>
    <w:sectPr w:rsidR="000D37D9" w:rsidRPr="00D102BE" w:rsidSect="00D41EA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91" w:rsidRDefault="00227691" w:rsidP="00822BF0">
      <w:pPr>
        <w:spacing w:after="0" w:line="240" w:lineRule="auto"/>
      </w:pPr>
      <w:r>
        <w:separator/>
      </w:r>
    </w:p>
  </w:endnote>
  <w:endnote w:type="continuationSeparator" w:id="0">
    <w:p w:rsidR="00227691" w:rsidRDefault="00227691" w:rsidP="0082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emensSansGlobal-Regular">
    <w:altName w:val="MS Mincho"/>
    <w:panose1 w:val="00000000000000000000"/>
    <w:charset w:val="80"/>
    <w:family w:val="auto"/>
    <w:notTrueType/>
    <w:pitch w:val="default"/>
    <w:sig w:usb0="00000001" w:usb1="09070000" w:usb2="00000010" w:usb3="00000000" w:csb0="000A0000" w:csb1="00000000"/>
  </w:font>
  <w:font w:name="SiemensSansGlobal-Bold">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77573"/>
      <w:docPartObj>
        <w:docPartGallery w:val="Page Numbers (Bottom of Page)"/>
        <w:docPartUnique/>
      </w:docPartObj>
    </w:sdtPr>
    <w:sdtEndPr/>
    <w:sdtContent>
      <w:sdt>
        <w:sdtPr>
          <w:id w:val="860082579"/>
          <w:docPartObj>
            <w:docPartGallery w:val="Page Numbers (Top of Page)"/>
            <w:docPartUnique/>
          </w:docPartObj>
        </w:sdtPr>
        <w:sdtEndPr/>
        <w:sdtContent>
          <w:p w:rsidR="00822BF0" w:rsidRDefault="00822B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770E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70EF">
              <w:rPr>
                <w:b/>
                <w:bCs/>
                <w:noProof/>
              </w:rPr>
              <w:t>11</w:t>
            </w:r>
            <w:r>
              <w:rPr>
                <w:b/>
                <w:bCs/>
                <w:sz w:val="24"/>
                <w:szCs w:val="24"/>
              </w:rPr>
              <w:fldChar w:fldCharType="end"/>
            </w:r>
          </w:p>
        </w:sdtContent>
      </w:sdt>
    </w:sdtContent>
  </w:sdt>
  <w:p w:rsidR="00822BF0" w:rsidRDefault="00822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91" w:rsidRDefault="00227691" w:rsidP="00822BF0">
      <w:pPr>
        <w:spacing w:after="0" w:line="240" w:lineRule="auto"/>
      </w:pPr>
      <w:r>
        <w:separator/>
      </w:r>
    </w:p>
  </w:footnote>
  <w:footnote w:type="continuationSeparator" w:id="0">
    <w:p w:rsidR="00227691" w:rsidRDefault="00227691" w:rsidP="00822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F43"/>
    <w:multiLevelType w:val="hybridMultilevel"/>
    <w:tmpl w:val="5ABA12D4"/>
    <w:lvl w:ilvl="0" w:tplc="0409000F">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BB672BE"/>
    <w:multiLevelType w:val="hybridMultilevel"/>
    <w:tmpl w:val="7180B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52877"/>
    <w:multiLevelType w:val="multilevel"/>
    <w:tmpl w:val="A99660F2"/>
    <w:lvl w:ilvl="0">
      <w:start w:val="1"/>
      <w:numFmt w:val="decimal"/>
      <w:lvlText w:val="%1."/>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3607975"/>
    <w:multiLevelType w:val="hybridMultilevel"/>
    <w:tmpl w:val="C130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65FAA"/>
    <w:multiLevelType w:val="multilevel"/>
    <w:tmpl w:val="EC448C7A"/>
    <w:lvl w:ilvl="0">
      <w:start w:val="1"/>
      <w:numFmt w:val="decimal"/>
      <w:lvlText w:val="%1."/>
      <w:lvlJc w:val="left"/>
      <w:pPr>
        <w:tabs>
          <w:tab w:val="num" w:pos="888"/>
        </w:tabs>
        <w:ind w:left="888" w:hanging="288"/>
      </w:pPr>
      <w:rPr>
        <w:rFonts w:hint="default"/>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
      <w:lvlJc w:val="center"/>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5">
    <w:nsid w:val="25887D17"/>
    <w:multiLevelType w:val="singleLevel"/>
    <w:tmpl w:val="4CB8BCF0"/>
    <w:lvl w:ilvl="0">
      <w:start w:val="4"/>
      <w:numFmt w:val="lowerLetter"/>
      <w:pStyle w:val="MichaListNumbered1"/>
      <w:lvlText w:val=""/>
      <w:lvlJc w:val="left"/>
      <w:pPr>
        <w:tabs>
          <w:tab w:val="num" w:pos="360"/>
        </w:tabs>
        <w:ind w:left="360" w:hanging="360"/>
      </w:pPr>
      <w:rPr>
        <w:rFonts w:cs="Times New Roman" w:hint="default"/>
      </w:rPr>
    </w:lvl>
  </w:abstractNum>
  <w:abstractNum w:abstractNumId="6">
    <w:nsid w:val="28476018"/>
    <w:multiLevelType w:val="hybridMultilevel"/>
    <w:tmpl w:val="3D04478C"/>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7">
    <w:nsid w:val="28BC74D3"/>
    <w:multiLevelType w:val="hybridMultilevel"/>
    <w:tmpl w:val="36B2A52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A2E5A64"/>
    <w:multiLevelType w:val="hybridMultilevel"/>
    <w:tmpl w:val="8AE86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8C6829"/>
    <w:multiLevelType w:val="hybridMultilevel"/>
    <w:tmpl w:val="123E1812"/>
    <w:lvl w:ilvl="0" w:tplc="C37E632A">
      <w:start w:val="1"/>
      <w:numFmt w:val="decimal"/>
      <w:lvlText w:val="%1."/>
      <w:lvlJc w:val="left"/>
      <w:pPr>
        <w:tabs>
          <w:tab w:val="num" w:pos="1500"/>
        </w:tabs>
        <w:ind w:left="1500" w:hanging="360"/>
      </w:pPr>
      <w:rPr>
        <w:rFonts w:hint="default"/>
        <w:color w:val="auto"/>
      </w:rPr>
    </w:lvl>
    <w:lvl w:ilvl="1" w:tplc="04090019">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nsid w:val="2C9F1597"/>
    <w:multiLevelType w:val="hybridMultilevel"/>
    <w:tmpl w:val="ADA2A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5F5540"/>
    <w:multiLevelType w:val="multilevel"/>
    <w:tmpl w:val="21CC02EE"/>
    <w:lvl w:ilvl="0">
      <w:start w:val="1"/>
      <w:numFmt w:val="upperRoman"/>
      <w:pStyle w:val="MichaStyle2LevelsII"/>
      <w:lvlText w:val="%1."/>
      <w:lvlJc w:val="left"/>
      <w:pPr>
        <w:tabs>
          <w:tab w:val="num" w:pos="360"/>
        </w:tabs>
        <w:ind w:left="360" w:hanging="360"/>
      </w:pPr>
      <w:rPr>
        <w:rFonts w:hint="default"/>
        <w:b/>
        <w:i w:val="0"/>
        <w:sz w:val="22"/>
        <w:szCs w:val="22"/>
      </w:rPr>
    </w:lvl>
    <w:lvl w:ilvl="1">
      <w:start w:val="1"/>
      <w:numFmt w:val="decimal"/>
      <w:pStyle w:val="MichaListN2"/>
      <w:lvlText w:val="%2)"/>
      <w:lvlJc w:val="left"/>
      <w:pPr>
        <w:tabs>
          <w:tab w:val="num" w:pos="1080"/>
        </w:tabs>
        <w:ind w:left="1080" w:hanging="360"/>
      </w:pPr>
      <w:rPr>
        <w:rFonts w:ascii="Times New Roman" w:hAnsi="Times New Roman" w:hint="default"/>
        <w:b w:val="0"/>
        <w:i w:val="0"/>
        <w:sz w:val="20"/>
        <w:szCs w:val="20"/>
      </w:rPr>
    </w:lvl>
    <w:lvl w:ilvl="2">
      <w:start w:val="1"/>
      <w:numFmt w:val="bullet"/>
      <w:lvlText w:val=""/>
      <w:lvlJc w:val="left"/>
      <w:pPr>
        <w:tabs>
          <w:tab w:val="num" w:pos="1440"/>
        </w:tabs>
        <w:ind w:left="1440" w:hanging="360"/>
      </w:pPr>
      <w:rPr>
        <w:rFonts w:ascii="Symbol" w:hAnsi="Symbol" w:hint="default"/>
        <w:sz w:val="18"/>
        <w:szCs w:val="18"/>
      </w:rPr>
    </w:lvl>
    <w:lvl w:ilvl="3">
      <w:start w:val="1"/>
      <w:numFmt w:val="lowerLetter"/>
      <w:pStyle w:val="Heading4"/>
      <w:lvlText w:val="%4)"/>
      <w:lvlJc w:val="left"/>
      <w:pPr>
        <w:tabs>
          <w:tab w:val="num" w:pos="2880"/>
        </w:tabs>
        <w:ind w:left="2520" w:firstLine="0"/>
      </w:pPr>
      <w:rPr>
        <w:rFonts w:hint="default"/>
      </w:rPr>
    </w:lvl>
    <w:lvl w:ilvl="4">
      <w:start w:val="1"/>
      <w:numFmt w:val="decimal"/>
      <w:pStyle w:val="Heading5"/>
      <w:lvlText w:val="(%5)"/>
      <w:lvlJc w:val="left"/>
      <w:pPr>
        <w:tabs>
          <w:tab w:val="num" w:pos="3600"/>
        </w:tabs>
        <w:ind w:left="3240" w:firstLine="0"/>
      </w:pPr>
      <w:rPr>
        <w:rFonts w:hint="default"/>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numFmt w:val="none"/>
      <w:pStyle w:val="Heading9"/>
      <w:lvlText w:val=""/>
      <w:lvlJc w:val="left"/>
      <w:pPr>
        <w:tabs>
          <w:tab w:val="num" w:pos="360"/>
        </w:tabs>
      </w:pPr>
    </w:lvl>
  </w:abstractNum>
  <w:abstractNum w:abstractNumId="12">
    <w:nsid w:val="39E0737E"/>
    <w:multiLevelType w:val="multilevel"/>
    <w:tmpl w:val="EC448C7A"/>
    <w:lvl w:ilvl="0">
      <w:start w:val="1"/>
      <w:numFmt w:val="decimal"/>
      <w:lvlText w:val="%1."/>
      <w:lvlJc w:val="left"/>
      <w:pPr>
        <w:tabs>
          <w:tab w:val="num" w:pos="864"/>
        </w:tabs>
        <w:ind w:left="864" w:hanging="288"/>
      </w:pPr>
      <w:rPr>
        <w:rFonts w:hint="default"/>
      </w:rPr>
    </w:lvl>
    <w:lvl w:ilvl="1">
      <w:start w:val="1"/>
      <w:numFmt w:val="bullet"/>
      <w:lvlText w:val=""/>
      <w:lvlJc w:val="left"/>
      <w:pPr>
        <w:tabs>
          <w:tab w:val="num" w:pos="1368"/>
        </w:tabs>
        <w:ind w:left="1368" w:hanging="288"/>
      </w:pPr>
      <w:rPr>
        <w:rFonts w:ascii="Symbol" w:hAnsi="Symbol" w:hint="default"/>
        <w:b w:val="0"/>
        <w:i w:val="0"/>
        <w:iCs w:val="0"/>
        <w:sz w:val="18"/>
      </w:rPr>
    </w:lvl>
    <w:lvl w:ilvl="2">
      <w:start w:val="1"/>
      <w:numFmt w:val="lowerRoman"/>
      <w:lvlText w:val="%3 )"/>
      <w:lvlJc w:val="center"/>
      <w:pPr>
        <w:tabs>
          <w:tab w:val="num" w:pos="1440"/>
        </w:tabs>
        <w:ind w:left="1440" w:hanging="288"/>
      </w:pPr>
      <w:rPr>
        <w:rFonts w:hint="default"/>
        <w:sz w:val="18"/>
        <w:szCs w:val="18"/>
      </w:rPr>
    </w:lvl>
    <w:lvl w:ilvl="3">
      <w:start w:val="1"/>
      <w:numFmt w:val="decimal"/>
      <w:lvlText w:val="%1.%2.%3.%4."/>
      <w:lvlJc w:val="left"/>
      <w:pPr>
        <w:tabs>
          <w:tab w:val="num" w:pos="1944"/>
        </w:tabs>
        <w:ind w:left="1944" w:hanging="648"/>
      </w:pPr>
      <w:rPr>
        <w:rFonts w:hint="default"/>
      </w:rPr>
    </w:lvl>
    <w:lvl w:ilvl="4">
      <w:start w:val="1"/>
      <w:numFmt w:val="decimal"/>
      <w:lvlText w:val="%1.%2.%3.%4.%5."/>
      <w:lvlJc w:val="left"/>
      <w:pPr>
        <w:tabs>
          <w:tab w:val="num" w:pos="2448"/>
        </w:tabs>
        <w:ind w:left="2448" w:hanging="792"/>
      </w:pPr>
      <w:rPr>
        <w:rFonts w:hint="default"/>
      </w:rPr>
    </w:lvl>
    <w:lvl w:ilvl="5">
      <w:start w:val="1"/>
      <w:numFmt w:val="decimal"/>
      <w:lvlText w:val="%1.%2.%3.%4.%5.%6."/>
      <w:lvlJc w:val="left"/>
      <w:pPr>
        <w:tabs>
          <w:tab w:val="num" w:pos="2952"/>
        </w:tabs>
        <w:ind w:left="2952" w:hanging="936"/>
      </w:pPr>
      <w:rPr>
        <w:rFonts w:hint="default"/>
      </w:rPr>
    </w:lvl>
    <w:lvl w:ilvl="6">
      <w:start w:val="1"/>
      <w:numFmt w:val="decimal"/>
      <w:lvlText w:val="%1.%2.%3.%4.%5.%6.%7."/>
      <w:lvlJc w:val="left"/>
      <w:pPr>
        <w:tabs>
          <w:tab w:val="num" w:pos="3456"/>
        </w:tabs>
        <w:ind w:left="3456" w:hanging="1080"/>
      </w:pPr>
      <w:rPr>
        <w:rFonts w:hint="default"/>
      </w:rPr>
    </w:lvl>
    <w:lvl w:ilvl="7">
      <w:start w:val="1"/>
      <w:numFmt w:val="decimal"/>
      <w:lvlText w:val="%1.%2.%3.%4.%5.%6.%7.%8."/>
      <w:lvlJc w:val="left"/>
      <w:pPr>
        <w:tabs>
          <w:tab w:val="num" w:pos="3960"/>
        </w:tabs>
        <w:ind w:left="3960" w:hanging="1224"/>
      </w:pPr>
      <w:rPr>
        <w:rFonts w:hint="default"/>
      </w:rPr>
    </w:lvl>
    <w:lvl w:ilvl="8">
      <w:start w:val="1"/>
      <w:numFmt w:val="decimal"/>
      <w:lvlText w:val="%1.%2.%3.%4.%5.%6.%7.%8.%9."/>
      <w:lvlJc w:val="left"/>
      <w:pPr>
        <w:tabs>
          <w:tab w:val="num" w:pos="4536"/>
        </w:tabs>
        <w:ind w:left="4536" w:hanging="1440"/>
      </w:pPr>
      <w:rPr>
        <w:rFonts w:hint="default"/>
      </w:rPr>
    </w:lvl>
  </w:abstractNum>
  <w:abstractNum w:abstractNumId="13">
    <w:nsid w:val="446C1301"/>
    <w:multiLevelType w:val="singleLevel"/>
    <w:tmpl w:val="00F2813C"/>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4">
    <w:nsid w:val="515D341B"/>
    <w:multiLevelType w:val="hybridMultilevel"/>
    <w:tmpl w:val="7BC6DD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E70CB5"/>
    <w:multiLevelType w:val="multilevel"/>
    <w:tmpl w:val="EEF836C4"/>
    <w:lvl w:ilvl="0">
      <w:start w:val="1"/>
      <w:numFmt w:val="decimal"/>
      <w:pStyle w:val="MichaReferences"/>
      <w:lvlText w:val="%1."/>
      <w:lvlJc w:val="left"/>
      <w:pPr>
        <w:tabs>
          <w:tab w:val="num" w:pos="936"/>
        </w:tabs>
        <w:ind w:left="936" w:hanging="360"/>
      </w:pPr>
      <w:rPr>
        <w:rFonts w:hint="default"/>
      </w:rPr>
    </w:lvl>
    <w:lvl w:ilvl="1">
      <w:start w:val="1"/>
      <w:numFmt w:val="bullet"/>
      <w:lvlText w:val=""/>
      <w:lvlJc w:val="left"/>
      <w:pPr>
        <w:tabs>
          <w:tab w:val="num" w:pos="1368"/>
        </w:tabs>
        <w:ind w:left="1368" w:hanging="288"/>
      </w:pPr>
      <w:rPr>
        <w:rFonts w:ascii="Symbol" w:hAnsi="Symbol" w:hint="default"/>
        <w:b w:val="0"/>
        <w:i w:val="0"/>
        <w:iCs w:val="0"/>
        <w:sz w:val="20"/>
        <w:szCs w:val="20"/>
      </w:rPr>
    </w:lvl>
    <w:lvl w:ilvl="2">
      <w:start w:val="1"/>
      <w:numFmt w:val="lowerRoman"/>
      <w:lvlText w:val="%3"/>
      <w:lvlJc w:val="left"/>
      <w:pPr>
        <w:tabs>
          <w:tab w:val="num" w:pos="1512"/>
        </w:tabs>
        <w:ind w:left="1512" w:hanging="14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59572419"/>
    <w:multiLevelType w:val="hybridMultilevel"/>
    <w:tmpl w:val="6C521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1306F8"/>
    <w:multiLevelType w:val="hybridMultilevel"/>
    <w:tmpl w:val="7CE4C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AE3365"/>
    <w:multiLevelType w:val="hybridMultilevel"/>
    <w:tmpl w:val="A006AB56"/>
    <w:lvl w:ilvl="0" w:tplc="0409000F">
      <w:start w:val="1"/>
      <w:numFmt w:val="decimal"/>
      <w:lvlText w:val="%1."/>
      <w:lvlJc w:val="left"/>
      <w:pPr>
        <w:tabs>
          <w:tab w:val="num" w:pos="492"/>
        </w:tabs>
        <w:ind w:left="492" w:hanging="360"/>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9">
    <w:nsid w:val="73EF6524"/>
    <w:multiLevelType w:val="hybridMultilevel"/>
    <w:tmpl w:val="3F96B074"/>
    <w:lvl w:ilvl="0" w:tplc="FFFFFFFF">
      <w:start w:val="1"/>
      <w:numFmt w:val="bullet"/>
      <w:lvlText w:val=""/>
      <w:lvlJc w:val="left"/>
      <w:pPr>
        <w:tabs>
          <w:tab w:val="num" w:pos="1710"/>
        </w:tabs>
        <w:ind w:left="1710" w:hanging="360"/>
      </w:pPr>
      <w:rPr>
        <w:rFonts w:ascii="Symbol" w:hAnsi="Symbol" w:hint="default"/>
      </w:rPr>
    </w:lvl>
    <w:lvl w:ilvl="1" w:tplc="FFFFFFFF" w:tentative="1">
      <w:start w:val="1"/>
      <w:numFmt w:val="bullet"/>
      <w:lvlText w:val="o"/>
      <w:lvlJc w:val="left"/>
      <w:pPr>
        <w:tabs>
          <w:tab w:val="num" w:pos="2430"/>
        </w:tabs>
        <w:ind w:left="2430" w:hanging="360"/>
      </w:pPr>
      <w:rPr>
        <w:rFonts w:ascii="Courier New" w:hAnsi="Courier New" w:cs="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cs="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cs="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20">
    <w:nsid w:val="767776B1"/>
    <w:multiLevelType w:val="hybridMultilevel"/>
    <w:tmpl w:val="08A4DC1E"/>
    <w:lvl w:ilvl="0" w:tplc="FFFFFFFF">
      <w:start w:val="1"/>
      <w:numFmt w:val="bullet"/>
      <w:lvlText w:val=""/>
      <w:lvlJc w:val="left"/>
      <w:pPr>
        <w:tabs>
          <w:tab w:val="num" w:pos="1080"/>
        </w:tabs>
        <w:ind w:left="1080" w:hanging="144"/>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6B136C4"/>
    <w:multiLevelType w:val="singleLevel"/>
    <w:tmpl w:val="66F094FA"/>
    <w:lvl w:ilvl="0">
      <w:start w:val="3"/>
      <w:numFmt w:val="decimal"/>
      <w:pStyle w:val="MichaList2"/>
      <w:lvlText w:val="(%1)"/>
      <w:lvlJc w:val="left"/>
      <w:pPr>
        <w:tabs>
          <w:tab w:val="num" w:pos="360"/>
        </w:tabs>
        <w:ind w:left="360" w:hanging="360"/>
      </w:pPr>
      <w:rPr>
        <w:rFonts w:cs="Times New Roman" w:hint="default"/>
      </w:rPr>
    </w:lvl>
  </w:abstractNum>
  <w:num w:numId="1">
    <w:abstractNumId w:val="8"/>
  </w:num>
  <w:num w:numId="2">
    <w:abstractNumId w:val="5"/>
  </w:num>
  <w:num w:numId="3">
    <w:abstractNumId w:val="21"/>
  </w:num>
  <w:num w:numId="4">
    <w:abstractNumId w:val="19"/>
  </w:num>
  <w:num w:numId="5">
    <w:abstractNumId w:val="15"/>
  </w:num>
  <w:num w:numId="6">
    <w:abstractNumId w:val="7"/>
  </w:num>
  <w:num w:numId="7">
    <w:abstractNumId w:val="4"/>
    <w:lvlOverride w:ilvl="0">
      <w:startOverride w:val="1"/>
    </w:lvlOverride>
  </w:num>
  <w:num w:numId="8">
    <w:abstractNumId w:val="6"/>
  </w:num>
  <w:num w:numId="9">
    <w:abstractNumId w:val="15"/>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12"/>
  </w:num>
  <w:num w:numId="18">
    <w:abstractNumId w:val="16"/>
  </w:num>
  <w:num w:numId="19">
    <w:abstractNumId w:val="18"/>
  </w:num>
  <w:num w:numId="20">
    <w:abstractNumId w:val="14"/>
  </w:num>
  <w:num w:numId="21">
    <w:abstractNumId w:val="1"/>
  </w:num>
  <w:num w:numId="22">
    <w:abstractNumId w:val="0"/>
  </w:num>
  <w:num w:numId="23">
    <w:abstractNumId w:val="10"/>
  </w:num>
  <w:num w:numId="24">
    <w:abstractNumId w:val="1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3"/>
  </w:num>
  <w:num w:numId="2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96"/>
    <w:rsid w:val="0004487B"/>
    <w:rsid w:val="000652D1"/>
    <w:rsid w:val="000738D5"/>
    <w:rsid w:val="00094B39"/>
    <w:rsid w:val="000A4351"/>
    <w:rsid w:val="000C4310"/>
    <w:rsid w:val="000D37D9"/>
    <w:rsid w:val="001063FF"/>
    <w:rsid w:val="00165626"/>
    <w:rsid w:val="00167547"/>
    <w:rsid w:val="0018043C"/>
    <w:rsid w:val="00194F66"/>
    <w:rsid w:val="001A397E"/>
    <w:rsid w:val="001C26E6"/>
    <w:rsid w:val="001F72C4"/>
    <w:rsid w:val="002000C2"/>
    <w:rsid w:val="00205532"/>
    <w:rsid w:val="00215150"/>
    <w:rsid w:val="00227691"/>
    <w:rsid w:val="00261F96"/>
    <w:rsid w:val="002B64A3"/>
    <w:rsid w:val="002B766D"/>
    <w:rsid w:val="002C3518"/>
    <w:rsid w:val="002C7B93"/>
    <w:rsid w:val="002D68FA"/>
    <w:rsid w:val="0030288A"/>
    <w:rsid w:val="003078C8"/>
    <w:rsid w:val="00360FF8"/>
    <w:rsid w:val="003613B7"/>
    <w:rsid w:val="003704EB"/>
    <w:rsid w:val="00380570"/>
    <w:rsid w:val="0039486A"/>
    <w:rsid w:val="003E71FB"/>
    <w:rsid w:val="003F0B47"/>
    <w:rsid w:val="00417784"/>
    <w:rsid w:val="004515A6"/>
    <w:rsid w:val="00465688"/>
    <w:rsid w:val="00484372"/>
    <w:rsid w:val="00490966"/>
    <w:rsid w:val="004A10D7"/>
    <w:rsid w:val="004A38A1"/>
    <w:rsid w:val="004E54EC"/>
    <w:rsid w:val="005001B5"/>
    <w:rsid w:val="0050119A"/>
    <w:rsid w:val="00511464"/>
    <w:rsid w:val="0054105E"/>
    <w:rsid w:val="0054219C"/>
    <w:rsid w:val="00572427"/>
    <w:rsid w:val="005B21B1"/>
    <w:rsid w:val="006011D5"/>
    <w:rsid w:val="00636789"/>
    <w:rsid w:val="00641CE5"/>
    <w:rsid w:val="006711B6"/>
    <w:rsid w:val="006B73D5"/>
    <w:rsid w:val="006B7945"/>
    <w:rsid w:val="006C13F7"/>
    <w:rsid w:val="006C5B29"/>
    <w:rsid w:val="006F5C9F"/>
    <w:rsid w:val="00700267"/>
    <w:rsid w:val="007424C4"/>
    <w:rsid w:val="00773267"/>
    <w:rsid w:val="007B01C3"/>
    <w:rsid w:val="007E725B"/>
    <w:rsid w:val="007F321B"/>
    <w:rsid w:val="00822BF0"/>
    <w:rsid w:val="00823E2E"/>
    <w:rsid w:val="00854DF7"/>
    <w:rsid w:val="008579A0"/>
    <w:rsid w:val="008A12D8"/>
    <w:rsid w:val="008C7B6A"/>
    <w:rsid w:val="00901B71"/>
    <w:rsid w:val="00902DC5"/>
    <w:rsid w:val="0090727C"/>
    <w:rsid w:val="0091133F"/>
    <w:rsid w:val="009312AF"/>
    <w:rsid w:val="0093494F"/>
    <w:rsid w:val="009676EF"/>
    <w:rsid w:val="009B6F6F"/>
    <w:rsid w:val="00A20496"/>
    <w:rsid w:val="00A4360E"/>
    <w:rsid w:val="00A675D4"/>
    <w:rsid w:val="00A770EF"/>
    <w:rsid w:val="00A93508"/>
    <w:rsid w:val="00A97B9F"/>
    <w:rsid w:val="00AE5C78"/>
    <w:rsid w:val="00B01DD2"/>
    <w:rsid w:val="00B124C2"/>
    <w:rsid w:val="00B42836"/>
    <w:rsid w:val="00B43E3B"/>
    <w:rsid w:val="00B444DD"/>
    <w:rsid w:val="00B77A52"/>
    <w:rsid w:val="00C1047B"/>
    <w:rsid w:val="00C411F3"/>
    <w:rsid w:val="00CD225C"/>
    <w:rsid w:val="00CE6FC1"/>
    <w:rsid w:val="00CF0A89"/>
    <w:rsid w:val="00D15C09"/>
    <w:rsid w:val="00D24E2F"/>
    <w:rsid w:val="00D32B74"/>
    <w:rsid w:val="00D41EAF"/>
    <w:rsid w:val="00D54DA3"/>
    <w:rsid w:val="00D63C7F"/>
    <w:rsid w:val="00E02472"/>
    <w:rsid w:val="00E2003A"/>
    <w:rsid w:val="00E23419"/>
    <w:rsid w:val="00E84442"/>
    <w:rsid w:val="00EA1C13"/>
    <w:rsid w:val="00EA49D1"/>
    <w:rsid w:val="00EA6D03"/>
    <w:rsid w:val="00EE0346"/>
    <w:rsid w:val="00F115E3"/>
    <w:rsid w:val="00F2425E"/>
    <w:rsid w:val="00F57BB0"/>
    <w:rsid w:val="00FB2A6A"/>
    <w:rsid w:val="00FB33E6"/>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B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0288A"/>
    <w:pPr>
      <w:keepNext/>
      <w:numPr>
        <w:ilvl w:val="3"/>
        <w:numId w:val="15"/>
      </w:numPr>
      <w:spacing w:after="0" w:line="240" w:lineRule="auto"/>
      <w:outlineLvl w:val="3"/>
    </w:pPr>
    <w:rPr>
      <w:rFonts w:ascii="Times New Roman" w:eastAsia="Times New Roman" w:hAnsi="Times New Roman" w:cs="Times New Roman"/>
      <w:sz w:val="24"/>
      <w:szCs w:val="20"/>
      <w:u w:val="single"/>
    </w:rPr>
  </w:style>
  <w:style w:type="paragraph" w:styleId="Heading5">
    <w:name w:val="heading 5"/>
    <w:basedOn w:val="Normal"/>
    <w:next w:val="Normal"/>
    <w:link w:val="Heading5Char"/>
    <w:qFormat/>
    <w:rsid w:val="0030288A"/>
    <w:pPr>
      <w:keepNext/>
      <w:numPr>
        <w:ilvl w:val="4"/>
        <w:numId w:val="15"/>
      </w:numPr>
      <w:spacing w:after="0" w:line="240" w:lineRule="auto"/>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30288A"/>
    <w:pPr>
      <w:keepNext/>
      <w:widowControl w:val="0"/>
      <w:numPr>
        <w:ilvl w:val="5"/>
        <w:numId w:val="15"/>
      </w:numPr>
      <w:spacing w:after="0" w:line="240" w:lineRule="auto"/>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30288A"/>
    <w:pPr>
      <w:keepNext/>
      <w:widowControl w:val="0"/>
      <w:numPr>
        <w:ilvl w:val="6"/>
        <w:numId w:val="15"/>
      </w:numPr>
      <w:spacing w:after="0" w:line="240" w:lineRule="auto"/>
      <w:outlineLvl w:val="6"/>
    </w:pPr>
    <w:rPr>
      <w:rFonts w:ascii="Times New Roman" w:eastAsia="Times New Roman" w:hAnsi="Times New Roman" w:cs="Times New Roman"/>
      <w:b/>
      <w:snapToGrid w:val="0"/>
      <w:sz w:val="24"/>
      <w:szCs w:val="20"/>
    </w:rPr>
  </w:style>
  <w:style w:type="paragraph" w:styleId="Heading8">
    <w:name w:val="heading 8"/>
    <w:basedOn w:val="Normal"/>
    <w:next w:val="Normal"/>
    <w:link w:val="Heading8Char"/>
    <w:qFormat/>
    <w:rsid w:val="0030288A"/>
    <w:pPr>
      <w:widowControl w:val="0"/>
      <w:numPr>
        <w:ilvl w:val="7"/>
        <w:numId w:val="15"/>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0288A"/>
    <w:pPr>
      <w:widowControl w:val="0"/>
      <w:numPr>
        <w:ilvl w:val="8"/>
        <w:numId w:val="15"/>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text1">
    <w:name w:val="Michatext1"/>
    <w:basedOn w:val="Normal"/>
    <w:link w:val="Michatext1Char"/>
    <w:rsid w:val="00822BF0"/>
    <w:pPr>
      <w:autoSpaceDE w:val="0"/>
      <w:autoSpaceDN w:val="0"/>
      <w:spacing w:after="0" w:line="240" w:lineRule="auto"/>
      <w:ind w:left="576"/>
      <w:jc w:val="both"/>
    </w:pPr>
    <w:rPr>
      <w:rFonts w:ascii="Times New Roman" w:eastAsia="Times New Roman" w:hAnsi="Times New Roman" w:cs="Times New Roman"/>
      <w:sz w:val="20"/>
      <w:szCs w:val="20"/>
    </w:rPr>
  </w:style>
  <w:style w:type="paragraph" w:customStyle="1" w:styleId="Micha2">
    <w:name w:val="Micha2"/>
    <w:basedOn w:val="BodyTextIndent2"/>
    <w:rsid w:val="00822BF0"/>
    <w:pPr>
      <w:autoSpaceDE w:val="0"/>
      <w:autoSpaceDN w:val="0"/>
      <w:spacing w:before="120" w:after="0" w:line="240" w:lineRule="auto"/>
    </w:pPr>
    <w:rPr>
      <w:rFonts w:ascii="Times New Roman" w:eastAsia="Times New Roman" w:hAnsi="Times New Roman" w:cs="Times New Roman"/>
      <w:b/>
      <w:szCs w:val="20"/>
    </w:rPr>
  </w:style>
  <w:style w:type="paragraph" w:customStyle="1" w:styleId="MichaList">
    <w:name w:val="MichaList"/>
    <w:basedOn w:val="Normal"/>
    <w:link w:val="MichaListChar"/>
    <w:rsid w:val="00822BF0"/>
    <w:pPr>
      <w:autoSpaceDE w:val="0"/>
      <w:autoSpaceDN w:val="0"/>
      <w:spacing w:after="0" w:line="240" w:lineRule="auto"/>
      <w:ind w:left="576"/>
    </w:pPr>
    <w:rPr>
      <w:rFonts w:ascii="Times New Roman" w:eastAsia="Times New Roman" w:hAnsi="Times New Roman" w:cs="Times New Roman"/>
      <w:sz w:val="20"/>
      <w:szCs w:val="20"/>
    </w:rPr>
  </w:style>
  <w:style w:type="character" w:customStyle="1" w:styleId="MichaListChar">
    <w:name w:val="MichaList Char"/>
    <w:basedOn w:val="DefaultParagraphFont"/>
    <w:link w:val="MichaList"/>
    <w:rsid w:val="00822BF0"/>
    <w:rPr>
      <w:rFonts w:ascii="Times New Roman" w:eastAsia="Times New Roman" w:hAnsi="Times New Roman" w:cs="Times New Roman"/>
      <w:sz w:val="20"/>
      <w:szCs w:val="20"/>
    </w:rPr>
  </w:style>
  <w:style w:type="character" w:customStyle="1" w:styleId="Michatext1Char">
    <w:name w:val="Michatext1 Char"/>
    <w:basedOn w:val="DefaultParagraphFont"/>
    <w:link w:val="Michatext1"/>
    <w:rsid w:val="00822BF0"/>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22BF0"/>
    <w:pPr>
      <w:spacing w:after="120" w:line="480" w:lineRule="auto"/>
      <w:ind w:left="360"/>
    </w:pPr>
  </w:style>
  <w:style w:type="character" w:customStyle="1" w:styleId="BodyTextIndent2Char">
    <w:name w:val="Body Text Indent 2 Char"/>
    <w:basedOn w:val="DefaultParagraphFont"/>
    <w:link w:val="BodyTextIndent2"/>
    <w:uiPriority w:val="99"/>
    <w:semiHidden/>
    <w:rsid w:val="00822BF0"/>
  </w:style>
  <w:style w:type="paragraph" w:styleId="BodyText">
    <w:name w:val="Body Text"/>
    <w:basedOn w:val="Normal"/>
    <w:link w:val="BodyTextChar"/>
    <w:uiPriority w:val="99"/>
    <w:semiHidden/>
    <w:unhideWhenUsed/>
    <w:rsid w:val="00822BF0"/>
    <w:pPr>
      <w:spacing w:after="120"/>
    </w:pPr>
  </w:style>
  <w:style w:type="character" w:customStyle="1" w:styleId="BodyTextChar">
    <w:name w:val="Body Text Char"/>
    <w:basedOn w:val="DefaultParagraphFont"/>
    <w:link w:val="BodyText"/>
    <w:uiPriority w:val="99"/>
    <w:semiHidden/>
    <w:rsid w:val="00822BF0"/>
  </w:style>
  <w:style w:type="paragraph" w:customStyle="1" w:styleId="MichaListNumbered1">
    <w:name w:val="MichaListNumbered1"/>
    <w:basedOn w:val="Normal"/>
    <w:link w:val="MichaListNumbered1Char"/>
    <w:rsid w:val="00822BF0"/>
    <w:pPr>
      <w:numPr>
        <w:numId w:val="2"/>
      </w:numPr>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Stability">
    <w:name w:val="MichaStability"/>
    <w:basedOn w:val="Normal"/>
    <w:link w:val="MichaStabilityChar"/>
    <w:rsid w:val="00822BF0"/>
    <w:pPr>
      <w:tabs>
        <w:tab w:val="left" w:pos="1440"/>
      </w:tabs>
      <w:autoSpaceDE w:val="0"/>
      <w:autoSpaceDN w:val="0"/>
      <w:spacing w:after="0" w:line="240" w:lineRule="auto"/>
      <w:ind w:left="900"/>
    </w:pPr>
    <w:rPr>
      <w:rFonts w:ascii="Times New Roman" w:eastAsia="Times New Roman" w:hAnsi="Times New Roman" w:cs="Times New Roman"/>
      <w:sz w:val="20"/>
      <w:szCs w:val="20"/>
    </w:rPr>
  </w:style>
  <w:style w:type="paragraph" w:customStyle="1" w:styleId="MichaReferences">
    <w:name w:val="MichaReferences"/>
    <w:basedOn w:val="MichaListNumbered1"/>
    <w:rsid w:val="00822BF0"/>
    <w:pPr>
      <w:numPr>
        <w:numId w:val="5"/>
      </w:numPr>
      <w:tabs>
        <w:tab w:val="clear" w:pos="936"/>
        <w:tab w:val="num" w:pos="360"/>
        <w:tab w:val="num" w:pos="900"/>
      </w:tabs>
      <w:ind w:left="900" w:right="0"/>
    </w:pPr>
  </w:style>
  <w:style w:type="character" w:customStyle="1" w:styleId="MichaStabilityChar">
    <w:name w:val="MichaStability Char"/>
    <w:basedOn w:val="DefaultParagraphFont"/>
    <w:link w:val="MichaStability"/>
    <w:rsid w:val="00822BF0"/>
    <w:rPr>
      <w:rFonts w:ascii="Times New Roman" w:eastAsia="Times New Roman" w:hAnsi="Times New Roman" w:cs="Times New Roman"/>
      <w:sz w:val="20"/>
      <w:szCs w:val="20"/>
    </w:rPr>
  </w:style>
  <w:style w:type="character" w:customStyle="1" w:styleId="MichaListNumbered1Char">
    <w:name w:val="MichaListNumbered1 Char"/>
    <w:basedOn w:val="DefaultParagraphFont"/>
    <w:link w:val="MichaListNumbered1"/>
    <w:rsid w:val="00822BF0"/>
    <w:rPr>
      <w:rFonts w:ascii="Times New Roman" w:eastAsia="Times New Roman" w:hAnsi="Times New Roman" w:cs="Times New Roman"/>
      <w:sz w:val="20"/>
      <w:szCs w:val="20"/>
    </w:rPr>
  </w:style>
  <w:style w:type="table" w:styleId="TableGrid">
    <w:name w:val="Table Grid"/>
    <w:basedOn w:val="TableNormal"/>
    <w:rsid w:val="00822B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Left051">
    <w:name w:val="Style Heading 2 + Left:  0.5&quot;1"/>
    <w:basedOn w:val="Heading1"/>
    <w:next w:val="BlockText"/>
    <w:autoRedefine/>
    <w:rsid w:val="00822BF0"/>
    <w:pPr>
      <w:keepLines w:val="0"/>
      <w:autoSpaceDE w:val="0"/>
      <w:autoSpaceDN w:val="0"/>
      <w:spacing w:before="0" w:line="240" w:lineRule="auto"/>
    </w:pPr>
    <w:rPr>
      <w:rFonts w:ascii="Arial" w:eastAsia="Times New Roman" w:hAnsi="Arial" w:cs="Times New Roman"/>
      <w:color w:val="auto"/>
      <w:sz w:val="22"/>
      <w:szCs w:val="22"/>
    </w:rPr>
  </w:style>
  <w:style w:type="paragraph" w:customStyle="1" w:styleId="MichaList2">
    <w:name w:val="MichaList2"/>
    <w:basedOn w:val="MichaListNumbered1"/>
    <w:link w:val="MichaList2Char"/>
    <w:rsid w:val="00822BF0"/>
    <w:pPr>
      <w:numPr>
        <w:numId w:val="3"/>
      </w:numPr>
      <w:ind w:right="1440"/>
    </w:pPr>
  </w:style>
  <w:style w:type="character" w:customStyle="1" w:styleId="MichaList2Char">
    <w:name w:val="MichaList2 Char"/>
    <w:basedOn w:val="MichaListChar"/>
    <w:link w:val="MichaList2"/>
    <w:rsid w:val="00822BF0"/>
    <w:rPr>
      <w:rFonts w:ascii="Times New Roman" w:eastAsia="Times New Roman" w:hAnsi="Times New Roman" w:cs="Times New Roman"/>
      <w:sz w:val="20"/>
      <w:szCs w:val="20"/>
    </w:rPr>
  </w:style>
  <w:style w:type="paragraph" w:customStyle="1" w:styleId="Micha1">
    <w:name w:val="Micha1"/>
    <w:basedOn w:val="Normal"/>
    <w:rsid w:val="00822BF0"/>
    <w:pPr>
      <w:autoSpaceDE w:val="0"/>
      <w:autoSpaceDN w:val="0"/>
      <w:spacing w:before="240" w:after="0" w:line="240" w:lineRule="auto"/>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822BF0"/>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uiPriority w:val="99"/>
    <w:semiHidden/>
    <w:unhideWhenUsed/>
    <w:rsid w:val="00822BF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basedOn w:val="Normal"/>
    <w:link w:val="HeaderChar"/>
    <w:uiPriority w:val="99"/>
    <w:unhideWhenUsed/>
    <w:rsid w:val="0082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F0"/>
  </w:style>
  <w:style w:type="paragraph" w:styleId="Footer">
    <w:name w:val="footer"/>
    <w:basedOn w:val="Normal"/>
    <w:link w:val="FooterChar"/>
    <w:uiPriority w:val="99"/>
    <w:unhideWhenUsed/>
    <w:rsid w:val="0082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F0"/>
  </w:style>
  <w:style w:type="paragraph" w:customStyle="1" w:styleId="Micha3">
    <w:name w:val="Micha3"/>
    <w:basedOn w:val="Normal"/>
    <w:rsid w:val="000D37D9"/>
    <w:pPr>
      <w:autoSpaceDE w:val="0"/>
      <w:autoSpaceDN w:val="0"/>
      <w:spacing w:before="120" w:after="0" w:line="240" w:lineRule="auto"/>
      <w:ind w:left="540" w:hanging="360"/>
    </w:pPr>
    <w:rPr>
      <w:rFonts w:ascii="Times New Roman" w:eastAsia="Times New Roman" w:hAnsi="Times New Roman" w:cs="Times New Roman"/>
      <w:b/>
      <w:szCs w:val="20"/>
    </w:rPr>
  </w:style>
  <w:style w:type="paragraph" w:styleId="List">
    <w:name w:val="List"/>
    <w:basedOn w:val="Normal"/>
    <w:rsid w:val="000D37D9"/>
    <w:pPr>
      <w:autoSpaceDE w:val="0"/>
      <w:autoSpaceDN w:val="0"/>
      <w:spacing w:after="0" w:line="240" w:lineRule="auto"/>
      <w:ind w:left="360" w:hanging="360"/>
    </w:pPr>
    <w:rPr>
      <w:rFonts w:ascii="Times New Roman" w:eastAsia="Times New Roman" w:hAnsi="Times New Roman" w:cs="Times New Roman"/>
      <w:sz w:val="20"/>
      <w:szCs w:val="20"/>
    </w:rPr>
  </w:style>
  <w:style w:type="paragraph" w:customStyle="1" w:styleId="Paragraph">
    <w:name w:val="Paragraph"/>
    <w:basedOn w:val="Normal"/>
    <w:qFormat/>
    <w:rsid w:val="000D37D9"/>
    <w:pPr>
      <w:spacing w:after="240" w:line="240" w:lineRule="auto"/>
    </w:pPr>
    <w:rPr>
      <w:rFonts w:ascii="Arial" w:hAnsi="Arial" w:cs="Arial"/>
      <w:sz w:val="20"/>
      <w:szCs w:val="20"/>
    </w:rPr>
  </w:style>
  <w:style w:type="paragraph" w:styleId="NoSpacing">
    <w:name w:val="No Spacing"/>
    <w:uiPriority w:val="1"/>
    <w:qFormat/>
    <w:rsid w:val="000D37D9"/>
    <w:pPr>
      <w:spacing w:after="0" w:line="240" w:lineRule="auto"/>
    </w:pPr>
  </w:style>
  <w:style w:type="paragraph" w:styleId="BalloonText">
    <w:name w:val="Balloon Text"/>
    <w:basedOn w:val="Normal"/>
    <w:link w:val="BalloonTextChar"/>
    <w:uiPriority w:val="99"/>
    <w:semiHidden/>
    <w:unhideWhenUsed/>
    <w:rsid w:val="006C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F7"/>
    <w:rPr>
      <w:rFonts w:ascii="Tahoma" w:hAnsi="Tahoma" w:cs="Tahoma"/>
      <w:sz w:val="16"/>
      <w:szCs w:val="16"/>
    </w:rPr>
  </w:style>
  <w:style w:type="character" w:customStyle="1" w:styleId="Heading4Char">
    <w:name w:val="Heading 4 Char"/>
    <w:basedOn w:val="DefaultParagraphFont"/>
    <w:link w:val="Heading4"/>
    <w:rsid w:val="0030288A"/>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30288A"/>
    <w:rPr>
      <w:rFonts w:ascii="Times New Roman" w:eastAsia="Times New Roman" w:hAnsi="Times New Roman" w:cs="Times New Roman"/>
      <w:b/>
      <w:szCs w:val="20"/>
    </w:rPr>
  </w:style>
  <w:style w:type="character" w:customStyle="1" w:styleId="Heading6Char">
    <w:name w:val="Heading 6 Char"/>
    <w:basedOn w:val="DefaultParagraphFont"/>
    <w:link w:val="Heading6"/>
    <w:rsid w:val="0030288A"/>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30288A"/>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rsid w:val="003028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0288A"/>
    <w:rPr>
      <w:rFonts w:ascii="Arial" w:eastAsia="Times New Roman" w:hAnsi="Arial" w:cs="Arial"/>
    </w:rPr>
  </w:style>
  <w:style w:type="paragraph" w:customStyle="1" w:styleId="MichaListN2">
    <w:name w:val="MichaListN2"/>
    <w:rsid w:val="0030288A"/>
    <w:pPr>
      <w:numPr>
        <w:ilvl w:val="1"/>
        <w:numId w:val="15"/>
      </w:numPr>
      <w:tabs>
        <w:tab w:val="left" w:pos="2160"/>
      </w:tabs>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Style2LevelsII">
    <w:name w:val="MichaStyle2LevelsII"/>
    <w:basedOn w:val="BodyText"/>
    <w:rsid w:val="0030288A"/>
    <w:pPr>
      <w:numPr>
        <w:numId w:val="15"/>
      </w:numPr>
      <w:spacing w:after="0" w:line="240" w:lineRule="auto"/>
      <w:ind w:right="720"/>
    </w:pPr>
    <w:rPr>
      <w:rFonts w:ascii="Times New Roman" w:eastAsia="Times New Roman" w:hAnsi="Times New Roman" w:cs="Times New Roman"/>
      <w:b/>
    </w:rPr>
  </w:style>
  <w:style w:type="table" w:customStyle="1" w:styleId="TableGrid1">
    <w:name w:val="Table Grid1"/>
    <w:basedOn w:val="TableNormal"/>
    <w:next w:val="TableGrid"/>
    <w:uiPriority w:val="59"/>
    <w:rsid w:val="00A935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B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0288A"/>
    <w:pPr>
      <w:keepNext/>
      <w:numPr>
        <w:ilvl w:val="3"/>
        <w:numId w:val="15"/>
      </w:numPr>
      <w:spacing w:after="0" w:line="240" w:lineRule="auto"/>
      <w:outlineLvl w:val="3"/>
    </w:pPr>
    <w:rPr>
      <w:rFonts w:ascii="Times New Roman" w:eastAsia="Times New Roman" w:hAnsi="Times New Roman" w:cs="Times New Roman"/>
      <w:sz w:val="24"/>
      <w:szCs w:val="20"/>
      <w:u w:val="single"/>
    </w:rPr>
  </w:style>
  <w:style w:type="paragraph" w:styleId="Heading5">
    <w:name w:val="heading 5"/>
    <w:basedOn w:val="Normal"/>
    <w:next w:val="Normal"/>
    <w:link w:val="Heading5Char"/>
    <w:qFormat/>
    <w:rsid w:val="0030288A"/>
    <w:pPr>
      <w:keepNext/>
      <w:numPr>
        <w:ilvl w:val="4"/>
        <w:numId w:val="15"/>
      </w:numPr>
      <w:spacing w:after="0" w:line="240" w:lineRule="auto"/>
      <w:outlineLvl w:val="4"/>
    </w:pPr>
    <w:rPr>
      <w:rFonts w:ascii="Times New Roman" w:eastAsia="Times New Roman" w:hAnsi="Times New Roman" w:cs="Times New Roman"/>
      <w:b/>
      <w:szCs w:val="20"/>
    </w:rPr>
  </w:style>
  <w:style w:type="paragraph" w:styleId="Heading6">
    <w:name w:val="heading 6"/>
    <w:basedOn w:val="Normal"/>
    <w:next w:val="Normal"/>
    <w:link w:val="Heading6Char"/>
    <w:qFormat/>
    <w:rsid w:val="0030288A"/>
    <w:pPr>
      <w:keepNext/>
      <w:widowControl w:val="0"/>
      <w:numPr>
        <w:ilvl w:val="5"/>
        <w:numId w:val="15"/>
      </w:numPr>
      <w:spacing w:after="0" w:line="240" w:lineRule="auto"/>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30288A"/>
    <w:pPr>
      <w:keepNext/>
      <w:widowControl w:val="0"/>
      <w:numPr>
        <w:ilvl w:val="6"/>
        <w:numId w:val="15"/>
      </w:numPr>
      <w:spacing w:after="0" w:line="240" w:lineRule="auto"/>
      <w:outlineLvl w:val="6"/>
    </w:pPr>
    <w:rPr>
      <w:rFonts w:ascii="Times New Roman" w:eastAsia="Times New Roman" w:hAnsi="Times New Roman" w:cs="Times New Roman"/>
      <w:b/>
      <w:snapToGrid w:val="0"/>
      <w:sz w:val="24"/>
      <w:szCs w:val="20"/>
    </w:rPr>
  </w:style>
  <w:style w:type="paragraph" w:styleId="Heading8">
    <w:name w:val="heading 8"/>
    <w:basedOn w:val="Normal"/>
    <w:next w:val="Normal"/>
    <w:link w:val="Heading8Char"/>
    <w:qFormat/>
    <w:rsid w:val="0030288A"/>
    <w:pPr>
      <w:widowControl w:val="0"/>
      <w:numPr>
        <w:ilvl w:val="7"/>
        <w:numId w:val="15"/>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0288A"/>
    <w:pPr>
      <w:widowControl w:val="0"/>
      <w:numPr>
        <w:ilvl w:val="8"/>
        <w:numId w:val="15"/>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text1">
    <w:name w:val="Michatext1"/>
    <w:basedOn w:val="Normal"/>
    <w:link w:val="Michatext1Char"/>
    <w:rsid w:val="00822BF0"/>
    <w:pPr>
      <w:autoSpaceDE w:val="0"/>
      <w:autoSpaceDN w:val="0"/>
      <w:spacing w:after="0" w:line="240" w:lineRule="auto"/>
      <w:ind w:left="576"/>
      <w:jc w:val="both"/>
    </w:pPr>
    <w:rPr>
      <w:rFonts w:ascii="Times New Roman" w:eastAsia="Times New Roman" w:hAnsi="Times New Roman" w:cs="Times New Roman"/>
      <w:sz w:val="20"/>
      <w:szCs w:val="20"/>
    </w:rPr>
  </w:style>
  <w:style w:type="paragraph" w:customStyle="1" w:styleId="Micha2">
    <w:name w:val="Micha2"/>
    <w:basedOn w:val="BodyTextIndent2"/>
    <w:rsid w:val="00822BF0"/>
    <w:pPr>
      <w:autoSpaceDE w:val="0"/>
      <w:autoSpaceDN w:val="0"/>
      <w:spacing w:before="120" w:after="0" w:line="240" w:lineRule="auto"/>
    </w:pPr>
    <w:rPr>
      <w:rFonts w:ascii="Times New Roman" w:eastAsia="Times New Roman" w:hAnsi="Times New Roman" w:cs="Times New Roman"/>
      <w:b/>
      <w:szCs w:val="20"/>
    </w:rPr>
  </w:style>
  <w:style w:type="paragraph" w:customStyle="1" w:styleId="MichaList">
    <w:name w:val="MichaList"/>
    <w:basedOn w:val="Normal"/>
    <w:link w:val="MichaListChar"/>
    <w:rsid w:val="00822BF0"/>
    <w:pPr>
      <w:autoSpaceDE w:val="0"/>
      <w:autoSpaceDN w:val="0"/>
      <w:spacing w:after="0" w:line="240" w:lineRule="auto"/>
      <w:ind w:left="576"/>
    </w:pPr>
    <w:rPr>
      <w:rFonts w:ascii="Times New Roman" w:eastAsia="Times New Roman" w:hAnsi="Times New Roman" w:cs="Times New Roman"/>
      <w:sz w:val="20"/>
      <w:szCs w:val="20"/>
    </w:rPr>
  </w:style>
  <w:style w:type="character" w:customStyle="1" w:styleId="MichaListChar">
    <w:name w:val="MichaList Char"/>
    <w:basedOn w:val="DefaultParagraphFont"/>
    <w:link w:val="MichaList"/>
    <w:rsid w:val="00822BF0"/>
    <w:rPr>
      <w:rFonts w:ascii="Times New Roman" w:eastAsia="Times New Roman" w:hAnsi="Times New Roman" w:cs="Times New Roman"/>
      <w:sz w:val="20"/>
      <w:szCs w:val="20"/>
    </w:rPr>
  </w:style>
  <w:style w:type="character" w:customStyle="1" w:styleId="Michatext1Char">
    <w:name w:val="Michatext1 Char"/>
    <w:basedOn w:val="DefaultParagraphFont"/>
    <w:link w:val="Michatext1"/>
    <w:rsid w:val="00822BF0"/>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22BF0"/>
    <w:pPr>
      <w:spacing w:after="120" w:line="480" w:lineRule="auto"/>
      <w:ind w:left="360"/>
    </w:pPr>
  </w:style>
  <w:style w:type="character" w:customStyle="1" w:styleId="BodyTextIndent2Char">
    <w:name w:val="Body Text Indent 2 Char"/>
    <w:basedOn w:val="DefaultParagraphFont"/>
    <w:link w:val="BodyTextIndent2"/>
    <w:uiPriority w:val="99"/>
    <w:semiHidden/>
    <w:rsid w:val="00822BF0"/>
  </w:style>
  <w:style w:type="paragraph" w:styleId="BodyText">
    <w:name w:val="Body Text"/>
    <w:basedOn w:val="Normal"/>
    <w:link w:val="BodyTextChar"/>
    <w:uiPriority w:val="99"/>
    <w:semiHidden/>
    <w:unhideWhenUsed/>
    <w:rsid w:val="00822BF0"/>
    <w:pPr>
      <w:spacing w:after="120"/>
    </w:pPr>
  </w:style>
  <w:style w:type="character" w:customStyle="1" w:styleId="BodyTextChar">
    <w:name w:val="Body Text Char"/>
    <w:basedOn w:val="DefaultParagraphFont"/>
    <w:link w:val="BodyText"/>
    <w:uiPriority w:val="99"/>
    <w:semiHidden/>
    <w:rsid w:val="00822BF0"/>
  </w:style>
  <w:style w:type="paragraph" w:customStyle="1" w:styleId="MichaListNumbered1">
    <w:name w:val="MichaListNumbered1"/>
    <w:basedOn w:val="Normal"/>
    <w:link w:val="MichaListNumbered1Char"/>
    <w:rsid w:val="00822BF0"/>
    <w:pPr>
      <w:numPr>
        <w:numId w:val="2"/>
      </w:numPr>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Stability">
    <w:name w:val="MichaStability"/>
    <w:basedOn w:val="Normal"/>
    <w:link w:val="MichaStabilityChar"/>
    <w:rsid w:val="00822BF0"/>
    <w:pPr>
      <w:tabs>
        <w:tab w:val="left" w:pos="1440"/>
      </w:tabs>
      <w:autoSpaceDE w:val="0"/>
      <w:autoSpaceDN w:val="0"/>
      <w:spacing w:after="0" w:line="240" w:lineRule="auto"/>
      <w:ind w:left="900"/>
    </w:pPr>
    <w:rPr>
      <w:rFonts w:ascii="Times New Roman" w:eastAsia="Times New Roman" w:hAnsi="Times New Roman" w:cs="Times New Roman"/>
      <w:sz w:val="20"/>
      <w:szCs w:val="20"/>
    </w:rPr>
  </w:style>
  <w:style w:type="paragraph" w:customStyle="1" w:styleId="MichaReferences">
    <w:name w:val="MichaReferences"/>
    <w:basedOn w:val="MichaListNumbered1"/>
    <w:rsid w:val="00822BF0"/>
    <w:pPr>
      <w:numPr>
        <w:numId w:val="5"/>
      </w:numPr>
      <w:tabs>
        <w:tab w:val="clear" w:pos="936"/>
        <w:tab w:val="num" w:pos="360"/>
        <w:tab w:val="num" w:pos="900"/>
      </w:tabs>
      <w:ind w:left="900" w:right="0"/>
    </w:pPr>
  </w:style>
  <w:style w:type="character" w:customStyle="1" w:styleId="MichaStabilityChar">
    <w:name w:val="MichaStability Char"/>
    <w:basedOn w:val="DefaultParagraphFont"/>
    <w:link w:val="MichaStability"/>
    <w:rsid w:val="00822BF0"/>
    <w:rPr>
      <w:rFonts w:ascii="Times New Roman" w:eastAsia="Times New Roman" w:hAnsi="Times New Roman" w:cs="Times New Roman"/>
      <w:sz w:val="20"/>
      <w:szCs w:val="20"/>
    </w:rPr>
  </w:style>
  <w:style w:type="character" w:customStyle="1" w:styleId="MichaListNumbered1Char">
    <w:name w:val="MichaListNumbered1 Char"/>
    <w:basedOn w:val="DefaultParagraphFont"/>
    <w:link w:val="MichaListNumbered1"/>
    <w:rsid w:val="00822BF0"/>
    <w:rPr>
      <w:rFonts w:ascii="Times New Roman" w:eastAsia="Times New Roman" w:hAnsi="Times New Roman" w:cs="Times New Roman"/>
      <w:sz w:val="20"/>
      <w:szCs w:val="20"/>
    </w:rPr>
  </w:style>
  <w:style w:type="table" w:styleId="TableGrid">
    <w:name w:val="Table Grid"/>
    <w:basedOn w:val="TableNormal"/>
    <w:rsid w:val="00822B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Left051">
    <w:name w:val="Style Heading 2 + Left:  0.5&quot;1"/>
    <w:basedOn w:val="Heading1"/>
    <w:next w:val="BlockText"/>
    <w:autoRedefine/>
    <w:rsid w:val="00822BF0"/>
    <w:pPr>
      <w:keepLines w:val="0"/>
      <w:autoSpaceDE w:val="0"/>
      <w:autoSpaceDN w:val="0"/>
      <w:spacing w:before="0" w:line="240" w:lineRule="auto"/>
    </w:pPr>
    <w:rPr>
      <w:rFonts w:ascii="Arial" w:eastAsia="Times New Roman" w:hAnsi="Arial" w:cs="Times New Roman"/>
      <w:color w:val="auto"/>
      <w:sz w:val="22"/>
      <w:szCs w:val="22"/>
    </w:rPr>
  </w:style>
  <w:style w:type="paragraph" w:customStyle="1" w:styleId="MichaList2">
    <w:name w:val="MichaList2"/>
    <w:basedOn w:val="MichaListNumbered1"/>
    <w:link w:val="MichaList2Char"/>
    <w:rsid w:val="00822BF0"/>
    <w:pPr>
      <w:numPr>
        <w:numId w:val="3"/>
      </w:numPr>
      <w:ind w:right="1440"/>
    </w:pPr>
  </w:style>
  <w:style w:type="character" w:customStyle="1" w:styleId="MichaList2Char">
    <w:name w:val="MichaList2 Char"/>
    <w:basedOn w:val="MichaListChar"/>
    <w:link w:val="MichaList2"/>
    <w:rsid w:val="00822BF0"/>
    <w:rPr>
      <w:rFonts w:ascii="Times New Roman" w:eastAsia="Times New Roman" w:hAnsi="Times New Roman" w:cs="Times New Roman"/>
      <w:sz w:val="20"/>
      <w:szCs w:val="20"/>
    </w:rPr>
  </w:style>
  <w:style w:type="paragraph" w:customStyle="1" w:styleId="Micha1">
    <w:name w:val="Micha1"/>
    <w:basedOn w:val="Normal"/>
    <w:rsid w:val="00822BF0"/>
    <w:pPr>
      <w:autoSpaceDE w:val="0"/>
      <w:autoSpaceDN w:val="0"/>
      <w:spacing w:before="240" w:after="0" w:line="240" w:lineRule="auto"/>
    </w:pPr>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822BF0"/>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uiPriority w:val="99"/>
    <w:semiHidden/>
    <w:unhideWhenUsed/>
    <w:rsid w:val="00822BF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basedOn w:val="Normal"/>
    <w:link w:val="HeaderChar"/>
    <w:uiPriority w:val="99"/>
    <w:unhideWhenUsed/>
    <w:rsid w:val="0082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F0"/>
  </w:style>
  <w:style w:type="paragraph" w:styleId="Footer">
    <w:name w:val="footer"/>
    <w:basedOn w:val="Normal"/>
    <w:link w:val="FooterChar"/>
    <w:uiPriority w:val="99"/>
    <w:unhideWhenUsed/>
    <w:rsid w:val="0082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F0"/>
  </w:style>
  <w:style w:type="paragraph" w:customStyle="1" w:styleId="Micha3">
    <w:name w:val="Micha3"/>
    <w:basedOn w:val="Normal"/>
    <w:rsid w:val="000D37D9"/>
    <w:pPr>
      <w:autoSpaceDE w:val="0"/>
      <w:autoSpaceDN w:val="0"/>
      <w:spacing w:before="120" w:after="0" w:line="240" w:lineRule="auto"/>
      <w:ind w:left="540" w:hanging="360"/>
    </w:pPr>
    <w:rPr>
      <w:rFonts w:ascii="Times New Roman" w:eastAsia="Times New Roman" w:hAnsi="Times New Roman" w:cs="Times New Roman"/>
      <w:b/>
      <w:szCs w:val="20"/>
    </w:rPr>
  </w:style>
  <w:style w:type="paragraph" w:styleId="List">
    <w:name w:val="List"/>
    <w:basedOn w:val="Normal"/>
    <w:rsid w:val="000D37D9"/>
    <w:pPr>
      <w:autoSpaceDE w:val="0"/>
      <w:autoSpaceDN w:val="0"/>
      <w:spacing w:after="0" w:line="240" w:lineRule="auto"/>
      <w:ind w:left="360" w:hanging="360"/>
    </w:pPr>
    <w:rPr>
      <w:rFonts w:ascii="Times New Roman" w:eastAsia="Times New Roman" w:hAnsi="Times New Roman" w:cs="Times New Roman"/>
      <w:sz w:val="20"/>
      <w:szCs w:val="20"/>
    </w:rPr>
  </w:style>
  <w:style w:type="paragraph" w:customStyle="1" w:styleId="Paragraph">
    <w:name w:val="Paragraph"/>
    <w:basedOn w:val="Normal"/>
    <w:qFormat/>
    <w:rsid w:val="000D37D9"/>
    <w:pPr>
      <w:spacing w:after="240" w:line="240" w:lineRule="auto"/>
    </w:pPr>
    <w:rPr>
      <w:rFonts w:ascii="Arial" w:hAnsi="Arial" w:cs="Arial"/>
      <w:sz w:val="20"/>
      <w:szCs w:val="20"/>
    </w:rPr>
  </w:style>
  <w:style w:type="paragraph" w:styleId="NoSpacing">
    <w:name w:val="No Spacing"/>
    <w:uiPriority w:val="1"/>
    <w:qFormat/>
    <w:rsid w:val="000D37D9"/>
    <w:pPr>
      <w:spacing w:after="0" w:line="240" w:lineRule="auto"/>
    </w:pPr>
  </w:style>
  <w:style w:type="paragraph" w:styleId="BalloonText">
    <w:name w:val="Balloon Text"/>
    <w:basedOn w:val="Normal"/>
    <w:link w:val="BalloonTextChar"/>
    <w:uiPriority w:val="99"/>
    <w:semiHidden/>
    <w:unhideWhenUsed/>
    <w:rsid w:val="006C1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F7"/>
    <w:rPr>
      <w:rFonts w:ascii="Tahoma" w:hAnsi="Tahoma" w:cs="Tahoma"/>
      <w:sz w:val="16"/>
      <w:szCs w:val="16"/>
    </w:rPr>
  </w:style>
  <w:style w:type="character" w:customStyle="1" w:styleId="Heading4Char">
    <w:name w:val="Heading 4 Char"/>
    <w:basedOn w:val="DefaultParagraphFont"/>
    <w:link w:val="Heading4"/>
    <w:rsid w:val="0030288A"/>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30288A"/>
    <w:rPr>
      <w:rFonts w:ascii="Times New Roman" w:eastAsia="Times New Roman" w:hAnsi="Times New Roman" w:cs="Times New Roman"/>
      <w:b/>
      <w:szCs w:val="20"/>
    </w:rPr>
  </w:style>
  <w:style w:type="character" w:customStyle="1" w:styleId="Heading6Char">
    <w:name w:val="Heading 6 Char"/>
    <w:basedOn w:val="DefaultParagraphFont"/>
    <w:link w:val="Heading6"/>
    <w:rsid w:val="0030288A"/>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30288A"/>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rsid w:val="003028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0288A"/>
    <w:rPr>
      <w:rFonts w:ascii="Arial" w:eastAsia="Times New Roman" w:hAnsi="Arial" w:cs="Arial"/>
    </w:rPr>
  </w:style>
  <w:style w:type="paragraph" w:customStyle="1" w:styleId="MichaListN2">
    <w:name w:val="MichaListN2"/>
    <w:rsid w:val="0030288A"/>
    <w:pPr>
      <w:numPr>
        <w:ilvl w:val="1"/>
        <w:numId w:val="15"/>
      </w:numPr>
      <w:tabs>
        <w:tab w:val="left" w:pos="2160"/>
      </w:tabs>
      <w:autoSpaceDE w:val="0"/>
      <w:autoSpaceDN w:val="0"/>
      <w:spacing w:after="0" w:line="240" w:lineRule="auto"/>
      <w:ind w:right="720"/>
    </w:pPr>
    <w:rPr>
      <w:rFonts w:ascii="Times New Roman" w:eastAsia="Times New Roman" w:hAnsi="Times New Roman" w:cs="Times New Roman"/>
      <w:sz w:val="20"/>
      <w:szCs w:val="20"/>
    </w:rPr>
  </w:style>
  <w:style w:type="paragraph" w:customStyle="1" w:styleId="MichaStyle2LevelsII">
    <w:name w:val="MichaStyle2LevelsII"/>
    <w:basedOn w:val="BodyText"/>
    <w:rsid w:val="0030288A"/>
    <w:pPr>
      <w:numPr>
        <w:numId w:val="15"/>
      </w:numPr>
      <w:spacing w:after="0" w:line="240" w:lineRule="auto"/>
      <w:ind w:right="720"/>
    </w:pPr>
    <w:rPr>
      <w:rFonts w:ascii="Times New Roman" w:eastAsia="Times New Roman" w:hAnsi="Times New Roman" w:cs="Times New Roman"/>
      <w:b/>
    </w:rPr>
  </w:style>
  <w:style w:type="table" w:customStyle="1" w:styleId="TableGrid1">
    <w:name w:val="Table Grid1"/>
    <w:basedOn w:val="TableNormal"/>
    <w:next w:val="TableGrid"/>
    <w:uiPriority w:val="59"/>
    <w:rsid w:val="00A935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03578">
      <w:bodyDiv w:val="1"/>
      <w:marLeft w:val="0"/>
      <w:marRight w:val="0"/>
      <w:marTop w:val="0"/>
      <w:marBottom w:val="0"/>
      <w:divBdr>
        <w:top w:val="none" w:sz="0" w:space="0" w:color="auto"/>
        <w:left w:val="none" w:sz="0" w:space="0" w:color="auto"/>
        <w:bottom w:val="none" w:sz="0" w:space="0" w:color="auto"/>
        <w:right w:val="none" w:sz="0" w:space="0" w:color="auto"/>
      </w:divBdr>
    </w:div>
    <w:div w:id="16027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ED9A-E1FF-4FB6-B5D0-1817A012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Khoury</dc:creator>
  <cp:lastModifiedBy>hupkem</cp:lastModifiedBy>
  <cp:revision>3</cp:revision>
  <cp:lastPrinted>2021-02-18T14:06:00Z</cp:lastPrinted>
  <dcterms:created xsi:type="dcterms:W3CDTF">2021-02-18T16:20:00Z</dcterms:created>
  <dcterms:modified xsi:type="dcterms:W3CDTF">2021-03-19T17:20:00Z</dcterms:modified>
</cp:coreProperties>
</file>