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12A" w:rsidRDefault="0003212A" w:rsidP="0003212A">
      <w:pPr>
        <w:pStyle w:val="Heading1"/>
        <w:rPr>
          <w:rFonts w:ascii="Arial" w:hAnsi="Arial" w:cs="Arial"/>
          <w:sz w:val="22"/>
          <w:szCs w:val="22"/>
        </w:rPr>
      </w:pPr>
      <w:r w:rsidRPr="005F0124">
        <w:rPr>
          <w:rFonts w:ascii="Arial" w:hAnsi="Arial" w:cs="Arial"/>
          <w:sz w:val="22"/>
          <w:szCs w:val="22"/>
        </w:rPr>
        <w:t xml:space="preserve">SCOPE: </w:t>
      </w:r>
      <w:bookmarkStart w:id="0" w:name="_GoBack"/>
      <w:bookmarkEnd w:id="0"/>
    </w:p>
    <w:p w:rsidR="0003212A" w:rsidRPr="005F0124" w:rsidRDefault="0003212A" w:rsidP="0003212A">
      <w:pPr>
        <w:pStyle w:val="Heading1"/>
        <w:rPr>
          <w:rFonts w:ascii="Arial" w:hAnsi="Arial" w:cs="Arial"/>
          <w:sz w:val="22"/>
          <w:szCs w:val="22"/>
        </w:rPr>
      </w:pPr>
      <w:r w:rsidRPr="005F0124">
        <w:rPr>
          <w:rFonts w:ascii="Arial" w:hAnsi="Arial" w:cs="Arial"/>
          <w:b w:val="0"/>
          <w:sz w:val="22"/>
          <w:szCs w:val="22"/>
        </w:rPr>
        <w:t>This procedure applies to UPMC – Hanover.</w:t>
      </w:r>
    </w:p>
    <w:p w:rsidR="0015799B" w:rsidRDefault="0015799B" w:rsidP="00D965A4">
      <w:pPr>
        <w:pStyle w:val="Heading1"/>
      </w:pPr>
    </w:p>
    <w:p w:rsidR="00D965A4" w:rsidRPr="0003212A" w:rsidRDefault="00D965A4" w:rsidP="00D965A4">
      <w:pPr>
        <w:pStyle w:val="Heading1"/>
        <w:rPr>
          <w:rFonts w:ascii="Arial" w:hAnsi="Arial" w:cs="Arial"/>
          <w:sz w:val="22"/>
          <w:szCs w:val="22"/>
        </w:rPr>
      </w:pPr>
      <w:r w:rsidRPr="0003212A">
        <w:rPr>
          <w:rFonts w:ascii="Arial" w:hAnsi="Arial" w:cs="Arial"/>
          <w:sz w:val="22"/>
          <w:szCs w:val="22"/>
        </w:rPr>
        <w:t xml:space="preserve">PURPOSE: </w:t>
      </w:r>
    </w:p>
    <w:p w:rsidR="00831601" w:rsidRPr="0003212A" w:rsidRDefault="005B50DD" w:rsidP="003E2E25">
      <w:pPr>
        <w:rPr>
          <w:rFonts w:ascii="Arial" w:hAnsi="Arial" w:cs="Arial"/>
          <w:sz w:val="22"/>
          <w:szCs w:val="22"/>
        </w:rPr>
      </w:pPr>
      <w:bookmarkStart w:id="1" w:name="_Hlk10535624"/>
      <w:r>
        <w:rPr>
          <w:rFonts w:ascii="Arial" w:hAnsi="Arial" w:cs="Arial"/>
          <w:sz w:val="22"/>
          <w:szCs w:val="22"/>
        </w:rPr>
        <w:t>Downtime is any occasion when normal access to the EPIC system is disrupted for an extended period</w:t>
      </w:r>
      <w:r w:rsidR="005E7487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of</w:t>
      </w:r>
      <w:r w:rsidR="005E7487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time for planned or unplanned reasons.  E</w:t>
      </w:r>
      <w:r w:rsidR="005E7487">
        <w:rPr>
          <w:rFonts w:ascii="Arial" w:hAnsi="Arial" w:cs="Arial"/>
          <w:sz w:val="22"/>
          <w:szCs w:val="22"/>
        </w:rPr>
        <w:t>PIC</w:t>
      </w:r>
      <w:r>
        <w:rPr>
          <w:rFonts w:ascii="Arial" w:hAnsi="Arial" w:cs="Arial"/>
          <w:sz w:val="22"/>
          <w:szCs w:val="22"/>
        </w:rPr>
        <w:t xml:space="preserve"> can support your laboratory’s ability to provide consistent and uninterrupted patient care through BCA (Business Continuity Access) functionality- combination of reporting, specialized labeling, and specimen linking features.</w:t>
      </w:r>
      <w:bookmarkEnd w:id="1"/>
    </w:p>
    <w:p w:rsidR="00C41CAD" w:rsidRDefault="00C41CAD" w:rsidP="00667780">
      <w:pPr>
        <w:pStyle w:val="ListParagraph"/>
        <w:rPr>
          <w:sz w:val="22"/>
          <w:szCs w:val="22"/>
        </w:rPr>
      </w:pPr>
    </w:p>
    <w:p w:rsidR="00781918" w:rsidRPr="000126BD" w:rsidRDefault="00781918" w:rsidP="00781918">
      <w:pPr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>Considerations to make for planned system outages.</w:t>
      </w:r>
    </w:p>
    <w:p w:rsidR="00781918" w:rsidRPr="000126BD" w:rsidRDefault="00781918" w:rsidP="00781918">
      <w:pPr>
        <w:rPr>
          <w:rFonts w:ascii="Arial" w:hAnsi="Arial" w:cs="Arial"/>
          <w:b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ab/>
      </w:r>
      <w:r w:rsidRPr="000126BD">
        <w:rPr>
          <w:rFonts w:ascii="Arial" w:hAnsi="Arial" w:cs="Arial"/>
          <w:sz w:val="22"/>
          <w:szCs w:val="22"/>
        </w:rPr>
        <w:tab/>
      </w:r>
      <w:r w:rsidRPr="000126BD">
        <w:rPr>
          <w:rFonts w:ascii="Arial" w:hAnsi="Arial" w:cs="Arial"/>
          <w:b/>
          <w:sz w:val="22"/>
          <w:szCs w:val="22"/>
        </w:rPr>
        <w:t>Short-term planned downtime (less than 2 hours)</w:t>
      </w:r>
    </w:p>
    <w:p w:rsidR="00781918" w:rsidRPr="000126BD" w:rsidRDefault="00781918" w:rsidP="00781918">
      <w:pPr>
        <w:pStyle w:val="ListParagraph"/>
        <w:numPr>
          <w:ilvl w:val="2"/>
          <w:numId w:val="10"/>
        </w:numPr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>Choose off-peak hours, when the lab receives its lowest specimen volume</w:t>
      </w:r>
    </w:p>
    <w:p w:rsidR="00781918" w:rsidRPr="000126BD" w:rsidRDefault="00781918" w:rsidP="00781918">
      <w:pPr>
        <w:pStyle w:val="ListParagraph"/>
        <w:numPr>
          <w:ilvl w:val="2"/>
          <w:numId w:val="10"/>
        </w:numPr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>Prioritize running all STAT and other high-priority tests prior to the downtime, hold all routines.  Your lab may not receive many STAT or high priority tests during a two-hour period, especially during off-peak hours.</w:t>
      </w:r>
    </w:p>
    <w:p w:rsidR="00781918" w:rsidRPr="000126BD" w:rsidRDefault="00781918" w:rsidP="00781918">
      <w:pPr>
        <w:pStyle w:val="ListParagraph"/>
        <w:numPr>
          <w:ilvl w:val="2"/>
          <w:numId w:val="10"/>
        </w:numPr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>Run all routine tests after the system has recovered.</w:t>
      </w:r>
    </w:p>
    <w:p w:rsidR="00781918" w:rsidRPr="000126BD" w:rsidRDefault="00781918" w:rsidP="00781918">
      <w:pPr>
        <w:ind w:left="1440"/>
        <w:rPr>
          <w:rFonts w:ascii="Arial" w:hAnsi="Arial" w:cs="Arial"/>
          <w:sz w:val="22"/>
          <w:szCs w:val="22"/>
        </w:rPr>
      </w:pPr>
    </w:p>
    <w:p w:rsidR="00781918" w:rsidRPr="000126BD" w:rsidRDefault="00781918" w:rsidP="00781918">
      <w:pPr>
        <w:ind w:left="1440"/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>For Long-Term planned downtime (greater than 2 hours)</w:t>
      </w:r>
    </w:p>
    <w:p w:rsidR="00781918" w:rsidRPr="000126BD" w:rsidRDefault="00781918" w:rsidP="00781918">
      <w:pPr>
        <w:pStyle w:val="ListParagraph"/>
        <w:numPr>
          <w:ilvl w:val="2"/>
          <w:numId w:val="10"/>
        </w:numPr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>Alert the appropriate members of your organization and support team that a significant downtime will occur.  Plan this event for times when the lab receives the lowest number of specimens.  Otherwise, follow the same downtime procedure described in the short-term section above.</w:t>
      </w:r>
    </w:p>
    <w:p w:rsidR="0021034E" w:rsidRDefault="0021034E" w:rsidP="00667780">
      <w:pPr>
        <w:pStyle w:val="ListParagraph"/>
        <w:rPr>
          <w:sz w:val="22"/>
          <w:szCs w:val="22"/>
        </w:rPr>
      </w:pPr>
    </w:p>
    <w:p w:rsidR="005E7487" w:rsidRDefault="005E7487" w:rsidP="00667780">
      <w:pPr>
        <w:pStyle w:val="ListParagraph"/>
        <w:rPr>
          <w:sz w:val="22"/>
          <w:szCs w:val="22"/>
        </w:rPr>
      </w:pPr>
    </w:p>
    <w:p w:rsidR="005E7487" w:rsidRPr="00CE204F" w:rsidRDefault="005E7487" w:rsidP="00667780">
      <w:pPr>
        <w:pStyle w:val="ListParagraph"/>
        <w:rPr>
          <w:sz w:val="22"/>
          <w:szCs w:val="22"/>
        </w:rPr>
      </w:pPr>
    </w:p>
    <w:p w:rsidR="00B374C7" w:rsidRPr="000126BD" w:rsidRDefault="00B374C7" w:rsidP="00B374C7">
      <w:pPr>
        <w:rPr>
          <w:rFonts w:ascii="Arial" w:hAnsi="Arial" w:cs="Arial"/>
          <w:b/>
          <w:sz w:val="22"/>
          <w:szCs w:val="22"/>
        </w:rPr>
      </w:pPr>
      <w:r w:rsidRPr="000126BD">
        <w:rPr>
          <w:rFonts w:ascii="Arial" w:hAnsi="Arial" w:cs="Arial"/>
          <w:b/>
          <w:sz w:val="22"/>
          <w:szCs w:val="22"/>
        </w:rPr>
        <w:t>PROCEDURE:</w:t>
      </w:r>
    </w:p>
    <w:p w:rsidR="007E4657" w:rsidRDefault="007E4657" w:rsidP="007E4657">
      <w:pPr>
        <w:pStyle w:val="ListParagraph"/>
        <w:ind w:left="360"/>
        <w:rPr>
          <w:rFonts w:ascii="Arial" w:hAnsi="Arial" w:cs="Arial"/>
          <w:b/>
          <w:sz w:val="22"/>
          <w:szCs w:val="22"/>
        </w:rPr>
      </w:pPr>
    </w:p>
    <w:p w:rsidR="005E7487" w:rsidRDefault="005E7487" w:rsidP="007E4657">
      <w:pPr>
        <w:pStyle w:val="ListParagraph"/>
        <w:ind w:left="360"/>
        <w:rPr>
          <w:rFonts w:ascii="Arial" w:hAnsi="Arial" w:cs="Arial"/>
          <w:b/>
          <w:sz w:val="22"/>
          <w:szCs w:val="22"/>
        </w:rPr>
      </w:pPr>
    </w:p>
    <w:p w:rsidR="00E820FE" w:rsidRPr="000126BD" w:rsidRDefault="00E820FE" w:rsidP="000126BD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2"/>
          <w:szCs w:val="22"/>
        </w:rPr>
      </w:pPr>
      <w:r w:rsidRPr="000126BD">
        <w:rPr>
          <w:rFonts w:ascii="Arial" w:hAnsi="Arial" w:cs="Arial"/>
          <w:b/>
          <w:sz w:val="22"/>
          <w:szCs w:val="22"/>
        </w:rPr>
        <w:t>REVIE</w:t>
      </w:r>
      <w:r w:rsidR="000126BD" w:rsidRPr="000126BD">
        <w:rPr>
          <w:rFonts w:ascii="Arial" w:hAnsi="Arial" w:cs="Arial"/>
          <w:b/>
          <w:sz w:val="22"/>
          <w:szCs w:val="22"/>
        </w:rPr>
        <w:t>W ORDER REQUESITION AND PLACE INFORMATION ON DOWNTIME LABELS</w:t>
      </w:r>
    </w:p>
    <w:p w:rsidR="00E820FE" w:rsidRPr="000126BD" w:rsidRDefault="00E820FE" w:rsidP="00B374C7">
      <w:pPr>
        <w:rPr>
          <w:rFonts w:ascii="Arial" w:hAnsi="Arial" w:cs="Arial"/>
          <w:sz w:val="22"/>
          <w:szCs w:val="22"/>
        </w:rPr>
      </w:pPr>
    </w:p>
    <w:p w:rsidR="004B6AC2" w:rsidRPr="000126BD" w:rsidRDefault="004B6AC2" w:rsidP="00B374C7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00"/>
        <w:gridCol w:w="8568"/>
      </w:tblGrid>
      <w:tr w:rsidR="00F766AF" w:rsidRPr="000126BD" w:rsidTr="00F766AF">
        <w:tc>
          <w:tcPr>
            <w:tcW w:w="900" w:type="dxa"/>
          </w:tcPr>
          <w:p w:rsidR="00B374C7" w:rsidRPr="000126BD" w:rsidRDefault="00B374C7" w:rsidP="00FB43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Step</w:t>
            </w:r>
          </w:p>
        </w:tc>
        <w:tc>
          <w:tcPr>
            <w:tcW w:w="8556" w:type="dxa"/>
          </w:tcPr>
          <w:p w:rsidR="00B374C7" w:rsidRPr="000126BD" w:rsidRDefault="00B374C7" w:rsidP="00FB43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Action</w:t>
            </w:r>
          </w:p>
        </w:tc>
      </w:tr>
      <w:tr w:rsidR="00781918" w:rsidRPr="000126BD" w:rsidTr="00F766AF">
        <w:tc>
          <w:tcPr>
            <w:tcW w:w="900" w:type="dxa"/>
            <w:vAlign w:val="center"/>
          </w:tcPr>
          <w:p w:rsidR="00781918" w:rsidRDefault="00781918" w:rsidP="00C362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1918" w:rsidRDefault="00781918" w:rsidP="00C362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781918" w:rsidRPr="000126BD" w:rsidRDefault="00781918" w:rsidP="00C362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56" w:type="dxa"/>
          </w:tcPr>
          <w:p w:rsidR="00781918" w:rsidRDefault="00781918" w:rsidP="00C362E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81918" w:rsidRDefault="00781918" w:rsidP="00C362E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1918">
              <w:rPr>
                <w:rFonts w:ascii="Arial" w:hAnsi="Arial" w:cs="Arial"/>
                <w:b/>
                <w:sz w:val="22"/>
                <w:szCs w:val="22"/>
              </w:rPr>
              <w:t>Planned or Unplanned Downtime Event:</w:t>
            </w:r>
          </w:p>
          <w:p w:rsidR="00781918" w:rsidRPr="005E7487" w:rsidRDefault="00781918" w:rsidP="0078191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Perform tests and analyze specimens as usual.  </w:t>
            </w:r>
          </w:p>
          <w:p w:rsidR="005E7487" w:rsidRPr="00781918" w:rsidRDefault="005E7487" w:rsidP="005E7487">
            <w:pPr>
              <w:pStyle w:val="ListParagrap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81918" w:rsidRDefault="00781918" w:rsidP="0078191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Apply a unique downtime label to each specimen, not one for each test.</w:t>
            </w:r>
          </w:p>
          <w:p w:rsidR="00781918" w:rsidRPr="00781918" w:rsidRDefault="00781918" w:rsidP="00781918">
            <w:pPr>
              <w:pStyle w:val="ListParagraph"/>
              <w:numPr>
                <w:ilvl w:val="1"/>
                <w:numId w:val="1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Beaker will allow more than one test to be associated with 1 downtime specimen.  For example: A BMP and a Magnesium may share a tube/specimen, so only one downtime label is needed for both tests.</w:t>
            </w:r>
          </w:p>
          <w:p w:rsidR="00781918" w:rsidRDefault="00781918" w:rsidP="00781918">
            <w:pPr>
              <w:pStyle w:val="ListParagraph"/>
              <w:ind w:left="14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>Up to 6 tests may share one label/ specimen type.</w:t>
            </w:r>
          </w:p>
          <w:p w:rsidR="00781918" w:rsidRDefault="00781918" w:rsidP="00781918">
            <w:pPr>
              <w:pStyle w:val="ListParagraph"/>
              <w:ind w:left="1440"/>
              <w:rPr>
                <w:rFonts w:ascii="Arial" w:hAnsi="Arial" w:cs="Arial"/>
                <w:sz w:val="22"/>
                <w:szCs w:val="22"/>
              </w:rPr>
            </w:pPr>
          </w:p>
          <w:p w:rsidR="00781918" w:rsidRDefault="00781918" w:rsidP="00781918">
            <w:pPr>
              <w:pStyle w:val="ListParagraph"/>
              <w:ind w:left="1440"/>
              <w:rPr>
                <w:rFonts w:ascii="Arial" w:hAnsi="Arial" w:cs="Arial"/>
                <w:sz w:val="22"/>
                <w:szCs w:val="22"/>
              </w:rPr>
            </w:pPr>
          </w:p>
          <w:p w:rsidR="005E7487" w:rsidRDefault="005E7487" w:rsidP="00781918">
            <w:pPr>
              <w:pStyle w:val="ListParagraph"/>
              <w:ind w:left="1440"/>
              <w:rPr>
                <w:rFonts w:ascii="Arial" w:hAnsi="Arial" w:cs="Arial"/>
                <w:sz w:val="22"/>
                <w:szCs w:val="22"/>
              </w:rPr>
            </w:pPr>
          </w:p>
          <w:p w:rsidR="005E7487" w:rsidRPr="00781918" w:rsidRDefault="005E7487" w:rsidP="00781918">
            <w:pPr>
              <w:pStyle w:val="ListParagraph"/>
              <w:ind w:left="14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62EB" w:rsidRPr="000126BD" w:rsidTr="00F766AF">
        <w:tc>
          <w:tcPr>
            <w:tcW w:w="900" w:type="dxa"/>
            <w:vAlign w:val="center"/>
          </w:tcPr>
          <w:p w:rsidR="00C362EB" w:rsidRPr="000126BD" w:rsidRDefault="00781918" w:rsidP="00C362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8556" w:type="dxa"/>
          </w:tcPr>
          <w:p w:rsidR="00C362EB" w:rsidRPr="000126BD" w:rsidRDefault="00C362EB" w:rsidP="00C362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362EB" w:rsidRPr="000126BD" w:rsidRDefault="00C362EB" w:rsidP="00C362E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126BD">
              <w:rPr>
                <w:rFonts w:ascii="Arial" w:hAnsi="Arial" w:cs="Arial"/>
                <w:b/>
                <w:sz w:val="22"/>
                <w:szCs w:val="22"/>
              </w:rPr>
              <w:t>Review physician’s request for testing</w:t>
            </w:r>
          </w:p>
          <w:p w:rsidR="00C362EB" w:rsidRPr="000126BD" w:rsidRDefault="00C362EB" w:rsidP="00C362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362EB" w:rsidRDefault="00C362EB" w:rsidP="00C362E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The receptionist receives request and registration slip</w:t>
            </w:r>
            <w:r>
              <w:rPr>
                <w:rFonts w:ascii="Arial" w:hAnsi="Arial" w:cs="Arial"/>
                <w:sz w:val="22"/>
                <w:szCs w:val="22"/>
              </w:rPr>
              <w:t xml:space="preserve"> from the floor or the</w:t>
            </w:r>
            <w:r w:rsidRPr="000126BD">
              <w:rPr>
                <w:rFonts w:ascii="Arial" w:hAnsi="Arial" w:cs="Arial"/>
                <w:sz w:val="22"/>
                <w:szCs w:val="22"/>
              </w:rPr>
              <w:t xml:space="preserve"> patient</w:t>
            </w:r>
            <w:r>
              <w:rPr>
                <w:rFonts w:ascii="Arial" w:hAnsi="Arial" w:cs="Arial"/>
                <w:sz w:val="22"/>
                <w:szCs w:val="22"/>
              </w:rPr>
              <w:t xml:space="preserve"> if outpatient.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Document date and time, of receipt of requisition, and initials of person receiving on the paper.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If patient is available, v</w:t>
            </w:r>
            <w:r w:rsidRPr="000126BD">
              <w:rPr>
                <w:rFonts w:ascii="Arial" w:hAnsi="Arial" w:cs="Arial"/>
                <w:sz w:val="22"/>
                <w:szCs w:val="22"/>
              </w:rPr>
              <w:t>erify patient’s information and ask any questions that pertain to their blood draw (i.e. Last dose, fasting status, etc.).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Highlight ordered tests and circle the lab site on the request.</w:t>
            </w:r>
          </w:p>
          <w:p w:rsidR="00C362EB" w:rsidRPr="000126BD" w:rsidRDefault="00C362EB" w:rsidP="00C362EB">
            <w:pPr>
              <w:pStyle w:val="ListParagrap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766AF" w:rsidRPr="000126BD" w:rsidTr="00F766AF">
        <w:tc>
          <w:tcPr>
            <w:tcW w:w="900" w:type="dxa"/>
            <w:vAlign w:val="center"/>
          </w:tcPr>
          <w:p w:rsidR="00B374C7" w:rsidRPr="000126BD" w:rsidRDefault="00781918" w:rsidP="00FB43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56" w:type="dxa"/>
          </w:tcPr>
          <w:p w:rsidR="005E7487" w:rsidRDefault="005E7487" w:rsidP="00A10A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10AF9" w:rsidRDefault="005E7487" w:rsidP="00A10A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Document on the </w:t>
            </w:r>
            <w:r w:rsidR="00A10AF9" w:rsidRPr="005E7487">
              <w:rPr>
                <w:rFonts w:ascii="Arial" w:hAnsi="Arial" w:cs="Arial"/>
                <w:b/>
                <w:sz w:val="22"/>
                <w:szCs w:val="22"/>
              </w:rPr>
              <w:t>Requisition Form with orders from physician</w:t>
            </w:r>
            <w:r w:rsidR="00A10AF9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5E7487" w:rsidRDefault="005E7487" w:rsidP="00A10AF9">
            <w:pPr>
              <w:rPr>
                <w:rFonts w:ascii="Arial" w:hAnsi="Arial" w:cs="Arial"/>
                <w:sz w:val="22"/>
                <w:szCs w:val="22"/>
              </w:rPr>
            </w:pPr>
          </w:p>
          <w:p w:rsidR="00A10AF9" w:rsidRDefault="00A10AF9" w:rsidP="00A10AF9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Highlight or circle test- place a footie or aliquot label beside test- to link-up barcode numbers after computer downtime completed.</w:t>
            </w:r>
          </w:p>
          <w:p w:rsidR="005E7487" w:rsidRDefault="005E7487" w:rsidP="005E7487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A10AF9" w:rsidRDefault="00A10AF9" w:rsidP="00A10AF9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 Footie or aliquot label write the name of the test associated with specimen ID.</w:t>
            </w:r>
          </w:p>
          <w:p w:rsidR="00A10AF9" w:rsidRPr="00A10AF9" w:rsidRDefault="00C362EB" w:rsidP="00A10AF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0C176BAC" wp14:editId="4AC8CF72">
                  <wp:extent cx="1866900" cy="6223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0A0" w:rsidRDefault="007830A0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830A0" w:rsidRDefault="006E75D2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9D9370" wp14:editId="5F02A9AA">
                  <wp:extent cx="5303520" cy="70770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205" cy="710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34E" w:rsidRPr="000126BD" w:rsidRDefault="0021034E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766AF" w:rsidRPr="000126BD" w:rsidTr="00F766AF">
        <w:tc>
          <w:tcPr>
            <w:tcW w:w="900" w:type="dxa"/>
            <w:vAlign w:val="center"/>
          </w:tcPr>
          <w:p w:rsidR="00B374C7" w:rsidRPr="000126BD" w:rsidRDefault="00781918" w:rsidP="00FB43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</w:p>
        </w:tc>
        <w:tc>
          <w:tcPr>
            <w:tcW w:w="8556" w:type="dxa"/>
          </w:tcPr>
          <w:p w:rsidR="005E7487" w:rsidRDefault="005E7487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374C7" w:rsidRDefault="007830A0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Place the following information on the labels:</w:t>
            </w:r>
          </w:p>
          <w:p w:rsidR="00F766AF" w:rsidRDefault="00F766AF" w:rsidP="00F766A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 w:rsidR="005E7487">
              <w:rPr>
                <w:rFonts w:ascii="Arial" w:hAnsi="Arial" w:cs="Arial"/>
                <w:b/>
                <w:sz w:val="22"/>
                <w:szCs w:val="22"/>
              </w:rPr>
              <w:t xml:space="preserve"> of patient / </w:t>
            </w:r>
            <w:r w:rsidR="005E7487" w:rsidRPr="005E7487">
              <w:rPr>
                <w:rFonts w:ascii="Arial" w:hAnsi="Arial" w:cs="Arial"/>
                <w:sz w:val="22"/>
                <w:szCs w:val="22"/>
              </w:rPr>
              <w:t>Date of Birth/ Sex/ Location or Doctor</w:t>
            </w:r>
          </w:p>
          <w:p w:rsidR="00F766AF" w:rsidRDefault="00F766AF" w:rsidP="00F766A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MRN</w:t>
            </w:r>
          </w:p>
          <w:p w:rsidR="00F766AF" w:rsidRDefault="00F766AF" w:rsidP="00F766A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Test names</w:t>
            </w:r>
          </w:p>
          <w:p w:rsidR="00F766AF" w:rsidRPr="00F766AF" w:rsidRDefault="00F766AF" w:rsidP="00F766A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Date and Time of collection</w:t>
            </w:r>
            <w:r w:rsidR="005E7487">
              <w:rPr>
                <w:rFonts w:ascii="Arial" w:hAnsi="Arial" w:cs="Arial"/>
                <w:b/>
                <w:sz w:val="22"/>
                <w:szCs w:val="22"/>
              </w:rPr>
              <w:t xml:space="preserve">/ </w:t>
            </w:r>
            <w:r w:rsidR="005E7487" w:rsidRPr="005E7487">
              <w:rPr>
                <w:rFonts w:ascii="Arial" w:hAnsi="Arial" w:cs="Arial"/>
                <w:sz w:val="22"/>
                <w:szCs w:val="22"/>
              </w:rPr>
              <w:t>collector</w:t>
            </w:r>
            <w:r w:rsidR="005E7487">
              <w:rPr>
                <w:rFonts w:ascii="Arial" w:hAnsi="Arial" w:cs="Arial"/>
                <w:sz w:val="22"/>
                <w:szCs w:val="22"/>
              </w:rPr>
              <w:t>’</w:t>
            </w:r>
            <w:r w:rsidR="005E7487" w:rsidRPr="005E7487">
              <w:rPr>
                <w:rFonts w:ascii="Arial" w:hAnsi="Arial" w:cs="Arial"/>
                <w:sz w:val="22"/>
                <w:szCs w:val="22"/>
              </w:rPr>
              <w:t>s name</w:t>
            </w:r>
          </w:p>
          <w:p w:rsidR="00F766AF" w:rsidRDefault="005E7487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E7487" w:rsidRPr="005E7487" w:rsidRDefault="005E7487" w:rsidP="005E7487">
            <w:pPr>
              <w:ind w:left="144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[Must have bold/ </w:t>
            </w:r>
            <w:r>
              <w:rPr>
                <w:rFonts w:ascii="Arial" w:hAnsi="Arial" w:cs="Arial"/>
                <w:sz w:val="22"/>
                <w:szCs w:val="22"/>
              </w:rPr>
              <w:t>if available</w:t>
            </w:r>
            <w:r w:rsidRPr="005E7487">
              <w:rPr>
                <w:rFonts w:ascii="Arial" w:hAnsi="Arial" w:cs="Arial"/>
                <w:b/>
                <w:sz w:val="22"/>
                <w:szCs w:val="22"/>
              </w:rPr>
              <w:t>]</w:t>
            </w:r>
          </w:p>
          <w:p w:rsidR="005E7487" w:rsidRDefault="005E7487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830A0" w:rsidRDefault="00F766AF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AFB704" wp14:editId="128C8724">
                  <wp:extent cx="3934730" cy="2600325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457" cy="261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6AF" w:rsidRPr="000126BD" w:rsidRDefault="00F766AF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766AF" w:rsidRPr="000126BD" w:rsidRDefault="00F766AF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362EB" w:rsidRPr="000126BD" w:rsidTr="005E6D53">
        <w:tc>
          <w:tcPr>
            <w:tcW w:w="900" w:type="dxa"/>
            <w:vAlign w:val="center"/>
          </w:tcPr>
          <w:p w:rsidR="00C362EB" w:rsidRPr="000126BD" w:rsidRDefault="00781918" w:rsidP="00C362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56" w:type="dxa"/>
          </w:tcPr>
          <w:p w:rsidR="00C362EB" w:rsidRPr="000126BD" w:rsidRDefault="00C362EB" w:rsidP="00C362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362EB" w:rsidRPr="000126BD" w:rsidRDefault="00C362EB" w:rsidP="00C362E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126BD">
              <w:rPr>
                <w:rFonts w:ascii="Arial" w:hAnsi="Arial" w:cs="Arial"/>
                <w:b/>
                <w:sz w:val="22"/>
                <w:szCs w:val="22"/>
              </w:rPr>
              <w:t xml:space="preserve">Specimen Collection </w:t>
            </w:r>
          </w:p>
          <w:p w:rsidR="00C362EB" w:rsidRPr="000126BD" w:rsidRDefault="00C362EB" w:rsidP="00C362E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Verify the patient’s name and date of birth.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 xml:space="preserve">Collect the specimens required for tests marked on the requisition. – Requisition may be either normal outpatient requisition, or downtime requisition used for E.D. and inpatients. 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 xml:space="preserve">Label specimens upon collection with patient’s name, date of birth, date and time of collection, collector’s initials and patient location.  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 xml:space="preserve">Mark date and time of collection and collector’s initials on requisition. 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 xml:space="preserve">Write the count of each tube type drawn at the top of the requisition. 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Spin specimens as needed and organize tubes in rack by patient and in same order as the requisitions.</w:t>
            </w:r>
          </w:p>
          <w:p w:rsidR="00C362EB" w:rsidRPr="000126BD" w:rsidRDefault="00C362EB" w:rsidP="00C362E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Offsite collections should be packaged one patient per bag along with its requisition.</w:t>
            </w:r>
          </w:p>
          <w:p w:rsidR="0021034E" w:rsidRDefault="0021034E" w:rsidP="00C362E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4657" w:rsidRPr="000126BD" w:rsidRDefault="007E4657" w:rsidP="00C362E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362EB" w:rsidRPr="000126BD" w:rsidTr="00F766AF">
        <w:tc>
          <w:tcPr>
            <w:tcW w:w="900" w:type="dxa"/>
            <w:vAlign w:val="center"/>
          </w:tcPr>
          <w:p w:rsidR="00C362EB" w:rsidRPr="000126BD" w:rsidRDefault="00781918" w:rsidP="00FB43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6</w:t>
            </w:r>
          </w:p>
        </w:tc>
        <w:tc>
          <w:tcPr>
            <w:tcW w:w="8556" w:type="dxa"/>
          </w:tcPr>
          <w:p w:rsidR="00C362EB" w:rsidRPr="009F03E8" w:rsidRDefault="00C362EB" w:rsidP="00FB435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9F03E8">
              <w:rPr>
                <w:rFonts w:ascii="Arial" w:hAnsi="Arial" w:cs="Arial"/>
                <w:b/>
                <w:sz w:val="22"/>
                <w:szCs w:val="22"/>
              </w:rPr>
              <w:t>Procedure for filling out Downtime labels:</w:t>
            </w:r>
          </w:p>
          <w:p w:rsidR="00C362EB" w:rsidRDefault="00C362EB" w:rsidP="00FB435C">
            <w:pPr>
              <w:rPr>
                <w:rFonts w:ascii="Arial" w:hAnsi="Arial" w:cs="Arial"/>
                <w:sz w:val="22"/>
                <w:szCs w:val="22"/>
              </w:rPr>
            </w:pPr>
          </w:p>
          <w:p w:rsidR="00C362EB" w:rsidRDefault="00C362EB" w:rsidP="00FB4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6E7E60" wp14:editId="00F2FCE0">
                  <wp:extent cx="5094023" cy="66960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846" cy="67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34E" w:rsidRDefault="0021034E" w:rsidP="00FB4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766AF" w:rsidRPr="000126BD" w:rsidTr="00F766AF">
        <w:tc>
          <w:tcPr>
            <w:tcW w:w="900" w:type="dxa"/>
            <w:vAlign w:val="center"/>
          </w:tcPr>
          <w:p w:rsidR="00B374C7" w:rsidRPr="000126BD" w:rsidRDefault="00781918" w:rsidP="00FB43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8556" w:type="dxa"/>
          </w:tcPr>
          <w:p w:rsidR="005E7487" w:rsidRDefault="005E7487" w:rsidP="00FB435C">
            <w:pPr>
              <w:rPr>
                <w:rFonts w:ascii="Arial" w:hAnsi="Arial" w:cs="Arial"/>
                <w:sz w:val="22"/>
                <w:szCs w:val="22"/>
              </w:rPr>
            </w:pPr>
          </w:p>
          <w:p w:rsidR="00F766AF" w:rsidRDefault="00B240F3" w:rsidP="00FB4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request is placed in </w:t>
            </w:r>
            <w:r w:rsidR="00F766AF">
              <w:rPr>
                <w:rFonts w:ascii="Arial" w:hAnsi="Arial" w:cs="Arial"/>
                <w:sz w:val="22"/>
                <w:szCs w:val="22"/>
              </w:rPr>
              <w:t>a folder, and copies of the results from the analyzer are attached to the request.</w:t>
            </w:r>
          </w:p>
          <w:p w:rsidR="007F0CD0" w:rsidRDefault="00F766AF" w:rsidP="00F766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Once the computer system is back in service, the technologist can link the results and orders.</w:t>
            </w:r>
          </w:p>
          <w:p w:rsidR="00781918" w:rsidRDefault="00F766AF" w:rsidP="00F766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</w:t>
            </w:r>
            <w:r w:rsidRPr="00F766AF">
              <w:rPr>
                <w:rFonts w:ascii="Arial" w:hAnsi="Arial" w:cs="Arial"/>
                <w:sz w:val="22"/>
                <w:szCs w:val="22"/>
              </w:rPr>
              <w:t xml:space="preserve">See </w:t>
            </w:r>
            <w:r w:rsidR="00781918">
              <w:rPr>
                <w:rFonts w:ascii="Arial" w:hAnsi="Arial" w:cs="Arial"/>
                <w:sz w:val="22"/>
                <w:szCs w:val="22"/>
              </w:rPr>
              <w:t>EPIC Computer</w:t>
            </w:r>
            <w:r w:rsidRPr="00F766AF">
              <w:rPr>
                <w:rFonts w:ascii="Arial" w:hAnsi="Arial" w:cs="Arial"/>
                <w:sz w:val="22"/>
                <w:szCs w:val="22"/>
              </w:rPr>
              <w:t xml:space="preserve"> Downtime </w:t>
            </w:r>
            <w:r w:rsidR="00781918">
              <w:rPr>
                <w:rFonts w:ascii="Arial" w:hAnsi="Arial" w:cs="Arial"/>
                <w:sz w:val="22"/>
                <w:szCs w:val="22"/>
              </w:rPr>
              <w:t xml:space="preserve">2- Instrument Programming and Result Reporting </w:t>
            </w:r>
          </w:p>
          <w:p w:rsidR="00F766AF" w:rsidRDefault="00781918" w:rsidP="00F766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by Technologist</w:t>
            </w:r>
            <w:r w:rsidR="00F766AF" w:rsidRPr="00F766AF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766AF" w:rsidRPr="00F766AF" w:rsidRDefault="00F766AF" w:rsidP="00F766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E2E25" w:rsidRPr="000126BD" w:rsidRDefault="00FB435C" w:rsidP="003E2E25">
      <w:pPr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br w:type="textWrapping" w:clear="all"/>
      </w:r>
    </w:p>
    <w:p w:rsidR="003E2E25" w:rsidRPr="000126BD" w:rsidRDefault="003E2E25" w:rsidP="004364F3">
      <w:pPr>
        <w:rPr>
          <w:rFonts w:ascii="Arial" w:hAnsi="Arial" w:cs="Arial"/>
          <w:sz w:val="22"/>
          <w:szCs w:val="22"/>
        </w:rPr>
      </w:pPr>
      <w:r w:rsidRPr="000126BD">
        <w:rPr>
          <w:rFonts w:ascii="Arial" w:hAnsi="Arial" w:cs="Arial"/>
          <w:sz w:val="22"/>
          <w:szCs w:val="22"/>
        </w:rPr>
        <w:tab/>
      </w:r>
      <w:r w:rsidRPr="000126BD">
        <w:rPr>
          <w:rFonts w:ascii="Arial" w:hAnsi="Arial" w:cs="Arial"/>
          <w:sz w:val="22"/>
          <w:szCs w:val="22"/>
        </w:rPr>
        <w:tab/>
        <w:t xml:space="preserve"> </w:t>
      </w:r>
    </w:p>
    <w:p w:rsidR="000011CB" w:rsidRPr="000126BD" w:rsidRDefault="000011CB" w:rsidP="000011CB">
      <w:pPr>
        <w:rPr>
          <w:rFonts w:ascii="Arial" w:hAnsi="Arial" w:cs="Arial"/>
          <w:sz w:val="22"/>
          <w:szCs w:val="22"/>
        </w:rPr>
      </w:pPr>
    </w:p>
    <w:p w:rsidR="00E67037" w:rsidRPr="000126BD" w:rsidRDefault="00E67037" w:rsidP="003E2E25">
      <w:pPr>
        <w:rPr>
          <w:rFonts w:ascii="Arial" w:hAnsi="Arial" w:cs="Arial"/>
          <w:sz w:val="22"/>
          <w:szCs w:val="22"/>
        </w:rPr>
      </w:pPr>
    </w:p>
    <w:p w:rsidR="00831601" w:rsidRPr="000126BD" w:rsidRDefault="00831601" w:rsidP="003E2E25">
      <w:pPr>
        <w:rPr>
          <w:rFonts w:ascii="Arial" w:hAnsi="Arial" w:cs="Arial"/>
          <w:sz w:val="22"/>
          <w:szCs w:val="22"/>
        </w:rPr>
      </w:pPr>
    </w:p>
    <w:p w:rsidR="000011CB" w:rsidRPr="000126BD" w:rsidRDefault="000011CB" w:rsidP="003E2E25">
      <w:pPr>
        <w:rPr>
          <w:rFonts w:ascii="Arial" w:hAnsi="Arial" w:cs="Arial"/>
          <w:sz w:val="22"/>
          <w:szCs w:val="22"/>
        </w:rPr>
      </w:pPr>
    </w:p>
    <w:p w:rsidR="000011CB" w:rsidRPr="000126BD" w:rsidRDefault="000011CB" w:rsidP="003E2E25">
      <w:pPr>
        <w:rPr>
          <w:rFonts w:ascii="Arial" w:hAnsi="Arial" w:cs="Arial"/>
          <w:sz w:val="22"/>
          <w:szCs w:val="22"/>
        </w:rPr>
      </w:pPr>
    </w:p>
    <w:p w:rsidR="000011CB" w:rsidRPr="000126BD" w:rsidRDefault="000011CB" w:rsidP="003E2E25">
      <w:pPr>
        <w:rPr>
          <w:rFonts w:ascii="Arial" w:hAnsi="Arial" w:cs="Arial"/>
          <w:sz w:val="22"/>
          <w:szCs w:val="22"/>
        </w:rPr>
      </w:pPr>
    </w:p>
    <w:p w:rsidR="00934A58" w:rsidRPr="000126BD" w:rsidRDefault="00934A58" w:rsidP="00AA1637">
      <w:pPr>
        <w:rPr>
          <w:rFonts w:ascii="Arial" w:hAnsi="Arial" w:cs="Arial"/>
          <w:b/>
          <w:bCs/>
          <w:sz w:val="22"/>
          <w:szCs w:val="22"/>
        </w:rPr>
      </w:pPr>
    </w:p>
    <w:p w:rsidR="00AA1637" w:rsidRPr="000126BD" w:rsidRDefault="00AA1637" w:rsidP="00AA1637">
      <w:pPr>
        <w:rPr>
          <w:rFonts w:ascii="Arial" w:hAnsi="Arial" w:cs="Arial"/>
          <w:b/>
          <w:bCs/>
          <w:sz w:val="22"/>
          <w:szCs w:val="22"/>
        </w:rPr>
      </w:pPr>
      <w:r w:rsidRPr="000126BD">
        <w:rPr>
          <w:rFonts w:ascii="Arial" w:hAnsi="Arial" w:cs="Arial"/>
          <w:b/>
          <w:bCs/>
          <w:sz w:val="22"/>
          <w:szCs w:val="22"/>
        </w:rPr>
        <w:t>Document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2520"/>
        <w:gridCol w:w="5058"/>
      </w:tblGrid>
      <w:tr w:rsidR="00934A58" w:rsidRPr="000126BD" w:rsidTr="00F258C1">
        <w:trPr>
          <w:trHeight w:val="1043"/>
        </w:trPr>
        <w:tc>
          <w:tcPr>
            <w:tcW w:w="1998" w:type="dxa"/>
            <w:vMerge w:val="restart"/>
          </w:tcPr>
          <w:p w:rsidR="00934A58" w:rsidRPr="000126BD" w:rsidRDefault="00934A58" w:rsidP="00F258C1">
            <w:p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Date of Origination and Document Control Number</w:t>
            </w:r>
          </w:p>
        </w:tc>
        <w:tc>
          <w:tcPr>
            <w:tcW w:w="2520" w:type="dxa"/>
            <w:vMerge w:val="restart"/>
            <w:vAlign w:val="center"/>
          </w:tcPr>
          <w:p w:rsidR="00934A58" w:rsidRPr="000126BD" w:rsidRDefault="006C4F4C" w:rsidP="00D64AF7">
            <w:pPr>
              <w:jc w:val="center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 w:rsidRPr="000126BD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LIS 01</w:t>
            </w:r>
            <w:r w:rsidR="00F766AF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59</w:t>
            </w:r>
            <w:r w:rsidRPr="000126BD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.</w:t>
            </w:r>
            <w:r w:rsidR="00BB196B" w:rsidRPr="000126BD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0</w:t>
            </w:r>
            <w:r w:rsidRPr="000126BD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 xml:space="preserve"> P</w:t>
            </w:r>
          </w:p>
          <w:p w:rsidR="006C4F4C" w:rsidRPr="000126BD" w:rsidRDefault="005E7487" w:rsidP="000011CB">
            <w:pPr>
              <w:jc w:val="center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7</w:t>
            </w:r>
            <w:r w:rsidR="007F0CD0" w:rsidRPr="000126BD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30</w:t>
            </w:r>
            <w:r w:rsidR="007F0CD0" w:rsidRPr="000126BD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/201</w:t>
            </w:r>
            <w:r w:rsidR="00F766AF"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  <w:t>9</w:t>
            </w:r>
          </w:p>
        </w:tc>
        <w:tc>
          <w:tcPr>
            <w:tcW w:w="5058" w:type="dxa"/>
            <w:vAlign w:val="center"/>
          </w:tcPr>
          <w:p w:rsidR="00934A58" w:rsidRPr="000126BD" w:rsidRDefault="00934A58" w:rsidP="00D64AF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4A58" w:rsidRPr="000126BD" w:rsidTr="005C53FF">
        <w:trPr>
          <w:trHeight w:val="152"/>
        </w:trPr>
        <w:tc>
          <w:tcPr>
            <w:tcW w:w="1998" w:type="dxa"/>
            <w:vMerge/>
            <w:vAlign w:val="bottom"/>
          </w:tcPr>
          <w:p w:rsidR="00934A58" w:rsidRPr="000126BD" w:rsidRDefault="00934A58" w:rsidP="003431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vMerge/>
            <w:vAlign w:val="center"/>
          </w:tcPr>
          <w:p w:rsidR="00934A58" w:rsidRPr="000126BD" w:rsidRDefault="00934A58" w:rsidP="00D64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58" w:type="dxa"/>
            <w:vAlign w:val="center"/>
          </w:tcPr>
          <w:p w:rsidR="00934A58" w:rsidRPr="000126BD" w:rsidRDefault="00862389" w:rsidP="00D64AF7">
            <w:p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Prepared by:</w:t>
            </w:r>
            <w:r w:rsidR="001402E4" w:rsidRPr="000126BD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F41C0F">
              <w:rPr>
                <w:rFonts w:ascii="Arial" w:hAnsi="Arial" w:cs="Arial"/>
                <w:sz w:val="22"/>
                <w:szCs w:val="22"/>
              </w:rPr>
              <w:t>Marilee Klunk</w:t>
            </w:r>
            <w:r w:rsidR="001402E4" w:rsidRPr="000126BD">
              <w:rPr>
                <w:rFonts w:ascii="Arial" w:hAnsi="Arial" w:cs="Arial"/>
                <w:sz w:val="22"/>
                <w:szCs w:val="22"/>
              </w:rPr>
              <w:t>, MT (ASC</w:t>
            </w:r>
            <w:r w:rsidR="00F41C0F">
              <w:rPr>
                <w:rFonts w:ascii="Arial" w:hAnsi="Arial" w:cs="Arial"/>
                <w:sz w:val="22"/>
                <w:szCs w:val="22"/>
              </w:rPr>
              <w:t>LS</w:t>
            </w:r>
            <w:r w:rsidR="001402E4" w:rsidRPr="000126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4C7DDB" w:rsidRPr="000126BD" w:rsidTr="005C53FF">
        <w:trPr>
          <w:trHeight w:val="576"/>
        </w:trPr>
        <w:tc>
          <w:tcPr>
            <w:tcW w:w="1998" w:type="dxa"/>
            <w:vAlign w:val="center"/>
          </w:tcPr>
          <w:p w:rsidR="004C7DDB" w:rsidRPr="000126BD" w:rsidRDefault="002333AB" w:rsidP="0051002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Revision History/ Biannual Review:</w:t>
            </w:r>
          </w:p>
        </w:tc>
        <w:tc>
          <w:tcPr>
            <w:tcW w:w="2520" w:type="dxa"/>
            <w:vAlign w:val="center"/>
          </w:tcPr>
          <w:p w:rsidR="004C7DDB" w:rsidRPr="000126BD" w:rsidRDefault="004C7DDB" w:rsidP="000011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58" w:type="dxa"/>
            <w:vAlign w:val="center"/>
          </w:tcPr>
          <w:p w:rsidR="004C7DDB" w:rsidRPr="000126BD" w:rsidRDefault="004C7DDB" w:rsidP="00C370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7DDB" w:rsidRPr="000126BD" w:rsidTr="005C53FF">
        <w:trPr>
          <w:trHeight w:val="576"/>
        </w:trPr>
        <w:tc>
          <w:tcPr>
            <w:tcW w:w="1998" w:type="dxa"/>
            <w:vAlign w:val="center"/>
          </w:tcPr>
          <w:p w:rsidR="004C7DDB" w:rsidRPr="000126BD" w:rsidRDefault="002333AB" w:rsidP="005E3BB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Revision History/ Biannual Review:</w:t>
            </w:r>
          </w:p>
        </w:tc>
        <w:tc>
          <w:tcPr>
            <w:tcW w:w="2520" w:type="dxa"/>
            <w:vAlign w:val="center"/>
          </w:tcPr>
          <w:p w:rsidR="004C7DDB" w:rsidRPr="000126BD" w:rsidRDefault="004C7DDB" w:rsidP="000011CB">
            <w:pPr>
              <w:jc w:val="center"/>
              <w:rPr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058" w:type="dxa"/>
            <w:vAlign w:val="center"/>
          </w:tcPr>
          <w:p w:rsidR="00BB196B" w:rsidRPr="000126BD" w:rsidRDefault="00BB196B" w:rsidP="00BB196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7DDB" w:rsidRPr="000126BD" w:rsidTr="005C53FF">
        <w:trPr>
          <w:trHeight w:val="576"/>
        </w:trPr>
        <w:tc>
          <w:tcPr>
            <w:tcW w:w="1998" w:type="dxa"/>
            <w:vAlign w:val="center"/>
          </w:tcPr>
          <w:p w:rsidR="004C7DDB" w:rsidRPr="000126BD" w:rsidRDefault="002333AB" w:rsidP="005C53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Revision History/ Biannual Review:</w:t>
            </w:r>
          </w:p>
        </w:tc>
        <w:tc>
          <w:tcPr>
            <w:tcW w:w="2520" w:type="dxa"/>
            <w:vAlign w:val="center"/>
          </w:tcPr>
          <w:p w:rsidR="004C7DDB" w:rsidRPr="000126BD" w:rsidRDefault="004C7DDB" w:rsidP="0086238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58" w:type="dxa"/>
          </w:tcPr>
          <w:p w:rsidR="004C7DDB" w:rsidRPr="000126BD" w:rsidRDefault="004C7DDB" w:rsidP="005C53F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7DDB" w:rsidRPr="000126BD" w:rsidTr="005C53FF">
        <w:trPr>
          <w:trHeight w:val="576"/>
        </w:trPr>
        <w:tc>
          <w:tcPr>
            <w:tcW w:w="1998" w:type="dxa"/>
            <w:vAlign w:val="bottom"/>
          </w:tcPr>
          <w:p w:rsidR="004C7DDB" w:rsidRPr="000126BD" w:rsidRDefault="002333AB" w:rsidP="003431D8">
            <w:p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Revision History/ Biannual Review:</w:t>
            </w:r>
          </w:p>
        </w:tc>
        <w:tc>
          <w:tcPr>
            <w:tcW w:w="2520" w:type="dxa"/>
            <w:vAlign w:val="bottom"/>
          </w:tcPr>
          <w:p w:rsidR="004C7DDB" w:rsidRPr="000126BD" w:rsidRDefault="004C7DDB" w:rsidP="003431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58" w:type="dxa"/>
            <w:vAlign w:val="bottom"/>
          </w:tcPr>
          <w:p w:rsidR="004C7DDB" w:rsidRPr="000126BD" w:rsidRDefault="004C7DDB" w:rsidP="003431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7DDB" w:rsidRPr="000126BD" w:rsidTr="005C53FF">
        <w:trPr>
          <w:trHeight w:val="576"/>
        </w:trPr>
        <w:tc>
          <w:tcPr>
            <w:tcW w:w="1998" w:type="dxa"/>
            <w:vAlign w:val="bottom"/>
          </w:tcPr>
          <w:p w:rsidR="004C7DDB" w:rsidRPr="000126BD" w:rsidRDefault="00563CAA" w:rsidP="003431D8">
            <w:pPr>
              <w:rPr>
                <w:rFonts w:ascii="Arial" w:hAnsi="Arial" w:cs="Arial"/>
                <w:sz w:val="22"/>
                <w:szCs w:val="22"/>
              </w:rPr>
            </w:pPr>
            <w:r w:rsidRPr="000126BD">
              <w:rPr>
                <w:rFonts w:ascii="Arial" w:hAnsi="Arial" w:cs="Arial"/>
                <w:sz w:val="22"/>
                <w:szCs w:val="22"/>
              </w:rPr>
              <w:t>Revision History/ Biannual Review:</w:t>
            </w:r>
          </w:p>
        </w:tc>
        <w:tc>
          <w:tcPr>
            <w:tcW w:w="2520" w:type="dxa"/>
            <w:vAlign w:val="bottom"/>
          </w:tcPr>
          <w:p w:rsidR="004C7DDB" w:rsidRPr="000126BD" w:rsidRDefault="004C7DDB" w:rsidP="003431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58" w:type="dxa"/>
            <w:vAlign w:val="bottom"/>
          </w:tcPr>
          <w:p w:rsidR="004C7DDB" w:rsidRPr="000126BD" w:rsidRDefault="004C7DDB" w:rsidP="003431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A1637" w:rsidRPr="000126BD" w:rsidRDefault="00AA1637" w:rsidP="00AA1637">
      <w:pPr>
        <w:rPr>
          <w:rFonts w:ascii="Arial" w:hAnsi="Arial" w:cs="Arial"/>
          <w:sz w:val="22"/>
          <w:szCs w:val="22"/>
        </w:rPr>
      </w:pPr>
    </w:p>
    <w:p w:rsidR="00563CAA" w:rsidRPr="000126BD" w:rsidRDefault="00563CAA" w:rsidP="00AA1637">
      <w:pPr>
        <w:rPr>
          <w:rFonts w:ascii="Arial" w:hAnsi="Arial" w:cs="Arial"/>
          <w:sz w:val="22"/>
          <w:szCs w:val="22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8"/>
        <w:gridCol w:w="6510"/>
      </w:tblGrid>
      <w:tr w:rsidR="005E3BBB" w:rsidRPr="000126BD" w:rsidTr="005C53FF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BBB" w:rsidRPr="000126BD" w:rsidRDefault="005E3BBB" w:rsidP="003431D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126BD">
              <w:rPr>
                <w:rFonts w:ascii="Arial" w:hAnsi="Arial" w:cs="Arial"/>
                <w:b/>
                <w:sz w:val="22"/>
                <w:szCs w:val="22"/>
              </w:rPr>
              <w:t xml:space="preserve">Keywords:  </w:t>
            </w:r>
          </w:p>
          <w:p w:rsidR="0034289F" w:rsidRPr="000126BD" w:rsidRDefault="0034289F" w:rsidP="003431D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4289F" w:rsidRPr="00D328E2" w:rsidRDefault="006C4F4C" w:rsidP="006C4F4C">
            <w:pPr>
              <w:rPr>
                <w:rFonts w:ascii="Arial" w:hAnsi="Arial" w:cs="Arial"/>
                <w:b/>
                <w:color w:val="A6A6A6" w:themeColor="background1" w:themeShade="A6"/>
                <w:sz w:val="22"/>
                <w:szCs w:val="22"/>
              </w:rPr>
            </w:pPr>
            <w:r w:rsidRPr="000126BD">
              <w:rPr>
                <w:rFonts w:ascii="Arial" w:hAnsi="Arial" w:cs="Arial"/>
                <w:b/>
                <w:color w:val="A6A6A6" w:themeColor="background1" w:themeShade="A6"/>
                <w:sz w:val="22"/>
                <w:szCs w:val="22"/>
              </w:rPr>
              <w:t>Downtime</w:t>
            </w:r>
            <w:r w:rsidR="00D328E2">
              <w:rPr>
                <w:rFonts w:ascii="Arial" w:hAnsi="Arial" w:cs="Arial"/>
                <w:b/>
                <w:color w:val="A6A6A6" w:themeColor="background1" w:themeShade="A6"/>
                <w:sz w:val="22"/>
                <w:szCs w:val="22"/>
              </w:rPr>
              <w:t>, Collection, Accessioning</w:t>
            </w:r>
          </w:p>
        </w:tc>
        <w:tc>
          <w:tcPr>
            <w:tcW w:w="6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BBB" w:rsidRPr="000126BD" w:rsidRDefault="005E3BBB" w:rsidP="00934A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E3BBB" w:rsidRPr="000126BD" w:rsidTr="005C53FF">
        <w:tc>
          <w:tcPr>
            <w:tcW w:w="3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BB" w:rsidRPr="000126BD" w:rsidRDefault="005E3BBB" w:rsidP="003431D8">
            <w:pPr>
              <w:rPr>
                <w:rFonts w:ascii="Arial" w:hAnsi="Arial" w:cs="Arial"/>
                <w:b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6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BB" w:rsidRPr="000126BD" w:rsidRDefault="005E3BBB" w:rsidP="003431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2361" w:rsidRPr="000126BD" w:rsidRDefault="00282361" w:rsidP="00D965A4">
      <w:pPr>
        <w:spacing w:line="276" w:lineRule="auto"/>
        <w:rPr>
          <w:rFonts w:ascii="Arial" w:hAnsi="Arial" w:cs="Arial"/>
          <w:b/>
          <w:sz w:val="22"/>
          <w:szCs w:val="22"/>
        </w:rPr>
      </w:pPr>
    </w:p>
    <w:sectPr w:rsidR="00282361" w:rsidRPr="000126BD" w:rsidSect="0034289F">
      <w:headerReference w:type="even" r:id="rId12"/>
      <w:headerReference w:type="default" r:id="rId13"/>
      <w:headerReference w:type="first" r:id="rId14"/>
      <w:pgSz w:w="12240" w:h="15840" w:code="1"/>
      <w:pgMar w:top="720" w:right="1440" w:bottom="720" w:left="1440" w:header="720" w:footer="13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9FA" w:rsidRDefault="002469FA">
      <w:r>
        <w:separator/>
      </w:r>
    </w:p>
  </w:endnote>
  <w:endnote w:type="continuationSeparator" w:id="0">
    <w:p w:rsidR="002469FA" w:rsidRDefault="0024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9FA" w:rsidRDefault="002469FA">
      <w:r>
        <w:separator/>
      </w:r>
    </w:p>
  </w:footnote>
  <w:footnote w:type="continuationSeparator" w:id="0">
    <w:p w:rsidR="002469FA" w:rsidRDefault="00246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F4C" w:rsidRDefault="007B2AF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4F4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4F4C" w:rsidRDefault="006C4F4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34E" w:rsidRDefault="0021034E" w:rsidP="0021034E">
    <w:pPr>
      <w:rPr>
        <w:b/>
        <w:noProof/>
        <w:sz w:val="36"/>
        <w:szCs w:val="36"/>
      </w:rPr>
    </w:pPr>
    <w:r>
      <w:rPr>
        <w:b/>
        <w:noProof/>
        <w:sz w:val="40"/>
        <w:szCs w:val="40"/>
      </w:rPr>
      <w:t>UPMC</w:t>
    </w:r>
    <w:r>
      <w:rPr>
        <w:b/>
        <w:noProof/>
        <w:sz w:val="36"/>
        <w:szCs w:val="36"/>
      </w:rPr>
      <w:t xml:space="preserve"> | </w:t>
    </w:r>
    <w:r>
      <w:rPr>
        <w:rFonts w:ascii="Arial Black" w:hAnsi="Arial Black"/>
        <w:noProof/>
        <w:sz w:val="28"/>
        <w:szCs w:val="28"/>
      </w:rPr>
      <w:t>HANOVER</w:t>
    </w:r>
  </w:p>
  <w:p w:rsidR="006C4F4C" w:rsidRPr="00EF2B74" w:rsidRDefault="006C4F4C" w:rsidP="00934A58">
    <w:r>
      <w:tab/>
    </w:r>
    <w:r>
      <w:tab/>
    </w:r>
    <w:r>
      <w:tab/>
    </w:r>
  </w:p>
  <w:p w:rsidR="00FB435C" w:rsidRDefault="00FB435C" w:rsidP="00FB435C">
    <w:pPr>
      <w:jc w:val="center"/>
      <w:rPr>
        <w:b/>
        <w:i/>
      </w:rPr>
    </w:pPr>
    <w:r>
      <w:rPr>
        <w:b/>
        <w:i/>
      </w:rPr>
      <w:t>Department of Pathology/Laboratory</w:t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  <w:t>Policy/Procedure</w:t>
    </w:r>
  </w:p>
  <w:p w:rsidR="006C4F4C" w:rsidRPr="00EF2B74" w:rsidRDefault="006C4F4C" w:rsidP="00934A58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898"/>
      <w:gridCol w:w="3150"/>
      <w:gridCol w:w="1314"/>
      <w:gridCol w:w="2226"/>
    </w:tblGrid>
    <w:tr w:rsidR="006C4F4C" w:rsidRPr="0096555E" w:rsidTr="00266884">
      <w:tc>
        <w:tcPr>
          <w:tcW w:w="7362" w:type="dxa"/>
          <w:gridSpan w:val="3"/>
          <w:vAlign w:val="center"/>
        </w:tcPr>
        <w:p w:rsidR="006C4F4C" w:rsidRPr="00BB196B" w:rsidRDefault="006C4F4C" w:rsidP="00266884">
          <w:pPr>
            <w:rPr>
              <w:b/>
              <w:color w:val="000000" w:themeColor="text1"/>
              <w:sz w:val="22"/>
              <w:szCs w:val="22"/>
            </w:rPr>
          </w:pPr>
        </w:p>
        <w:p w:rsidR="006C4F4C" w:rsidRPr="000126BD" w:rsidRDefault="00FB435C" w:rsidP="00266884">
          <w:pPr>
            <w:rPr>
              <w:rFonts w:ascii="Arial" w:hAnsi="Arial" w:cs="Arial"/>
              <w:b/>
              <w:color w:val="000000" w:themeColor="text1"/>
              <w:sz w:val="22"/>
              <w:szCs w:val="22"/>
            </w:rPr>
          </w:pPr>
          <w:r w:rsidRPr="000126BD">
            <w:rPr>
              <w:rFonts w:ascii="Arial" w:hAnsi="Arial" w:cs="Arial"/>
              <w:b/>
              <w:color w:val="000000" w:themeColor="text1"/>
              <w:sz w:val="22"/>
              <w:szCs w:val="22"/>
            </w:rPr>
            <w:t>EPIC</w:t>
          </w:r>
          <w:r w:rsidR="006C4F4C" w:rsidRPr="000126BD">
            <w:rPr>
              <w:rFonts w:ascii="Arial" w:hAnsi="Arial" w:cs="Arial"/>
              <w:b/>
              <w:color w:val="000000" w:themeColor="text1"/>
              <w:sz w:val="22"/>
              <w:szCs w:val="22"/>
            </w:rPr>
            <w:t xml:space="preserve"> Computer Downtime Procedure Part 1:  Specimen Collection and Accessioning</w:t>
          </w:r>
        </w:p>
        <w:p w:rsidR="006C4F4C" w:rsidRPr="00BB196B" w:rsidRDefault="006C4F4C" w:rsidP="00266884">
          <w:pPr>
            <w:rPr>
              <w:color w:val="000000" w:themeColor="text1"/>
              <w:sz w:val="22"/>
              <w:szCs w:val="22"/>
            </w:rPr>
          </w:pPr>
        </w:p>
      </w:tc>
      <w:tc>
        <w:tcPr>
          <w:tcW w:w="2226" w:type="dxa"/>
        </w:tcPr>
        <w:p w:rsidR="006C4F4C" w:rsidRPr="0096555E" w:rsidRDefault="006C4F4C" w:rsidP="003431D8">
          <w:pPr>
            <w:jc w:val="center"/>
            <w:rPr>
              <w:b/>
              <w:sz w:val="22"/>
              <w:szCs w:val="22"/>
            </w:rPr>
          </w:pPr>
        </w:p>
        <w:p w:rsidR="006C4F4C" w:rsidRPr="003B1288" w:rsidRDefault="006C4F4C" w:rsidP="003431D8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3B1288">
            <w:rPr>
              <w:sz w:val="22"/>
              <w:szCs w:val="22"/>
            </w:rPr>
            <w:t xml:space="preserve">Page </w:t>
          </w:r>
          <w:r w:rsidR="007B2AFB"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PAGE  \* Arabic  \* MERGEFORMAT </w:instrText>
          </w:r>
          <w:r w:rsidR="007B2AFB" w:rsidRPr="003B1288">
            <w:rPr>
              <w:sz w:val="22"/>
              <w:szCs w:val="22"/>
            </w:rPr>
            <w:fldChar w:fldCharType="separate"/>
          </w:r>
          <w:r w:rsidR="0016207B">
            <w:rPr>
              <w:noProof/>
              <w:sz w:val="22"/>
              <w:szCs w:val="22"/>
            </w:rPr>
            <w:t>6</w:t>
          </w:r>
          <w:r w:rsidR="007B2AFB" w:rsidRPr="003B1288">
            <w:rPr>
              <w:sz w:val="22"/>
              <w:szCs w:val="22"/>
            </w:rPr>
            <w:fldChar w:fldCharType="end"/>
          </w:r>
          <w:r w:rsidRPr="003B1288">
            <w:rPr>
              <w:sz w:val="22"/>
              <w:szCs w:val="22"/>
            </w:rPr>
            <w:t xml:space="preserve"> of </w:t>
          </w:r>
          <w:r w:rsidR="002836E9">
            <w:rPr>
              <w:noProof/>
              <w:sz w:val="22"/>
              <w:szCs w:val="22"/>
            </w:rPr>
            <w:fldChar w:fldCharType="begin"/>
          </w:r>
          <w:r w:rsidR="002836E9">
            <w:rPr>
              <w:noProof/>
              <w:sz w:val="22"/>
              <w:szCs w:val="22"/>
            </w:rPr>
            <w:instrText xml:space="preserve"> NUMPAGES  \* Arabic  \* MERGEFORMAT </w:instrText>
          </w:r>
          <w:r w:rsidR="002836E9">
            <w:rPr>
              <w:noProof/>
              <w:sz w:val="22"/>
              <w:szCs w:val="22"/>
            </w:rPr>
            <w:fldChar w:fldCharType="separate"/>
          </w:r>
          <w:r w:rsidR="0016207B" w:rsidRPr="0016207B">
            <w:rPr>
              <w:noProof/>
              <w:sz w:val="22"/>
              <w:szCs w:val="22"/>
            </w:rPr>
            <w:t>6</w:t>
          </w:r>
          <w:r w:rsidR="002836E9">
            <w:rPr>
              <w:noProof/>
              <w:sz w:val="22"/>
              <w:szCs w:val="22"/>
            </w:rPr>
            <w:fldChar w:fldCharType="end"/>
          </w:r>
        </w:p>
      </w:tc>
    </w:tr>
    <w:tr w:rsidR="006C4F4C" w:rsidRPr="0096555E" w:rsidTr="003431D8">
      <w:tc>
        <w:tcPr>
          <w:tcW w:w="2898" w:type="dxa"/>
        </w:tcPr>
        <w:p w:rsidR="006C4F4C" w:rsidRPr="00934A58" w:rsidRDefault="006C4F4C" w:rsidP="00BB196B">
          <w:pPr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>Doc#:  LIS 01</w:t>
          </w:r>
          <w:r w:rsidR="00F41C0F">
            <w:rPr>
              <w:b/>
              <w:sz w:val="22"/>
              <w:szCs w:val="22"/>
            </w:rPr>
            <w:t>5</w:t>
          </w:r>
          <w:r w:rsidR="002663CE">
            <w:rPr>
              <w:b/>
              <w:sz w:val="22"/>
              <w:szCs w:val="22"/>
            </w:rPr>
            <w:t>9</w:t>
          </w:r>
          <w:r>
            <w:rPr>
              <w:b/>
              <w:sz w:val="22"/>
              <w:szCs w:val="22"/>
            </w:rPr>
            <w:t>.</w:t>
          </w:r>
          <w:r w:rsidR="002663CE">
            <w:rPr>
              <w:b/>
              <w:sz w:val="22"/>
              <w:szCs w:val="22"/>
            </w:rPr>
            <w:t>0</w:t>
          </w:r>
          <w:r>
            <w:rPr>
              <w:b/>
              <w:sz w:val="22"/>
              <w:szCs w:val="22"/>
            </w:rPr>
            <w:t xml:space="preserve"> P</w:t>
          </w:r>
        </w:p>
      </w:tc>
      <w:tc>
        <w:tcPr>
          <w:tcW w:w="3150" w:type="dxa"/>
        </w:tcPr>
        <w:p w:rsidR="006C4F4C" w:rsidRPr="00934A58" w:rsidRDefault="006C4F4C" w:rsidP="003431D8">
          <w:pPr>
            <w:rPr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Section: </w:t>
          </w:r>
        </w:p>
      </w:tc>
      <w:tc>
        <w:tcPr>
          <w:tcW w:w="3540" w:type="dxa"/>
          <w:gridSpan w:val="2"/>
        </w:tcPr>
        <w:p w:rsidR="006C4F4C" w:rsidRPr="00862389" w:rsidRDefault="006C4F4C" w:rsidP="007F0CD0">
          <w:pPr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 </w:t>
          </w:r>
          <w:r w:rsidR="00FB435C">
            <w:rPr>
              <w:sz w:val="22"/>
              <w:szCs w:val="22"/>
            </w:rPr>
            <w:t>Ju</w:t>
          </w:r>
          <w:r w:rsidR="005E7487">
            <w:rPr>
              <w:sz w:val="22"/>
              <w:szCs w:val="22"/>
            </w:rPr>
            <w:t>ly</w:t>
          </w:r>
          <w:r>
            <w:rPr>
              <w:sz w:val="22"/>
              <w:szCs w:val="22"/>
            </w:rPr>
            <w:t xml:space="preserve"> </w:t>
          </w:r>
          <w:r w:rsidR="005E7487">
            <w:rPr>
              <w:sz w:val="22"/>
              <w:szCs w:val="22"/>
            </w:rPr>
            <w:t>30</w:t>
          </w:r>
          <w:r>
            <w:rPr>
              <w:sz w:val="22"/>
              <w:szCs w:val="22"/>
            </w:rPr>
            <w:t>, 201</w:t>
          </w:r>
          <w:r w:rsidR="00FB435C">
            <w:rPr>
              <w:sz w:val="22"/>
              <w:szCs w:val="22"/>
            </w:rPr>
            <w:t>9</w:t>
          </w:r>
        </w:p>
      </w:tc>
    </w:tr>
  </w:tbl>
  <w:p w:rsidR="006C4F4C" w:rsidRPr="0015799B" w:rsidRDefault="006C4F4C" w:rsidP="00934A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34E" w:rsidRDefault="0021034E" w:rsidP="0021034E">
    <w:pPr>
      <w:rPr>
        <w:b/>
        <w:noProof/>
        <w:sz w:val="36"/>
        <w:szCs w:val="36"/>
      </w:rPr>
    </w:pPr>
    <w:r>
      <w:rPr>
        <w:b/>
        <w:noProof/>
        <w:sz w:val="40"/>
        <w:szCs w:val="40"/>
      </w:rPr>
      <w:t>UPMC</w:t>
    </w:r>
    <w:r>
      <w:rPr>
        <w:b/>
        <w:noProof/>
        <w:sz w:val="36"/>
        <w:szCs w:val="36"/>
      </w:rPr>
      <w:t xml:space="preserve"> | </w:t>
    </w:r>
    <w:r>
      <w:rPr>
        <w:rFonts w:ascii="Arial Black" w:hAnsi="Arial Black"/>
        <w:noProof/>
        <w:sz w:val="28"/>
        <w:szCs w:val="28"/>
      </w:rPr>
      <w:t>HANOVER</w:t>
    </w:r>
  </w:p>
  <w:p w:rsidR="006C4F4C" w:rsidRPr="00EF2B74" w:rsidRDefault="006C4F4C" w:rsidP="00E0145B"/>
  <w:p w:rsidR="00FB435C" w:rsidRDefault="00FB435C" w:rsidP="00FB435C">
    <w:pPr>
      <w:jc w:val="center"/>
      <w:rPr>
        <w:b/>
        <w:i/>
      </w:rPr>
    </w:pPr>
    <w:r>
      <w:rPr>
        <w:b/>
        <w:i/>
      </w:rPr>
      <w:t>Department of Pathology/Laboratory</w:t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  <w:t>Policy/Procedure</w:t>
    </w:r>
  </w:p>
  <w:p w:rsidR="006C4F4C" w:rsidRPr="00EF2B74" w:rsidRDefault="006C4F4C" w:rsidP="00E0145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898"/>
      <w:gridCol w:w="3150"/>
      <w:gridCol w:w="1314"/>
      <w:gridCol w:w="2226"/>
    </w:tblGrid>
    <w:tr w:rsidR="006C4F4C" w:rsidRPr="0096555E" w:rsidTr="0015799B">
      <w:tc>
        <w:tcPr>
          <w:tcW w:w="7362" w:type="dxa"/>
          <w:gridSpan w:val="3"/>
        </w:tcPr>
        <w:p w:rsidR="006C4F4C" w:rsidRDefault="006C4F4C" w:rsidP="0015799B">
          <w:pPr>
            <w:rPr>
              <w:b/>
              <w:sz w:val="22"/>
              <w:szCs w:val="22"/>
            </w:rPr>
          </w:pPr>
        </w:p>
        <w:p w:rsidR="006C4F4C" w:rsidRPr="001A5691" w:rsidRDefault="00FB435C" w:rsidP="00781918">
          <w:pPr>
            <w:rPr>
              <w:color w:val="A6A6A6" w:themeColor="background1" w:themeShade="A6"/>
              <w:sz w:val="22"/>
              <w:szCs w:val="22"/>
            </w:rPr>
          </w:pPr>
          <w:r w:rsidRPr="000126BD">
            <w:rPr>
              <w:rFonts w:ascii="Arial" w:hAnsi="Arial" w:cs="Arial"/>
              <w:b/>
              <w:color w:val="000000" w:themeColor="text1"/>
              <w:sz w:val="22"/>
              <w:szCs w:val="22"/>
            </w:rPr>
            <w:t xml:space="preserve">EPIC </w:t>
          </w:r>
          <w:r w:rsidR="006C4F4C" w:rsidRPr="000126BD">
            <w:rPr>
              <w:rFonts w:ascii="Arial" w:hAnsi="Arial" w:cs="Arial"/>
              <w:b/>
              <w:color w:val="000000" w:themeColor="text1"/>
              <w:sz w:val="22"/>
              <w:szCs w:val="22"/>
            </w:rPr>
            <w:t>Computer Downtime Procedure Part 1:  Specimen Collection and Accessioning</w:t>
          </w:r>
        </w:p>
      </w:tc>
      <w:tc>
        <w:tcPr>
          <w:tcW w:w="2226" w:type="dxa"/>
        </w:tcPr>
        <w:p w:rsidR="006C4F4C" w:rsidRPr="0096555E" w:rsidRDefault="006C4F4C" w:rsidP="0015799B">
          <w:pPr>
            <w:jc w:val="center"/>
            <w:rPr>
              <w:b/>
              <w:sz w:val="22"/>
              <w:szCs w:val="22"/>
            </w:rPr>
          </w:pPr>
        </w:p>
        <w:p w:rsidR="006C4F4C" w:rsidRPr="003B1288" w:rsidRDefault="006C4F4C" w:rsidP="0015799B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3B1288">
            <w:rPr>
              <w:sz w:val="22"/>
              <w:szCs w:val="22"/>
            </w:rPr>
            <w:t xml:space="preserve">Page </w:t>
          </w:r>
          <w:r w:rsidR="007B2AFB"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PAGE  \* Arabic  \* MERGEFORMAT </w:instrText>
          </w:r>
          <w:r w:rsidR="007B2AFB" w:rsidRPr="003B1288">
            <w:rPr>
              <w:sz w:val="22"/>
              <w:szCs w:val="22"/>
            </w:rPr>
            <w:fldChar w:fldCharType="separate"/>
          </w:r>
          <w:r w:rsidR="0016207B">
            <w:rPr>
              <w:noProof/>
              <w:sz w:val="22"/>
              <w:szCs w:val="22"/>
            </w:rPr>
            <w:t>1</w:t>
          </w:r>
          <w:r w:rsidR="007B2AFB" w:rsidRPr="003B1288">
            <w:rPr>
              <w:sz w:val="22"/>
              <w:szCs w:val="22"/>
            </w:rPr>
            <w:fldChar w:fldCharType="end"/>
          </w:r>
          <w:r w:rsidRPr="003B1288">
            <w:rPr>
              <w:sz w:val="22"/>
              <w:szCs w:val="22"/>
            </w:rPr>
            <w:t xml:space="preserve"> of </w:t>
          </w:r>
          <w:r w:rsidR="002836E9">
            <w:rPr>
              <w:noProof/>
              <w:sz w:val="22"/>
              <w:szCs w:val="22"/>
            </w:rPr>
            <w:fldChar w:fldCharType="begin"/>
          </w:r>
          <w:r w:rsidR="002836E9">
            <w:rPr>
              <w:noProof/>
              <w:sz w:val="22"/>
              <w:szCs w:val="22"/>
            </w:rPr>
            <w:instrText xml:space="preserve"> NUMPAGES  \* Arabic  \* MERGEFORMAT </w:instrText>
          </w:r>
          <w:r w:rsidR="002836E9">
            <w:rPr>
              <w:noProof/>
              <w:sz w:val="22"/>
              <w:szCs w:val="22"/>
            </w:rPr>
            <w:fldChar w:fldCharType="separate"/>
          </w:r>
          <w:r w:rsidR="0016207B" w:rsidRPr="0016207B">
            <w:rPr>
              <w:noProof/>
              <w:sz w:val="22"/>
              <w:szCs w:val="22"/>
            </w:rPr>
            <w:t>6</w:t>
          </w:r>
          <w:r w:rsidR="002836E9">
            <w:rPr>
              <w:noProof/>
              <w:sz w:val="22"/>
              <w:szCs w:val="22"/>
            </w:rPr>
            <w:fldChar w:fldCharType="end"/>
          </w:r>
        </w:p>
      </w:tc>
    </w:tr>
    <w:tr w:rsidR="006C4F4C" w:rsidRPr="0096555E" w:rsidTr="00934A58">
      <w:tc>
        <w:tcPr>
          <w:tcW w:w="2898" w:type="dxa"/>
        </w:tcPr>
        <w:p w:rsidR="006C4F4C" w:rsidRPr="001A5691" w:rsidRDefault="006C4F4C" w:rsidP="00BB196B">
          <w:pPr>
            <w:rPr>
              <w:color w:val="A6A6A6" w:themeColor="background1" w:themeShade="A6"/>
              <w:sz w:val="22"/>
              <w:szCs w:val="22"/>
            </w:rPr>
          </w:pPr>
          <w:r>
            <w:rPr>
              <w:b/>
              <w:sz w:val="22"/>
              <w:szCs w:val="22"/>
            </w:rPr>
            <w:t>Doc#:  LIS 01</w:t>
          </w:r>
          <w:r w:rsidR="002663CE">
            <w:rPr>
              <w:b/>
              <w:sz w:val="22"/>
              <w:szCs w:val="22"/>
            </w:rPr>
            <w:t>59</w:t>
          </w:r>
          <w:r w:rsidR="00FB435C">
            <w:rPr>
              <w:b/>
              <w:sz w:val="22"/>
              <w:szCs w:val="22"/>
            </w:rPr>
            <w:t>.</w:t>
          </w:r>
          <w:r w:rsidR="002663CE">
            <w:rPr>
              <w:b/>
              <w:sz w:val="22"/>
              <w:szCs w:val="22"/>
            </w:rPr>
            <w:t>0</w:t>
          </w:r>
          <w:r>
            <w:rPr>
              <w:b/>
              <w:sz w:val="22"/>
              <w:szCs w:val="22"/>
            </w:rPr>
            <w:t xml:space="preserve"> P</w:t>
          </w:r>
        </w:p>
      </w:tc>
      <w:tc>
        <w:tcPr>
          <w:tcW w:w="3150" w:type="dxa"/>
        </w:tcPr>
        <w:p w:rsidR="006C4F4C" w:rsidRPr="001A5691" w:rsidRDefault="006C4F4C" w:rsidP="0015799B">
          <w:pPr>
            <w:rPr>
              <w:color w:val="A6A6A6" w:themeColor="background1" w:themeShade="A6"/>
              <w:sz w:val="22"/>
              <w:szCs w:val="22"/>
            </w:rPr>
          </w:pPr>
        </w:p>
      </w:tc>
      <w:tc>
        <w:tcPr>
          <w:tcW w:w="3540" w:type="dxa"/>
          <w:gridSpan w:val="2"/>
        </w:tcPr>
        <w:p w:rsidR="00FB435C" w:rsidRPr="00FB435C" w:rsidRDefault="006C4F4C" w:rsidP="000011CB">
          <w:pPr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 </w:t>
          </w:r>
          <w:r w:rsidR="00FB435C">
            <w:rPr>
              <w:sz w:val="22"/>
              <w:szCs w:val="22"/>
            </w:rPr>
            <w:t>Ju</w:t>
          </w:r>
          <w:r w:rsidR="009B4A46">
            <w:rPr>
              <w:sz w:val="22"/>
              <w:szCs w:val="22"/>
            </w:rPr>
            <w:t>ly</w:t>
          </w:r>
          <w:r w:rsidR="000011CB">
            <w:rPr>
              <w:sz w:val="22"/>
              <w:szCs w:val="22"/>
            </w:rPr>
            <w:t xml:space="preserve"> </w:t>
          </w:r>
          <w:r w:rsidR="009B4A46">
            <w:rPr>
              <w:sz w:val="22"/>
              <w:szCs w:val="22"/>
            </w:rPr>
            <w:t>30</w:t>
          </w:r>
          <w:r>
            <w:rPr>
              <w:sz w:val="22"/>
              <w:szCs w:val="22"/>
            </w:rPr>
            <w:t>, 201</w:t>
          </w:r>
          <w:r w:rsidR="00FB435C">
            <w:rPr>
              <w:sz w:val="22"/>
              <w:szCs w:val="22"/>
            </w:rPr>
            <w:t>9</w:t>
          </w:r>
        </w:p>
      </w:tc>
    </w:tr>
  </w:tbl>
  <w:p w:rsidR="006C4F4C" w:rsidRDefault="006C4F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2AAB"/>
    <w:multiLevelType w:val="hybridMultilevel"/>
    <w:tmpl w:val="45B6B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7D18"/>
    <w:multiLevelType w:val="hybridMultilevel"/>
    <w:tmpl w:val="9F2CF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F0FA4"/>
    <w:multiLevelType w:val="hybridMultilevel"/>
    <w:tmpl w:val="4DECA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6FAF"/>
    <w:multiLevelType w:val="hybridMultilevel"/>
    <w:tmpl w:val="A0B25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35F08"/>
    <w:multiLevelType w:val="hybridMultilevel"/>
    <w:tmpl w:val="26D623DC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4282B7B"/>
    <w:multiLevelType w:val="hybridMultilevel"/>
    <w:tmpl w:val="A504F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C5A24"/>
    <w:multiLevelType w:val="hybridMultilevel"/>
    <w:tmpl w:val="A2867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A225B"/>
    <w:multiLevelType w:val="hybridMultilevel"/>
    <w:tmpl w:val="FB1643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0808D1"/>
    <w:multiLevelType w:val="hybridMultilevel"/>
    <w:tmpl w:val="E4FAD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A74DD"/>
    <w:multiLevelType w:val="hybridMultilevel"/>
    <w:tmpl w:val="3B56A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F7B2B"/>
    <w:multiLevelType w:val="hybridMultilevel"/>
    <w:tmpl w:val="D0643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A2253"/>
    <w:multiLevelType w:val="hybridMultilevel"/>
    <w:tmpl w:val="F4528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F691F"/>
    <w:multiLevelType w:val="hybridMultilevel"/>
    <w:tmpl w:val="3E547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5520F"/>
    <w:multiLevelType w:val="hybridMultilevel"/>
    <w:tmpl w:val="E40C2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3"/>
  </w:num>
  <w:num w:numId="8">
    <w:abstractNumId w:val="12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5"/>
  </w:num>
  <w:num w:numId="1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55E"/>
    <w:rsid w:val="000011CB"/>
    <w:rsid w:val="0000675F"/>
    <w:rsid w:val="000126BD"/>
    <w:rsid w:val="00021410"/>
    <w:rsid w:val="0003212A"/>
    <w:rsid w:val="00065052"/>
    <w:rsid w:val="000723A2"/>
    <w:rsid w:val="00087EB4"/>
    <w:rsid w:val="000C1A49"/>
    <w:rsid w:val="00106D26"/>
    <w:rsid w:val="0013513A"/>
    <w:rsid w:val="001402E4"/>
    <w:rsid w:val="00143C94"/>
    <w:rsid w:val="00155C1C"/>
    <w:rsid w:val="0015799B"/>
    <w:rsid w:val="00157DA0"/>
    <w:rsid w:val="0016207B"/>
    <w:rsid w:val="001A5691"/>
    <w:rsid w:val="001B4977"/>
    <w:rsid w:val="001D2D22"/>
    <w:rsid w:val="001D2DA6"/>
    <w:rsid w:val="001E7D09"/>
    <w:rsid w:val="0021034E"/>
    <w:rsid w:val="00217063"/>
    <w:rsid w:val="002333AB"/>
    <w:rsid w:val="00241C28"/>
    <w:rsid w:val="002469FA"/>
    <w:rsid w:val="002529D3"/>
    <w:rsid w:val="00260133"/>
    <w:rsid w:val="00265617"/>
    <w:rsid w:val="002663CE"/>
    <w:rsid w:val="00266884"/>
    <w:rsid w:val="00276788"/>
    <w:rsid w:val="00282361"/>
    <w:rsid w:val="002836E9"/>
    <w:rsid w:val="002B2F89"/>
    <w:rsid w:val="002C78F5"/>
    <w:rsid w:val="002D129D"/>
    <w:rsid w:val="00330E7C"/>
    <w:rsid w:val="00333B36"/>
    <w:rsid w:val="0034289F"/>
    <w:rsid w:val="003431D8"/>
    <w:rsid w:val="00375C0D"/>
    <w:rsid w:val="003B1288"/>
    <w:rsid w:val="003B46EF"/>
    <w:rsid w:val="003C2C59"/>
    <w:rsid w:val="003C370F"/>
    <w:rsid w:val="003D01FE"/>
    <w:rsid w:val="003D5426"/>
    <w:rsid w:val="003E12B1"/>
    <w:rsid w:val="003E2E25"/>
    <w:rsid w:val="004027F2"/>
    <w:rsid w:val="00402A44"/>
    <w:rsid w:val="00417DF4"/>
    <w:rsid w:val="004364F3"/>
    <w:rsid w:val="00480177"/>
    <w:rsid w:val="00493D21"/>
    <w:rsid w:val="004A07B3"/>
    <w:rsid w:val="004A457F"/>
    <w:rsid w:val="004B6AC2"/>
    <w:rsid w:val="004C4E1C"/>
    <w:rsid w:val="004C50A9"/>
    <w:rsid w:val="004C7DDB"/>
    <w:rsid w:val="004D5A8A"/>
    <w:rsid w:val="004E6238"/>
    <w:rsid w:val="00502FAA"/>
    <w:rsid w:val="00510021"/>
    <w:rsid w:val="00524A64"/>
    <w:rsid w:val="00563CAA"/>
    <w:rsid w:val="00565DE0"/>
    <w:rsid w:val="0056714F"/>
    <w:rsid w:val="00577D3C"/>
    <w:rsid w:val="005B1703"/>
    <w:rsid w:val="005B50DD"/>
    <w:rsid w:val="005B6700"/>
    <w:rsid w:val="005C53FF"/>
    <w:rsid w:val="005D5E72"/>
    <w:rsid w:val="005E3A5A"/>
    <w:rsid w:val="005E3BBB"/>
    <w:rsid w:val="005E7487"/>
    <w:rsid w:val="005F06FA"/>
    <w:rsid w:val="00621097"/>
    <w:rsid w:val="00653E51"/>
    <w:rsid w:val="0066134F"/>
    <w:rsid w:val="00667320"/>
    <w:rsid w:val="00667780"/>
    <w:rsid w:val="006A6631"/>
    <w:rsid w:val="006B69CB"/>
    <w:rsid w:val="006C37BB"/>
    <w:rsid w:val="006C4F4C"/>
    <w:rsid w:val="006E75D2"/>
    <w:rsid w:val="006F3F1C"/>
    <w:rsid w:val="007161AE"/>
    <w:rsid w:val="007353B7"/>
    <w:rsid w:val="00750FD2"/>
    <w:rsid w:val="00781918"/>
    <w:rsid w:val="007830A0"/>
    <w:rsid w:val="00786147"/>
    <w:rsid w:val="007A1E8A"/>
    <w:rsid w:val="007B0CAC"/>
    <w:rsid w:val="007B21EA"/>
    <w:rsid w:val="007B2AFB"/>
    <w:rsid w:val="007D46EC"/>
    <w:rsid w:val="007D715C"/>
    <w:rsid w:val="007E4657"/>
    <w:rsid w:val="007F0CD0"/>
    <w:rsid w:val="008004F7"/>
    <w:rsid w:val="00800593"/>
    <w:rsid w:val="00824D79"/>
    <w:rsid w:val="0083074E"/>
    <w:rsid w:val="00831601"/>
    <w:rsid w:val="0083571B"/>
    <w:rsid w:val="008378D7"/>
    <w:rsid w:val="00840D5D"/>
    <w:rsid w:val="008475D0"/>
    <w:rsid w:val="00855F7D"/>
    <w:rsid w:val="00862389"/>
    <w:rsid w:val="008832F4"/>
    <w:rsid w:val="00887DD5"/>
    <w:rsid w:val="00887DE7"/>
    <w:rsid w:val="008917A3"/>
    <w:rsid w:val="008A74CC"/>
    <w:rsid w:val="008D52B6"/>
    <w:rsid w:val="008D6F07"/>
    <w:rsid w:val="00905FE3"/>
    <w:rsid w:val="00934A58"/>
    <w:rsid w:val="00946039"/>
    <w:rsid w:val="0095118F"/>
    <w:rsid w:val="00952A1E"/>
    <w:rsid w:val="0096137D"/>
    <w:rsid w:val="009A0260"/>
    <w:rsid w:val="009B4A46"/>
    <w:rsid w:val="009F03E8"/>
    <w:rsid w:val="009F2095"/>
    <w:rsid w:val="00A10AF9"/>
    <w:rsid w:val="00A3255E"/>
    <w:rsid w:val="00A81CDF"/>
    <w:rsid w:val="00A94B4C"/>
    <w:rsid w:val="00AA1637"/>
    <w:rsid w:val="00AA44E7"/>
    <w:rsid w:val="00AD05D6"/>
    <w:rsid w:val="00AD27C2"/>
    <w:rsid w:val="00AD5AD1"/>
    <w:rsid w:val="00AF47EE"/>
    <w:rsid w:val="00AF69F3"/>
    <w:rsid w:val="00B013AF"/>
    <w:rsid w:val="00B1111B"/>
    <w:rsid w:val="00B240F3"/>
    <w:rsid w:val="00B374C7"/>
    <w:rsid w:val="00B518C7"/>
    <w:rsid w:val="00B63B16"/>
    <w:rsid w:val="00B73E4E"/>
    <w:rsid w:val="00B8625B"/>
    <w:rsid w:val="00B86B2A"/>
    <w:rsid w:val="00BB196B"/>
    <w:rsid w:val="00BC0668"/>
    <w:rsid w:val="00BF6DC1"/>
    <w:rsid w:val="00C0077D"/>
    <w:rsid w:val="00C362EB"/>
    <w:rsid w:val="00C370A0"/>
    <w:rsid w:val="00C41CAD"/>
    <w:rsid w:val="00C64241"/>
    <w:rsid w:val="00C65FDF"/>
    <w:rsid w:val="00C77856"/>
    <w:rsid w:val="00C97916"/>
    <w:rsid w:val="00CA2215"/>
    <w:rsid w:val="00CC2D3B"/>
    <w:rsid w:val="00CE204F"/>
    <w:rsid w:val="00CE354C"/>
    <w:rsid w:val="00CF373D"/>
    <w:rsid w:val="00D218FA"/>
    <w:rsid w:val="00D325BD"/>
    <w:rsid w:val="00D328E2"/>
    <w:rsid w:val="00D35B08"/>
    <w:rsid w:val="00D37324"/>
    <w:rsid w:val="00D45476"/>
    <w:rsid w:val="00D64AF7"/>
    <w:rsid w:val="00D70780"/>
    <w:rsid w:val="00D70A5D"/>
    <w:rsid w:val="00D75EC3"/>
    <w:rsid w:val="00D84D0F"/>
    <w:rsid w:val="00D965A4"/>
    <w:rsid w:val="00DA27FC"/>
    <w:rsid w:val="00DA53EC"/>
    <w:rsid w:val="00DB50AB"/>
    <w:rsid w:val="00DB6669"/>
    <w:rsid w:val="00DC2CD6"/>
    <w:rsid w:val="00DC2F16"/>
    <w:rsid w:val="00E0145B"/>
    <w:rsid w:val="00E12944"/>
    <w:rsid w:val="00E176E3"/>
    <w:rsid w:val="00E17F3D"/>
    <w:rsid w:val="00E27290"/>
    <w:rsid w:val="00E31EE5"/>
    <w:rsid w:val="00E555C2"/>
    <w:rsid w:val="00E67037"/>
    <w:rsid w:val="00E820FE"/>
    <w:rsid w:val="00EC2D32"/>
    <w:rsid w:val="00F12BFC"/>
    <w:rsid w:val="00F258C1"/>
    <w:rsid w:val="00F25EFF"/>
    <w:rsid w:val="00F41C0F"/>
    <w:rsid w:val="00F47F2A"/>
    <w:rsid w:val="00F55F6E"/>
    <w:rsid w:val="00F63215"/>
    <w:rsid w:val="00F766AF"/>
    <w:rsid w:val="00FB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4B706E"/>
  <w15:docId w15:val="{686DCC1E-CAEA-4582-B66A-559742C1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3571B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011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  <w:style w:type="character" w:customStyle="1" w:styleId="Heading2Char">
    <w:name w:val="Heading 2 Char"/>
    <w:basedOn w:val="DefaultParagraphFont"/>
    <w:link w:val="Heading2"/>
    <w:semiHidden/>
    <w:rsid w:val="000011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7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72728-06D9-4601-970A-FD7CFCEC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fearsond</dc:creator>
  <cp:lastModifiedBy>Marilee K. Klunk</cp:lastModifiedBy>
  <cp:revision>24</cp:revision>
  <cp:lastPrinted>2019-06-04T19:27:00Z</cp:lastPrinted>
  <dcterms:created xsi:type="dcterms:W3CDTF">2017-05-02T11:34:00Z</dcterms:created>
  <dcterms:modified xsi:type="dcterms:W3CDTF">2019-07-18T19:13:00Z</dcterms:modified>
</cp:coreProperties>
</file>