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1DB7" w14:textId="77777777" w:rsidR="000519C6" w:rsidRPr="00F10E0B" w:rsidRDefault="00D965A4" w:rsidP="00CB553D">
      <w:pPr>
        <w:pStyle w:val="Heading1"/>
        <w:rPr>
          <w:rFonts w:asciiTheme="minorHAnsi" w:hAnsiTheme="minorHAnsi" w:cstheme="minorHAnsi"/>
          <w:b w:val="0"/>
        </w:rPr>
      </w:pPr>
      <w:r w:rsidRPr="00F10E0B">
        <w:rPr>
          <w:rFonts w:asciiTheme="minorHAnsi" w:hAnsiTheme="minorHAnsi" w:cstheme="minorHAnsi"/>
        </w:rPr>
        <w:t>PURPOSE:</w:t>
      </w:r>
    </w:p>
    <w:p w14:paraId="01E6D8EA" w14:textId="77777777" w:rsidR="000519C6" w:rsidRPr="00F10E0B" w:rsidRDefault="000519C6" w:rsidP="000519C6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This procedure provides</w:t>
      </w:r>
      <w:r w:rsidR="0018445C" w:rsidRPr="00F10E0B">
        <w:rPr>
          <w:rFonts w:asciiTheme="minorHAnsi" w:hAnsiTheme="minorHAnsi" w:cstheme="minorHAnsi"/>
        </w:rPr>
        <w:t xml:space="preserve"> guidelines for </w:t>
      </w:r>
      <w:r w:rsidR="00C21966" w:rsidRPr="00F10E0B">
        <w:rPr>
          <w:rFonts w:asciiTheme="minorHAnsi" w:hAnsiTheme="minorHAnsi" w:cstheme="minorHAnsi"/>
        </w:rPr>
        <w:t xml:space="preserve">collection of </w:t>
      </w:r>
      <w:r w:rsidR="0018445C" w:rsidRPr="00F10E0B">
        <w:rPr>
          <w:rFonts w:asciiTheme="minorHAnsi" w:hAnsiTheme="minorHAnsi" w:cstheme="minorHAnsi"/>
        </w:rPr>
        <w:t>semen specimen</w:t>
      </w:r>
      <w:r w:rsidR="00C21966" w:rsidRPr="00F10E0B">
        <w:rPr>
          <w:rFonts w:asciiTheme="minorHAnsi" w:hAnsiTheme="minorHAnsi" w:cstheme="minorHAnsi"/>
        </w:rPr>
        <w:t>s</w:t>
      </w:r>
      <w:r w:rsidR="0018445C" w:rsidRPr="00F10E0B">
        <w:rPr>
          <w:rFonts w:asciiTheme="minorHAnsi" w:hAnsiTheme="minorHAnsi" w:cstheme="minorHAnsi"/>
        </w:rPr>
        <w:t xml:space="preserve"> and</w:t>
      </w:r>
      <w:r w:rsidRPr="00F10E0B">
        <w:rPr>
          <w:rFonts w:asciiTheme="minorHAnsi" w:hAnsiTheme="minorHAnsi" w:cstheme="minorHAnsi"/>
        </w:rPr>
        <w:t xml:space="preserve"> instructions for </w:t>
      </w:r>
      <w:r w:rsidR="0018445C" w:rsidRPr="00F10E0B">
        <w:rPr>
          <w:rFonts w:asciiTheme="minorHAnsi" w:hAnsiTheme="minorHAnsi" w:cstheme="minorHAnsi"/>
        </w:rPr>
        <w:t xml:space="preserve">the preparation and examination of </w:t>
      </w:r>
      <w:r w:rsidR="006C7FD3" w:rsidRPr="00F10E0B">
        <w:rPr>
          <w:rFonts w:asciiTheme="minorHAnsi" w:hAnsiTheme="minorHAnsi" w:cstheme="minorHAnsi"/>
        </w:rPr>
        <w:t xml:space="preserve">semen for the purpose of fertility testing.  </w:t>
      </w:r>
    </w:p>
    <w:p w14:paraId="101C3DE9" w14:textId="77777777" w:rsidR="00804391" w:rsidRPr="00F10E0B" w:rsidRDefault="00804391" w:rsidP="00804391">
      <w:pPr>
        <w:rPr>
          <w:rFonts w:asciiTheme="minorHAnsi" w:hAnsiTheme="minorHAnsi" w:cstheme="minorHAnsi"/>
        </w:rPr>
      </w:pPr>
    </w:p>
    <w:p w14:paraId="267FD044" w14:textId="77777777" w:rsidR="00F47347" w:rsidRPr="00F10E0B" w:rsidRDefault="00F47347" w:rsidP="00804391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  <w:b/>
        </w:rPr>
        <w:t xml:space="preserve">SCOPE: </w:t>
      </w:r>
    </w:p>
    <w:p w14:paraId="10658929" w14:textId="77777777" w:rsidR="00F47347" w:rsidRPr="00F10E0B" w:rsidRDefault="00F47347" w:rsidP="00804391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This procedure pertains to UPMC Hanover.</w:t>
      </w:r>
    </w:p>
    <w:p w14:paraId="224BB62C" w14:textId="77777777" w:rsidR="00F47347" w:rsidRPr="00F10E0B" w:rsidRDefault="00F47347" w:rsidP="00804391">
      <w:pPr>
        <w:rPr>
          <w:rFonts w:asciiTheme="minorHAnsi" w:hAnsiTheme="minorHAnsi" w:cstheme="minorHAnsi"/>
        </w:rPr>
      </w:pPr>
    </w:p>
    <w:p w14:paraId="4D988C60" w14:textId="77777777" w:rsidR="00804391" w:rsidRPr="00F10E0B" w:rsidRDefault="00804391" w:rsidP="00804391">
      <w:pPr>
        <w:rPr>
          <w:rFonts w:asciiTheme="minorHAnsi" w:hAnsiTheme="minorHAnsi" w:cstheme="minorHAnsi"/>
          <w:b/>
        </w:rPr>
      </w:pPr>
      <w:r w:rsidRPr="00F10E0B">
        <w:rPr>
          <w:rFonts w:asciiTheme="minorHAnsi" w:hAnsiTheme="minorHAnsi" w:cstheme="minorHAnsi"/>
          <w:b/>
        </w:rPr>
        <w:t>PRINCIPLE:</w:t>
      </w:r>
    </w:p>
    <w:p w14:paraId="704E2945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Semen analysis is part of an infertility evaluation and may include:</w:t>
      </w:r>
    </w:p>
    <w:p w14:paraId="01923993" w14:textId="77777777" w:rsidR="006C7FD3" w:rsidRPr="00F10E0B" w:rsidRDefault="006C7FD3" w:rsidP="003805E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Gross examination of semen (volume, pH, liquefaction, viscosity, aggregation and agglutination)</w:t>
      </w:r>
    </w:p>
    <w:p w14:paraId="61B77978" w14:textId="06097A42" w:rsidR="006C7FD3" w:rsidRPr="00F10E0B" w:rsidRDefault="006C7FD3" w:rsidP="003805E7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Microscopic examination of unfixed </w:t>
      </w:r>
      <w:r w:rsidR="00511ABA">
        <w:rPr>
          <w:rFonts w:asciiTheme="minorHAnsi" w:hAnsiTheme="minorHAnsi" w:cstheme="minorHAnsi"/>
        </w:rPr>
        <w:t>spermatozoa</w:t>
      </w:r>
      <w:r w:rsidRPr="00F10E0B">
        <w:rPr>
          <w:rFonts w:asciiTheme="minorHAnsi" w:hAnsiTheme="minorHAnsi" w:cstheme="minorHAnsi"/>
        </w:rPr>
        <w:t xml:space="preserve"> (percent motility, percent progressive motility, and enumeration)  </w:t>
      </w:r>
    </w:p>
    <w:p w14:paraId="56BBCBDB" w14:textId="0F373934" w:rsidR="006C7FD3" w:rsidRPr="00F10E0B" w:rsidRDefault="006C7FD3" w:rsidP="003805E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Microscopic examination of fixed and stained </w:t>
      </w:r>
      <w:r w:rsidR="00511ABA">
        <w:rPr>
          <w:rFonts w:asciiTheme="minorHAnsi" w:hAnsiTheme="minorHAnsi" w:cstheme="minorHAnsi"/>
        </w:rPr>
        <w:t>spermatozoa</w:t>
      </w:r>
      <w:r w:rsidRPr="00F10E0B">
        <w:rPr>
          <w:rFonts w:asciiTheme="minorHAnsi" w:hAnsiTheme="minorHAnsi" w:cstheme="minorHAnsi"/>
        </w:rPr>
        <w:t xml:space="preserve"> (viability and morphology)</w:t>
      </w:r>
    </w:p>
    <w:p w14:paraId="7D887F00" w14:textId="77777777" w:rsidR="0018445C" w:rsidRPr="00F10E0B" w:rsidRDefault="006C7FD3" w:rsidP="006C7FD3">
      <w:pPr>
        <w:pStyle w:val="ListParagraph"/>
        <w:ind w:left="576"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  </w:t>
      </w:r>
      <w:r w:rsidR="00803D0A" w:rsidRPr="00F10E0B">
        <w:rPr>
          <w:rFonts w:asciiTheme="minorHAnsi" w:hAnsiTheme="minorHAnsi" w:cstheme="minorHAnsi"/>
        </w:rPr>
        <w:t xml:space="preserve">  </w:t>
      </w:r>
      <w:r w:rsidR="0018445C" w:rsidRPr="00F10E0B">
        <w:rPr>
          <w:rFonts w:asciiTheme="minorHAnsi" w:hAnsiTheme="minorHAnsi" w:cstheme="minorHAnsi"/>
        </w:rPr>
        <w:t xml:space="preserve"> </w:t>
      </w:r>
      <w:r w:rsidR="00803D0A" w:rsidRPr="00F10E0B">
        <w:rPr>
          <w:rFonts w:asciiTheme="minorHAnsi" w:hAnsiTheme="minorHAnsi" w:cstheme="minorHAnsi"/>
        </w:rPr>
        <w:t xml:space="preserve"> </w:t>
      </w:r>
      <w:r w:rsidR="0018445C" w:rsidRPr="00F10E0B">
        <w:rPr>
          <w:rFonts w:asciiTheme="minorHAnsi" w:hAnsiTheme="minorHAnsi" w:cstheme="minorHAnsi"/>
        </w:rPr>
        <w:t xml:space="preserve"> </w:t>
      </w:r>
    </w:p>
    <w:p w14:paraId="787D1929" w14:textId="77777777" w:rsidR="00804391" w:rsidRPr="00F10E0B" w:rsidRDefault="00804391" w:rsidP="00804391">
      <w:pPr>
        <w:rPr>
          <w:rFonts w:asciiTheme="minorHAnsi" w:hAnsiTheme="minorHAnsi" w:cstheme="minorHAnsi"/>
          <w:b/>
          <w:i/>
          <w:iCs/>
          <w:color w:val="000000"/>
        </w:rPr>
      </w:pPr>
      <w:r w:rsidRPr="00F10E0B">
        <w:rPr>
          <w:rFonts w:asciiTheme="minorHAnsi" w:hAnsiTheme="minorHAnsi" w:cstheme="minorHAnsi"/>
          <w:b/>
        </w:rPr>
        <w:t>SUPPLIES:</w:t>
      </w:r>
    </w:p>
    <w:p w14:paraId="723B24F7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Disposable pipette</w:t>
      </w:r>
    </w:p>
    <w:p w14:paraId="6206074C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3” x 1” glass microscope slide</w:t>
      </w:r>
    </w:p>
    <w:p w14:paraId="1C52DA49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Disposable cover glass</w:t>
      </w:r>
    </w:p>
    <w:p w14:paraId="318CD6AC" w14:textId="77777777" w:rsidR="006C7FD3" w:rsidRPr="00F10E0B" w:rsidRDefault="006C7FD3" w:rsidP="006C7FD3">
      <w:pPr>
        <w:rPr>
          <w:rFonts w:asciiTheme="minorHAnsi" w:hAnsiTheme="minorHAnsi" w:cstheme="minorHAnsi"/>
        </w:rPr>
      </w:pPr>
      <w:proofErr w:type="gramStart"/>
      <w:r w:rsidRPr="00F10E0B">
        <w:rPr>
          <w:rFonts w:asciiTheme="minorHAnsi" w:hAnsiTheme="minorHAnsi" w:cstheme="minorHAnsi"/>
        </w:rPr>
        <w:t>5</w:t>
      </w:r>
      <w:r w:rsidR="001A4CE2">
        <w:rPr>
          <w:rFonts w:asciiTheme="minorHAnsi" w:hAnsiTheme="minorHAnsi" w:cstheme="minorHAnsi"/>
        </w:rPr>
        <w:t xml:space="preserve"> or 10 </w:t>
      </w:r>
      <w:r w:rsidRPr="00F10E0B">
        <w:rPr>
          <w:rFonts w:asciiTheme="minorHAnsi" w:hAnsiTheme="minorHAnsi" w:cstheme="minorHAnsi"/>
        </w:rPr>
        <w:t>m</w:t>
      </w:r>
      <w:r w:rsidR="001A4CE2">
        <w:rPr>
          <w:rFonts w:asciiTheme="minorHAnsi" w:hAnsiTheme="minorHAnsi" w:cstheme="minorHAnsi"/>
        </w:rPr>
        <w:t>L</w:t>
      </w:r>
      <w:proofErr w:type="gramEnd"/>
      <w:r w:rsidR="001A4CE2">
        <w:rPr>
          <w:rFonts w:asciiTheme="minorHAnsi" w:hAnsiTheme="minorHAnsi" w:cstheme="minorHAnsi"/>
        </w:rPr>
        <w:t xml:space="preserve"> plastic</w:t>
      </w:r>
      <w:r w:rsidRPr="00F10E0B">
        <w:rPr>
          <w:rFonts w:asciiTheme="minorHAnsi" w:hAnsiTheme="minorHAnsi" w:cstheme="minorHAnsi"/>
        </w:rPr>
        <w:t xml:space="preserve"> syringe</w:t>
      </w:r>
    </w:p>
    <w:p w14:paraId="03144826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12 x 75mm test tubes</w:t>
      </w:r>
    </w:p>
    <w:p w14:paraId="3C208E1B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MLA pipette</w:t>
      </w:r>
      <w:r w:rsidR="00CB553D">
        <w:rPr>
          <w:rFonts w:asciiTheme="minorHAnsi" w:hAnsiTheme="minorHAnsi" w:cstheme="minorHAnsi"/>
        </w:rPr>
        <w:t>s</w:t>
      </w:r>
      <w:r w:rsidRPr="00F10E0B">
        <w:rPr>
          <w:rFonts w:asciiTheme="minorHAnsi" w:hAnsiTheme="minorHAnsi" w:cstheme="minorHAnsi"/>
        </w:rPr>
        <w:t xml:space="preserve"> and tips</w:t>
      </w:r>
      <w:r w:rsidR="00CB553D">
        <w:rPr>
          <w:rFonts w:asciiTheme="minorHAnsi" w:hAnsiTheme="minorHAnsi" w:cstheme="minorHAnsi"/>
        </w:rPr>
        <w:t xml:space="preserve"> for measuring 50, 100, 900 and 950 </w:t>
      </w:r>
      <w:proofErr w:type="spellStart"/>
      <w:r w:rsidR="00CB553D">
        <w:rPr>
          <w:rFonts w:asciiTheme="minorHAnsi" w:hAnsiTheme="minorHAnsi" w:cstheme="minorHAnsi"/>
        </w:rPr>
        <w:t>uL</w:t>
      </w:r>
      <w:proofErr w:type="spellEnd"/>
    </w:p>
    <w:p w14:paraId="47F87368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C-Chip Disposable Hemocytometer </w:t>
      </w:r>
    </w:p>
    <w:p w14:paraId="21704635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Petri dish with water-moistened filter paper</w:t>
      </w:r>
    </w:p>
    <w:p w14:paraId="6B422888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Microscope</w:t>
      </w:r>
    </w:p>
    <w:p w14:paraId="6419DBF8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37°C incubator (in Microbiology)</w:t>
      </w:r>
    </w:p>
    <w:p w14:paraId="4F18AEF5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18</w:t>
      </w:r>
      <w:r w:rsidR="00CB553D">
        <w:rPr>
          <w:rFonts w:asciiTheme="minorHAnsi" w:hAnsiTheme="minorHAnsi" w:cstheme="minorHAnsi"/>
        </w:rPr>
        <w:t>-</w:t>
      </w:r>
      <w:r w:rsidRPr="00F10E0B">
        <w:rPr>
          <w:rFonts w:asciiTheme="minorHAnsi" w:hAnsiTheme="minorHAnsi" w:cstheme="minorHAnsi"/>
        </w:rPr>
        <w:t xml:space="preserve">gauge needle </w:t>
      </w:r>
    </w:p>
    <w:p w14:paraId="00FCBC22" w14:textId="77777777" w:rsidR="006C7FD3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conical tubes with yellow caps (in Urinalysis)</w:t>
      </w:r>
    </w:p>
    <w:p w14:paraId="7ACA10A2" w14:textId="77777777" w:rsidR="008C0F8A" w:rsidRPr="00F10E0B" w:rsidRDefault="006C7FD3" w:rsidP="006C7FD3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Slide folder</w:t>
      </w:r>
    </w:p>
    <w:p w14:paraId="34ECFE1B" w14:textId="77777777" w:rsidR="004A783B" w:rsidRDefault="004A783B" w:rsidP="00FA183A">
      <w:pPr>
        <w:rPr>
          <w:rFonts w:asciiTheme="minorHAnsi" w:hAnsiTheme="minorHAnsi" w:cstheme="minorHAnsi"/>
          <w:b/>
        </w:rPr>
      </w:pPr>
    </w:p>
    <w:p w14:paraId="02DD1C5E" w14:textId="77777777" w:rsidR="00FA183A" w:rsidRPr="00F10E0B" w:rsidRDefault="00FA183A" w:rsidP="00FA183A">
      <w:pPr>
        <w:rPr>
          <w:rFonts w:asciiTheme="minorHAnsi" w:hAnsiTheme="minorHAnsi" w:cstheme="minorHAnsi"/>
          <w:b/>
        </w:rPr>
      </w:pPr>
      <w:r w:rsidRPr="00F10E0B">
        <w:rPr>
          <w:rFonts w:asciiTheme="minorHAnsi" w:hAnsiTheme="minorHAnsi" w:cstheme="minorHAnsi"/>
          <w:b/>
        </w:rPr>
        <w:t>REAGENTS</w:t>
      </w:r>
    </w:p>
    <w:p w14:paraId="7795EB5B" w14:textId="3C7A7A42" w:rsidR="00FA183A" w:rsidRPr="00F10E0B" w:rsidRDefault="00FA183A" w:rsidP="00FA183A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Diluting fluid for </w:t>
      </w:r>
      <w:r w:rsidR="00511ABA">
        <w:rPr>
          <w:rFonts w:asciiTheme="minorHAnsi" w:hAnsiTheme="minorHAnsi" w:cstheme="minorHAnsi"/>
        </w:rPr>
        <w:t>spermatozoa</w:t>
      </w:r>
    </w:p>
    <w:p w14:paraId="4D72FE84" w14:textId="77777777" w:rsidR="00FA183A" w:rsidRPr="00F10E0B" w:rsidRDefault="00FA183A" w:rsidP="00FA183A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Cytology fixative spray</w:t>
      </w:r>
    </w:p>
    <w:p w14:paraId="4F9AF37B" w14:textId="77777777" w:rsidR="00FA183A" w:rsidRPr="00F10E0B" w:rsidRDefault="00FA183A" w:rsidP="00FA183A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PAP stain (in Cytopathology)</w:t>
      </w:r>
    </w:p>
    <w:p w14:paraId="067B943F" w14:textId="77777777" w:rsidR="00FA183A" w:rsidRPr="00F10E0B" w:rsidRDefault="00FA183A" w:rsidP="00FA183A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5% Eosin stain solution</w:t>
      </w:r>
    </w:p>
    <w:p w14:paraId="4DF2F134" w14:textId="77777777" w:rsidR="00FA183A" w:rsidRPr="00F10E0B" w:rsidRDefault="00FA183A" w:rsidP="00FA183A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10% </w:t>
      </w:r>
      <w:proofErr w:type="spellStart"/>
      <w:r w:rsidRPr="00F10E0B">
        <w:rPr>
          <w:rFonts w:asciiTheme="minorHAnsi" w:hAnsiTheme="minorHAnsi" w:cstheme="minorHAnsi"/>
        </w:rPr>
        <w:t>Nigrosin</w:t>
      </w:r>
      <w:proofErr w:type="spellEnd"/>
      <w:r w:rsidRPr="00F10E0B">
        <w:rPr>
          <w:rFonts w:asciiTheme="minorHAnsi" w:hAnsiTheme="minorHAnsi" w:cstheme="minorHAnsi"/>
        </w:rPr>
        <w:t xml:space="preserve"> stain solution</w:t>
      </w:r>
    </w:p>
    <w:p w14:paraId="7C1C3A31" w14:textId="77777777" w:rsidR="00FA183A" w:rsidRPr="00F10E0B" w:rsidRDefault="00FA183A" w:rsidP="00FA183A">
      <w:pPr>
        <w:rPr>
          <w:rFonts w:asciiTheme="minorHAnsi" w:hAnsiTheme="minorHAnsi" w:cstheme="minorHAnsi"/>
        </w:rPr>
      </w:pPr>
    </w:p>
    <w:p w14:paraId="61F175FD" w14:textId="77777777" w:rsidR="00FA183A" w:rsidRPr="00F10E0B" w:rsidRDefault="00FA183A" w:rsidP="00804391">
      <w:pPr>
        <w:shd w:val="clear" w:color="auto" w:fill="FFFFFF"/>
        <w:rPr>
          <w:rFonts w:asciiTheme="minorHAnsi" w:hAnsiTheme="minorHAnsi" w:cstheme="minorHAnsi"/>
          <w:b/>
          <w:iCs/>
        </w:rPr>
      </w:pPr>
      <w:r w:rsidRPr="00F10E0B">
        <w:rPr>
          <w:rFonts w:asciiTheme="minorHAnsi" w:hAnsiTheme="minorHAnsi" w:cstheme="minorHAnsi"/>
          <w:b/>
          <w:iCs/>
        </w:rPr>
        <w:lastRenderedPageBreak/>
        <w:t>CONTROLS</w:t>
      </w:r>
    </w:p>
    <w:p w14:paraId="0748656C" w14:textId="40317CAD" w:rsidR="00FA183A" w:rsidRPr="006021E8" w:rsidRDefault="00FA183A" w:rsidP="003805E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Body fluid count quality control material is analyzed by manual hemocytometry by the </w:t>
      </w:r>
      <w:r w:rsidRPr="006021E8">
        <w:rPr>
          <w:rFonts w:asciiTheme="minorHAnsi" w:hAnsiTheme="minorHAnsi" w:cstheme="minorHAnsi"/>
        </w:rPr>
        <w:t xml:space="preserve">same method used for </w:t>
      </w:r>
      <w:r w:rsidR="00511ABA">
        <w:rPr>
          <w:rFonts w:asciiTheme="minorHAnsi" w:hAnsiTheme="minorHAnsi" w:cstheme="minorHAnsi"/>
        </w:rPr>
        <w:t>spermatozoa</w:t>
      </w:r>
      <w:r w:rsidRPr="006021E8">
        <w:rPr>
          <w:rFonts w:asciiTheme="minorHAnsi" w:hAnsiTheme="minorHAnsi" w:cstheme="minorHAnsi"/>
        </w:rPr>
        <w:t xml:space="preserve"> counts. QC is performed </w:t>
      </w:r>
      <w:r w:rsidR="001A4CE2">
        <w:rPr>
          <w:rFonts w:asciiTheme="minorHAnsi" w:hAnsiTheme="minorHAnsi" w:cstheme="minorHAnsi"/>
        </w:rPr>
        <w:t xml:space="preserve">once </w:t>
      </w:r>
      <w:r w:rsidR="00CB553D">
        <w:rPr>
          <w:rFonts w:asciiTheme="minorHAnsi" w:hAnsiTheme="minorHAnsi" w:cstheme="minorHAnsi"/>
        </w:rPr>
        <w:t>daily per shift</w:t>
      </w:r>
      <w:r w:rsidR="002E7603" w:rsidRPr="006021E8">
        <w:rPr>
          <w:rFonts w:asciiTheme="minorHAnsi" w:hAnsiTheme="minorHAnsi" w:cstheme="minorHAnsi"/>
        </w:rPr>
        <w:t xml:space="preserve">.  QC must be within the acceptable range </w:t>
      </w:r>
      <w:r w:rsidRPr="006021E8">
        <w:rPr>
          <w:rFonts w:asciiTheme="minorHAnsi" w:hAnsiTheme="minorHAnsi" w:cstheme="minorHAnsi"/>
        </w:rPr>
        <w:t xml:space="preserve">before patient results are reported.  For details on performing QC, refer to </w:t>
      </w:r>
      <w:r w:rsidR="00E37293" w:rsidRPr="006021E8">
        <w:rPr>
          <w:rFonts w:asciiTheme="minorHAnsi" w:hAnsiTheme="minorHAnsi" w:cstheme="minorHAnsi"/>
        </w:rPr>
        <w:t xml:space="preserve">the </w:t>
      </w:r>
      <w:r w:rsidRPr="006021E8">
        <w:rPr>
          <w:rFonts w:asciiTheme="minorHAnsi" w:hAnsiTheme="minorHAnsi" w:cstheme="minorHAnsi"/>
        </w:rPr>
        <w:t>Body Fluid Cell Count Quality Control</w:t>
      </w:r>
      <w:r w:rsidR="00E37293" w:rsidRPr="006021E8">
        <w:rPr>
          <w:rFonts w:asciiTheme="minorHAnsi" w:hAnsiTheme="minorHAnsi" w:cstheme="minorHAnsi"/>
        </w:rPr>
        <w:t xml:space="preserve"> SOP</w:t>
      </w:r>
      <w:r w:rsidRPr="006021E8">
        <w:rPr>
          <w:rFonts w:asciiTheme="minorHAnsi" w:hAnsiTheme="minorHAnsi" w:cstheme="minorHAnsi"/>
        </w:rPr>
        <w:t>.</w:t>
      </w:r>
      <w:r w:rsidR="00E37293" w:rsidRPr="006021E8">
        <w:rPr>
          <w:rFonts w:asciiTheme="minorHAnsi" w:hAnsiTheme="minorHAnsi" w:cstheme="minorHAnsi"/>
        </w:rPr>
        <w:t xml:space="preserve"> </w:t>
      </w:r>
      <w:r w:rsidRPr="006021E8">
        <w:rPr>
          <w:rFonts w:asciiTheme="minorHAnsi" w:hAnsiTheme="minorHAnsi" w:cstheme="minorHAnsi"/>
        </w:rPr>
        <w:t xml:space="preserve"> </w:t>
      </w:r>
    </w:p>
    <w:p w14:paraId="7F679308" w14:textId="61579B61" w:rsidR="00FA183A" w:rsidRPr="006021E8" w:rsidRDefault="00FA183A" w:rsidP="003805E7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iCs/>
        </w:rPr>
      </w:pPr>
      <w:r w:rsidRPr="006021E8">
        <w:rPr>
          <w:rFonts w:asciiTheme="minorHAnsi" w:hAnsiTheme="minorHAnsi" w:cstheme="minorHAnsi"/>
        </w:rPr>
        <w:t xml:space="preserve">Stained smears of </w:t>
      </w:r>
      <w:r w:rsidR="00511ABA">
        <w:rPr>
          <w:rFonts w:asciiTheme="minorHAnsi" w:hAnsiTheme="minorHAnsi" w:cstheme="minorHAnsi"/>
        </w:rPr>
        <w:t>spermatozoa</w:t>
      </w:r>
      <w:r w:rsidRPr="006021E8">
        <w:rPr>
          <w:rFonts w:asciiTheme="minorHAnsi" w:hAnsiTheme="minorHAnsi" w:cstheme="minorHAnsi"/>
        </w:rPr>
        <w:t xml:space="preserve"> are available as reference for morphology differentiation. </w:t>
      </w:r>
      <w:r w:rsidR="00E37293" w:rsidRPr="006021E8">
        <w:rPr>
          <w:rFonts w:asciiTheme="minorHAnsi" w:hAnsiTheme="minorHAnsi" w:cstheme="minorHAnsi"/>
        </w:rPr>
        <w:t>Technologists review reference slides during training to familiarize themselves with normal and abnormal forms b</w:t>
      </w:r>
      <w:r w:rsidRPr="006021E8">
        <w:rPr>
          <w:rFonts w:asciiTheme="minorHAnsi" w:hAnsiTheme="minorHAnsi" w:cstheme="minorHAnsi"/>
        </w:rPr>
        <w:t xml:space="preserve">efore reading and reporting patient </w:t>
      </w:r>
      <w:r w:rsidR="00511ABA">
        <w:rPr>
          <w:rFonts w:asciiTheme="minorHAnsi" w:hAnsiTheme="minorHAnsi" w:cstheme="minorHAnsi"/>
        </w:rPr>
        <w:t>spermatozoa</w:t>
      </w:r>
      <w:r w:rsidRPr="006021E8">
        <w:rPr>
          <w:rFonts w:asciiTheme="minorHAnsi" w:hAnsiTheme="minorHAnsi" w:cstheme="minorHAnsi"/>
        </w:rPr>
        <w:t xml:space="preserve"> morphology. Ongoing review of </w:t>
      </w:r>
      <w:r w:rsidR="00511ABA">
        <w:rPr>
          <w:rFonts w:asciiTheme="minorHAnsi" w:hAnsiTheme="minorHAnsi" w:cstheme="minorHAnsi"/>
        </w:rPr>
        <w:t>spermatozoa</w:t>
      </w:r>
      <w:r w:rsidRPr="006021E8">
        <w:rPr>
          <w:rFonts w:asciiTheme="minorHAnsi" w:hAnsiTheme="minorHAnsi" w:cstheme="minorHAnsi"/>
        </w:rPr>
        <w:t xml:space="preserve"> morphology occurs during competency assessment activities.</w:t>
      </w:r>
      <w:r w:rsidR="00E37293" w:rsidRPr="006021E8">
        <w:rPr>
          <w:rFonts w:asciiTheme="minorHAnsi" w:hAnsiTheme="minorHAnsi" w:cstheme="minorHAnsi"/>
        </w:rPr>
        <w:t xml:space="preserve">  </w:t>
      </w:r>
      <w:r w:rsidRPr="006021E8">
        <w:rPr>
          <w:rFonts w:asciiTheme="minorHAnsi" w:hAnsiTheme="minorHAnsi" w:cstheme="minorHAnsi"/>
        </w:rPr>
        <w:t xml:space="preserve">Staff assessment of </w:t>
      </w:r>
      <w:r w:rsidR="00511ABA">
        <w:rPr>
          <w:rFonts w:asciiTheme="minorHAnsi" w:hAnsiTheme="minorHAnsi" w:cstheme="minorHAnsi"/>
        </w:rPr>
        <w:t>spermatozoa</w:t>
      </w:r>
      <w:r w:rsidRPr="006021E8">
        <w:rPr>
          <w:rFonts w:asciiTheme="minorHAnsi" w:hAnsiTheme="minorHAnsi" w:cstheme="minorHAnsi"/>
        </w:rPr>
        <w:t xml:space="preserve"> motility is evaluated semi-annually using CAP survey </w:t>
      </w:r>
      <w:r w:rsidR="00E37293" w:rsidRPr="006021E8">
        <w:rPr>
          <w:rFonts w:asciiTheme="minorHAnsi" w:hAnsiTheme="minorHAnsi" w:cstheme="minorHAnsi"/>
        </w:rPr>
        <w:t>m</w:t>
      </w:r>
      <w:r w:rsidRPr="006021E8">
        <w:rPr>
          <w:rFonts w:asciiTheme="minorHAnsi" w:hAnsiTheme="minorHAnsi" w:cstheme="minorHAnsi"/>
        </w:rPr>
        <w:t xml:space="preserve">aterial.  </w:t>
      </w:r>
    </w:p>
    <w:p w14:paraId="43809FF4" w14:textId="77777777" w:rsidR="00E37293" w:rsidRPr="006021E8" w:rsidRDefault="00E37293" w:rsidP="00E37293">
      <w:pPr>
        <w:shd w:val="clear" w:color="auto" w:fill="FFFFFF"/>
        <w:ind w:left="720"/>
        <w:rPr>
          <w:rFonts w:asciiTheme="minorHAnsi" w:hAnsiTheme="minorHAnsi" w:cstheme="minorHAnsi"/>
          <w:iCs/>
        </w:rPr>
      </w:pPr>
    </w:p>
    <w:p w14:paraId="38852BD5" w14:textId="77777777" w:rsidR="00804391" w:rsidRPr="00F10E0B" w:rsidRDefault="00804391" w:rsidP="00804391">
      <w:pPr>
        <w:shd w:val="clear" w:color="auto" w:fill="FFFFFF"/>
        <w:rPr>
          <w:rFonts w:asciiTheme="minorHAnsi" w:hAnsiTheme="minorHAnsi" w:cstheme="minorHAnsi"/>
          <w:b/>
          <w:iCs/>
        </w:rPr>
      </w:pPr>
      <w:r w:rsidRPr="00F10E0B">
        <w:rPr>
          <w:rFonts w:asciiTheme="minorHAnsi" w:hAnsiTheme="minorHAnsi" w:cstheme="minorHAnsi"/>
          <w:b/>
          <w:iCs/>
        </w:rPr>
        <w:t>SPECIMEN:</w:t>
      </w:r>
    </w:p>
    <w:p w14:paraId="67EF5C33" w14:textId="77777777" w:rsidR="004C175D" w:rsidRPr="00F10E0B" w:rsidRDefault="00E37293" w:rsidP="004C175D">
      <w:p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A fresh, complete semen specimen must meet the following criteria:</w:t>
      </w:r>
    </w:p>
    <w:p w14:paraId="64B0F7DA" w14:textId="77777777" w:rsidR="004C175D" w:rsidRPr="00F10E0B" w:rsidRDefault="004C175D" w:rsidP="003805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provided </w:t>
      </w:r>
      <w:r w:rsidR="00CB553D" w:rsidRPr="00F10E0B">
        <w:rPr>
          <w:rFonts w:asciiTheme="minorHAnsi" w:hAnsiTheme="minorHAnsi" w:cstheme="minorHAnsi"/>
        </w:rPr>
        <w:t>to the main hospital outpatient laboratory</w:t>
      </w:r>
      <w:r w:rsidR="00CB553D">
        <w:rPr>
          <w:rFonts w:asciiTheme="minorHAnsi" w:hAnsiTheme="minorHAnsi" w:cstheme="minorHAnsi"/>
        </w:rPr>
        <w:t xml:space="preserve">, </w:t>
      </w:r>
      <w:r w:rsidRPr="00F10E0B">
        <w:rPr>
          <w:rFonts w:asciiTheme="minorHAnsi" w:hAnsiTheme="minorHAnsi" w:cstheme="minorHAnsi"/>
        </w:rPr>
        <w:t xml:space="preserve">Monday through Friday </w:t>
      </w:r>
      <w:r w:rsidR="00CB553D" w:rsidRPr="00F10E0B">
        <w:rPr>
          <w:rFonts w:asciiTheme="minorHAnsi" w:hAnsiTheme="minorHAnsi" w:cstheme="minorHAnsi"/>
        </w:rPr>
        <w:t>before 1400</w:t>
      </w:r>
    </w:p>
    <w:p w14:paraId="7421528A" w14:textId="77777777" w:rsidR="00E37293" w:rsidRPr="00F10E0B" w:rsidRDefault="004C175D" w:rsidP="003805E7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collected after </w:t>
      </w:r>
      <w:r w:rsidR="00E37293" w:rsidRPr="00F10E0B">
        <w:rPr>
          <w:rFonts w:asciiTheme="minorHAnsi" w:hAnsiTheme="minorHAnsi" w:cstheme="minorHAnsi"/>
        </w:rPr>
        <w:t xml:space="preserve">abstinence from ejaculation for 3 days  </w:t>
      </w:r>
    </w:p>
    <w:p w14:paraId="3D686B00" w14:textId="77777777" w:rsidR="00E37293" w:rsidRPr="00F10E0B" w:rsidRDefault="00E37293" w:rsidP="003805E7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collected as per written patient instructions provided by the physician</w:t>
      </w:r>
    </w:p>
    <w:p w14:paraId="69DDA402" w14:textId="77777777" w:rsidR="00E37293" w:rsidRPr="00F10E0B" w:rsidRDefault="00E37293" w:rsidP="003805E7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collected in a properly labeled, clean glass or rigid plastic container </w:t>
      </w:r>
    </w:p>
    <w:p w14:paraId="76E9C5BA" w14:textId="77777777" w:rsidR="00CB553D" w:rsidRDefault="00E37293" w:rsidP="007E017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B553D">
        <w:rPr>
          <w:rFonts w:asciiTheme="minorHAnsi" w:hAnsiTheme="minorHAnsi" w:cstheme="minorHAnsi"/>
        </w:rPr>
        <w:t xml:space="preserve">accompanied by a Patient Instruction </w:t>
      </w:r>
      <w:r w:rsidR="00CB553D" w:rsidRPr="00CB553D">
        <w:rPr>
          <w:rFonts w:asciiTheme="minorHAnsi" w:hAnsiTheme="minorHAnsi" w:cstheme="minorHAnsi"/>
        </w:rPr>
        <w:t>form</w:t>
      </w:r>
      <w:r w:rsidRPr="00CB553D">
        <w:rPr>
          <w:rFonts w:asciiTheme="minorHAnsi" w:hAnsiTheme="minorHAnsi" w:cstheme="minorHAnsi"/>
        </w:rPr>
        <w:t xml:space="preserve"> with patient name</w:t>
      </w:r>
      <w:r w:rsidR="00CB553D" w:rsidRPr="00CB553D">
        <w:rPr>
          <w:rFonts w:asciiTheme="minorHAnsi" w:hAnsiTheme="minorHAnsi" w:cstheme="minorHAnsi"/>
        </w:rPr>
        <w:t>, type</w:t>
      </w:r>
      <w:r w:rsidRPr="00CB553D">
        <w:rPr>
          <w:rFonts w:asciiTheme="minorHAnsi" w:hAnsiTheme="minorHAnsi" w:cstheme="minorHAnsi"/>
        </w:rPr>
        <w:t xml:space="preserve"> and time of collection on the form</w:t>
      </w:r>
    </w:p>
    <w:p w14:paraId="01536B15" w14:textId="77777777" w:rsidR="004C175D" w:rsidRPr="00CB553D" w:rsidRDefault="004C175D" w:rsidP="007E017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B553D">
        <w:rPr>
          <w:rFonts w:asciiTheme="minorHAnsi" w:hAnsiTheme="minorHAnsi" w:cstheme="minorHAnsi"/>
        </w:rPr>
        <w:t xml:space="preserve">not exposed to temperatures of less than 25°C during transportation to the laboratory </w:t>
      </w:r>
    </w:p>
    <w:p w14:paraId="783FB781" w14:textId="77777777" w:rsidR="00E37293" w:rsidRDefault="00E37293" w:rsidP="003805E7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submitted within 1 hour of collection</w:t>
      </w:r>
    </w:p>
    <w:p w14:paraId="3F6FB684" w14:textId="77777777" w:rsidR="00E37293" w:rsidRPr="00F10E0B" w:rsidRDefault="00E37293" w:rsidP="00E37293">
      <w:pPr>
        <w:rPr>
          <w:rFonts w:asciiTheme="minorHAnsi" w:hAnsiTheme="minorHAnsi" w:cstheme="minorHAnsi"/>
        </w:rPr>
      </w:pPr>
    </w:p>
    <w:p w14:paraId="76872738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0FC47E51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17D2F541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09AB2C6B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048F79D0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47A7BF98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5A142A66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163BC07E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79AA4F26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69E1BFD2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5F39FAE3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09D6BEBE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1B644B57" w14:textId="77777777" w:rsidR="00DF2E83" w:rsidRDefault="00DF2E83" w:rsidP="004C175D">
      <w:pPr>
        <w:rPr>
          <w:rFonts w:asciiTheme="minorHAnsi" w:hAnsiTheme="minorHAnsi" w:cstheme="minorHAnsi"/>
          <w:b/>
        </w:rPr>
      </w:pPr>
    </w:p>
    <w:p w14:paraId="788D1796" w14:textId="71AAFA5B" w:rsidR="00804391" w:rsidRPr="00F10E0B" w:rsidRDefault="00804391" w:rsidP="004C175D">
      <w:pPr>
        <w:rPr>
          <w:rFonts w:asciiTheme="minorHAnsi" w:hAnsiTheme="minorHAnsi" w:cstheme="minorHAnsi"/>
          <w:b/>
        </w:rPr>
      </w:pPr>
      <w:r w:rsidRPr="00F10E0B">
        <w:rPr>
          <w:rFonts w:asciiTheme="minorHAnsi" w:hAnsiTheme="minorHAnsi" w:cstheme="minorHAnsi"/>
          <w:b/>
        </w:rPr>
        <w:lastRenderedPageBreak/>
        <w:t>PROCEDURE:</w:t>
      </w:r>
    </w:p>
    <w:p w14:paraId="57CEDEAF" w14:textId="77777777" w:rsidR="000212FE" w:rsidRPr="00F10E0B" w:rsidRDefault="000212FE" w:rsidP="000212FE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b/>
        </w:rPr>
      </w:pPr>
      <w:r w:rsidRPr="00F10E0B">
        <w:rPr>
          <w:rFonts w:asciiTheme="minorHAnsi" w:hAnsiTheme="minorHAnsi" w:cstheme="minorHAnsi"/>
          <w:b/>
        </w:rPr>
        <w:t>Accept Specimen</w:t>
      </w:r>
    </w:p>
    <w:p w14:paraId="3641CFE5" w14:textId="77777777" w:rsidR="000212FE" w:rsidRPr="00F10E0B" w:rsidRDefault="000212FE" w:rsidP="000212FE">
      <w:pPr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Outpatient Laboratory Staff and Central Receiving staff</w:t>
      </w:r>
    </w:p>
    <w:p w14:paraId="15D14263" w14:textId="77777777" w:rsidR="000212FE" w:rsidRPr="00F10E0B" w:rsidRDefault="000212FE" w:rsidP="003805E7">
      <w:pPr>
        <w:framePr w:hSpace="180" w:wrap="around" w:vAnchor="text" w:hAnchor="text" w:xAlign="right" w:y="1"/>
        <w:numPr>
          <w:ilvl w:val="0"/>
          <w:numId w:val="11"/>
        </w:numPr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Assure that a “Patient Instruction Sheet” accompanies the specimen and includes patient name, </w:t>
      </w:r>
      <w:r w:rsidR="00CB553D">
        <w:rPr>
          <w:rFonts w:asciiTheme="minorHAnsi" w:hAnsiTheme="minorHAnsi" w:cstheme="minorHAnsi"/>
        </w:rPr>
        <w:t xml:space="preserve">time of collection and </w:t>
      </w:r>
      <w:r w:rsidRPr="00F10E0B">
        <w:rPr>
          <w:rFonts w:asciiTheme="minorHAnsi" w:hAnsiTheme="minorHAnsi" w:cstheme="minorHAnsi"/>
        </w:rPr>
        <w:t xml:space="preserve">collection method, and notes about deviations from </w:t>
      </w:r>
      <w:r w:rsidR="00CB553D">
        <w:rPr>
          <w:rFonts w:asciiTheme="minorHAnsi" w:hAnsiTheme="minorHAnsi" w:cstheme="minorHAnsi"/>
        </w:rPr>
        <w:t>recommended</w:t>
      </w:r>
      <w:r w:rsidRPr="00F10E0B">
        <w:rPr>
          <w:rFonts w:asciiTheme="minorHAnsi" w:hAnsiTheme="minorHAnsi" w:cstheme="minorHAnsi"/>
        </w:rPr>
        <w:t xml:space="preserve"> collection practices.</w:t>
      </w:r>
    </w:p>
    <w:p w14:paraId="17EC7A4D" w14:textId="77777777" w:rsidR="000212FE" w:rsidRPr="00F10E0B" w:rsidRDefault="000212FE" w:rsidP="003805E7">
      <w:pPr>
        <w:framePr w:hSpace="180" w:wrap="around" w:vAnchor="text" w:hAnchor="text" w:xAlign="right" w:y="1"/>
        <w:numPr>
          <w:ilvl w:val="0"/>
          <w:numId w:val="11"/>
        </w:numPr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Record date and time of collection in the LIS. </w:t>
      </w:r>
    </w:p>
    <w:p w14:paraId="661CA780" w14:textId="77777777" w:rsidR="000212FE" w:rsidRPr="00F10E0B" w:rsidRDefault="000212FE" w:rsidP="003805E7">
      <w:pPr>
        <w:pStyle w:val="ListParagraph"/>
        <w:framePr w:hSpace="180" w:wrap="around" w:vAnchor="text" w:hAnchor="text" w:xAlign="right" w:y="1"/>
        <w:numPr>
          <w:ilvl w:val="0"/>
          <w:numId w:val="11"/>
        </w:numPr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Send the specimen to the hematology laboratory immediately after patient registration since analysis must begin within one hour of collection. Document deviations from this time-frame (late delivery or delayed testing) on worksheet. </w:t>
      </w:r>
    </w:p>
    <w:p w14:paraId="7452B6EF" w14:textId="77777777" w:rsidR="000212FE" w:rsidRPr="00F10E0B" w:rsidRDefault="000212FE" w:rsidP="000212FE">
      <w:pPr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Hematology staff</w:t>
      </w:r>
    </w:p>
    <w:p w14:paraId="2440DC12" w14:textId="49E8C184" w:rsidR="00CB553D" w:rsidRPr="00CB553D" w:rsidRDefault="00694967" w:rsidP="00CB553D">
      <w:pPr>
        <w:pStyle w:val="ListParagraph"/>
        <w:framePr w:hSpace="180" w:wrap="around" w:vAnchor="text" w:hAnchor="text" w:xAlign="right" w:y="1"/>
        <w:numPr>
          <w:ilvl w:val="0"/>
          <w:numId w:val="24"/>
        </w:numPr>
        <w:suppressOverlap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Begin </w:t>
      </w:r>
      <w:r w:rsidR="00CB553D" w:rsidRPr="00CB553D">
        <w:rPr>
          <w:rFonts w:asciiTheme="minorHAnsi" w:hAnsiTheme="minorHAnsi" w:cstheme="minorHAnsi"/>
        </w:rPr>
        <w:t>examin</w:t>
      </w:r>
      <w:r>
        <w:rPr>
          <w:rFonts w:asciiTheme="minorHAnsi" w:hAnsiTheme="minorHAnsi" w:cstheme="minorHAnsi"/>
        </w:rPr>
        <w:t>ation</w:t>
      </w:r>
      <w:r w:rsidR="00CB553D" w:rsidRPr="00CB553D">
        <w:rPr>
          <w:rFonts w:asciiTheme="minorHAnsi" w:hAnsiTheme="minorHAnsi" w:cstheme="minorHAnsi"/>
        </w:rPr>
        <w:t xml:space="preserve"> immediately upon receipt</w:t>
      </w:r>
      <w:r>
        <w:rPr>
          <w:rFonts w:asciiTheme="minorHAnsi" w:hAnsiTheme="minorHAnsi" w:cstheme="minorHAnsi"/>
        </w:rPr>
        <w:t xml:space="preserve"> i</w:t>
      </w:r>
      <w:r w:rsidRPr="00CB553D">
        <w:rPr>
          <w:rFonts w:asciiTheme="minorHAnsi" w:hAnsiTheme="minorHAnsi" w:cstheme="minorHAnsi"/>
        </w:rPr>
        <w:t xml:space="preserve">n order to preserve </w:t>
      </w:r>
      <w:r w:rsidR="00511ABA">
        <w:rPr>
          <w:rFonts w:asciiTheme="minorHAnsi" w:hAnsiTheme="minorHAnsi" w:cstheme="minorHAnsi"/>
        </w:rPr>
        <w:t>spermatozoa</w:t>
      </w:r>
      <w:r w:rsidRPr="00CB553D">
        <w:rPr>
          <w:rFonts w:asciiTheme="minorHAnsi" w:hAnsiTheme="minorHAnsi" w:cstheme="minorHAnsi"/>
        </w:rPr>
        <w:t xml:space="preserve"> integrity</w:t>
      </w:r>
      <w:r>
        <w:rPr>
          <w:rFonts w:asciiTheme="minorHAnsi" w:hAnsiTheme="minorHAnsi" w:cstheme="minorHAnsi"/>
        </w:rPr>
        <w:t xml:space="preserve">.  </w:t>
      </w:r>
    </w:p>
    <w:p w14:paraId="67477215" w14:textId="77777777" w:rsidR="000212FE" w:rsidRDefault="000212FE" w:rsidP="00CB553D">
      <w:pPr>
        <w:pStyle w:val="ListParagraph"/>
        <w:framePr w:hSpace="180" w:wrap="around" w:vAnchor="text" w:hAnchor="text" w:xAlign="right" w:y="1"/>
        <w:numPr>
          <w:ilvl w:val="0"/>
          <w:numId w:val="24"/>
        </w:numPr>
        <w:suppressOverlap/>
        <w:rPr>
          <w:rFonts w:asciiTheme="minorHAnsi" w:hAnsiTheme="minorHAnsi" w:cstheme="minorHAnsi"/>
        </w:rPr>
      </w:pPr>
      <w:r w:rsidRPr="00E8377C">
        <w:rPr>
          <w:rFonts w:asciiTheme="minorHAnsi" w:hAnsiTheme="minorHAnsi" w:cstheme="minorHAnsi"/>
        </w:rPr>
        <w:t xml:space="preserve">Document deviations from “one-hour to testing time” (e.g.: late delivery or delayed testing) on worksheet.  </w:t>
      </w:r>
    </w:p>
    <w:p w14:paraId="3AF07DC6" w14:textId="1D8E7813" w:rsidR="00CB553D" w:rsidRDefault="00CB553D" w:rsidP="0060185F">
      <w:pPr>
        <w:pStyle w:val="ListParagraph"/>
        <w:framePr w:hSpace="180" w:wrap="around" w:vAnchor="text" w:hAnchor="text" w:xAlign="right" w:y="1"/>
        <w:numPr>
          <w:ilvl w:val="0"/>
          <w:numId w:val="24"/>
        </w:numPr>
        <w:suppressOverlap/>
        <w:rPr>
          <w:rFonts w:asciiTheme="minorHAnsi" w:hAnsiTheme="minorHAnsi" w:cstheme="minorHAnsi"/>
        </w:rPr>
      </w:pPr>
      <w:r w:rsidRPr="00CB553D">
        <w:rPr>
          <w:rFonts w:asciiTheme="minorHAnsi" w:hAnsiTheme="minorHAnsi" w:cstheme="minorHAnsi"/>
        </w:rPr>
        <w:t>Attach “Patient Instruction Sheet” to worksheet.</w:t>
      </w:r>
    </w:p>
    <w:p w14:paraId="3715EF38" w14:textId="77777777" w:rsidR="009B3F71" w:rsidRPr="00CB553D" w:rsidRDefault="009B3F71" w:rsidP="009B3F71">
      <w:pPr>
        <w:pStyle w:val="ListParagraph"/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</w:p>
    <w:p w14:paraId="5F870C76" w14:textId="5824D321" w:rsidR="009C7045" w:rsidRDefault="009C7045" w:rsidP="009C7045">
      <w:pPr>
        <w:framePr w:hSpace="180" w:wrap="around" w:vAnchor="text" w:hAnchor="page" w:x="1411" w:y="3934"/>
        <w:suppressOverlap/>
        <w:rPr>
          <w:rFonts w:asciiTheme="minorHAnsi" w:hAnsiTheme="minorHAnsi" w:cstheme="minorHAnsi"/>
          <w:b/>
        </w:rPr>
      </w:pPr>
      <w:r w:rsidRPr="00F10E0B">
        <w:rPr>
          <w:rFonts w:asciiTheme="minorHAnsi" w:hAnsiTheme="minorHAnsi" w:cstheme="minorHAnsi"/>
          <w:b/>
        </w:rPr>
        <w:t xml:space="preserve">Evaluate </w:t>
      </w:r>
      <w:r w:rsidR="00CB553D">
        <w:rPr>
          <w:rFonts w:asciiTheme="minorHAnsi" w:hAnsiTheme="minorHAnsi" w:cstheme="minorHAnsi"/>
          <w:b/>
        </w:rPr>
        <w:t xml:space="preserve">and record </w:t>
      </w:r>
      <w:r w:rsidRPr="00F10E0B">
        <w:rPr>
          <w:rFonts w:asciiTheme="minorHAnsi" w:hAnsiTheme="minorHAnsi" w:cstheme="minorHAnsi"/>
          <w:b/>
        </w:rPr>
        <w:t xml:space="preserve">gross </w:t>
      </w:r>
      <w:r w:rsidR="00DF2E83">
        <w:rPr>
          <w:rFonts w:asciiTheme="minorHAnsi" w:hAnsiTheme="minorHAnsi" w:cstheme="minorHAnsi"/>
          <w:b/>
        </w:rPr>
        <w:t xml:space="preserve">(macroscopic) </w:t>
      </w:r>
      <w:r w:rsidRPr="00F10E0B">
        <w:rPr>
          <w:rFonts w:asciiTheme="minorHAnsi" w:hAnsiTheme="minorHAnsi" w:cstheme="minorHAnsi"/>
          <w:b/>
        </w:rPr>
        <w:t xml:space="preserve">characteristics </w:t>
      </w:r>
    </w:p>
    <w:p w14:paraId="5AF5F1E4" w14:textId="7DA13010" w:rsidR="009C7045" w:rsidRPr="00D15C34" w:rsidRDefault="00E8377C" w:rsidP="00CB553D">
      <w:pPr>
        <w:pStyle w:val="ListParagraph"/>
        <w:framePr w:hSpace="180" w:wrap="around" w:vAnchor="text" w:hAnchor="page" w:x="1411" w:y="3934"/>
        <w:numPr>
          <w:ilvl w:val="0"/>
          <w:numId w:val="12"/>
        </w:numPr>
        <w:suppressOverlap/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a</w:t>
      </w:r>
      <w:r w:rsidR="009C7045" w:rsidRPr="00D15C34">
        <w:rPr>
          <w:rFonts w:asciiTheme="minorHAnsi" w:hAnsiTheme="minorHAnsi" w:cstheme="minorHAnsi"/>
          <w:highlight w:val="yellow"/>
        </w:rPr>
        <w:t>ppearance/color</w:t>
      </w:r>
    </w:p>
    <w:p w14:paraId="284DAEAB" w14:textId="77777777" w:rsidR="00E8377C" w:rsidRPr="00D15C34" w:rsidRDefault="00E8377C" w:rsidP="003805E7">
      <w:pPr>
        <w:pStyle w:val="ListParagraph"/>
        <w:framePr w:hSpace="180" w:wrap="around" w:vAnchor="text" w:hAnchor="page" w:x="1411" w:y="3934"/>
        <w:numPr>
          <w:ilvl w:val="0"/>
          <w:numId w:val="12"/>
        </w:numPr>
        <w:suppressOverlap/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v</w:t>
      </w:r>
      <w:r w:rsidR="009C7045" w:rsidRPr="00D15C34">
        <w:rPr>
          <w:rFonts w:asciiTheme="minorHAnsi" w:hAnsiTheme="minorHAnsi" w:cstheme="minorHAnsi"/>
          <w:highlight w:val="yellow"/>
        </w:rPr>
        <w:t>olume</w:t>
      </w:r>
    </w:p>
    <w:p w14:paraId="47328CBE" w14:textId="39CA44DF" w:rsidR="009C7045" w:rsidRPr="00D15C34" w:rsidRDefault="00E8377C" w:rsidP="003805E7">
      <w:pPr>
        <w:pStyle w:val="ListParagraph"/>
        <w:framePr w:hSpace="180" w:wrap="around" w:vAnchor="text" w:hAnchor="page" w:x="1411" w:y="3934"/>
        <w:numPr>
          <w:ilvl w:val="0"/>
          <w:numId w:val="13"/>
        </w:numPr>
        <w:suppressOverlap/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Measure volume using a </w:t>
      </w:r>
      <w:proofErr w:type="gramStart"/>
      <w:r w:rsidRPr="00D15C34">
        <w:rPr>
          <w:rFonts w:asciiTheme="minorHAnsi" w:hAnsiTheme="minorHAnsi" w:cstheme="minorHAnsi"/>
          <w:highlight w:val="yellow"/>
        </w:rPr>
        <w:t>5 or 10 mL</w:t>
      </w:r>
      <w:proofErr w:type="gramEnd"/>
      <w:r w:rsidRPr="00D15C34">
        <w:rPr>
          <w:rFonts w:asciiTheme="minorHAnsi" w:hAnsiTheme="minorHAnsi" w:cstheme="minorHAnsi"/>
          <w:highlight w:val="yellow"/>
        </w:rPr>
        <w:t xml:space="preserve"> plastic </w:t>
      </w:r>
      <w:r w:rsidR="00DF2E83" w:rsidRPr="00D15C34">
        <w:rPr>
          <w:rFonts w:asciiTheme="minorHAnsi" w:hAnsiTheme="minorHAnsi" w:cstheme="minorHAnsi"/>
          <w:highlight w:val="yellow"/>
        </w:rPr>
        <w:t>syringe</w:t>
      </w:r>
    </w:p>
    <w:p w14:paraId="794E3ED2" w14:textId="77777777" w:rsidR="009C7045" w:rsidRPr="00D15C34" w:rsidRDefault="009C7045" w:rsidP="003805E7">
      <w:pPr>
        <w:pStyle w:val="ListParagraph"/>
        <w:framePr w:hSpace="180" w:wrap="around" w:vAnchor="text" w:hAnchor="page" w:x="1411" w:y="3934"/>
        <w:numPr>
          <w:ilvl w:val="0"/>
          <w:numId w:val="12"/>
        </w:numPr>
        <w:suppressOverlap/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pH  </w:t>
      </w:r>
    </w:p>
    <w:p w14:paraId="49CCEA69" w14:textId="77777777" w:rsidR="009C7045" w:rsidRPr="00D15C34" w:rsidRDefault="009C7045" w:rsidP="003805E7">
      <w:pPr>
        <w:pStyle w:val="ListParagraph"/>
        <w:framePr w:hSpace="180" w:wrap="around" w:vAnchor="text" w:hAnchor="page" w:x="1411" w:y="3934"/>
        <w:numPr>
          <w:ilvl w:val="0"/>
          <w:numId w:val="13"/>
        </w:numPr>
        <w:suppressOverlap/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Place a drop of the sample on a strip of pH paper and compare the strip to the chart on the container.</w:t>
      </w:r>
    </w:p>
    <w:p w14:paraId="1E6A2C8E" w14:textId="77777777" w:rsidR="00694967" w:rsidRPr="00D15C34" w:rsidRDefault="009C7045" w:rsidP="003805E7">
      <w:pPr>
        <w:pStyle w:val="ListParagraph"/>
        <w:framePr w:hSpace="180" w:wrap="around" w:vAnchor="text" w:hAnchor="page" w:x="1411" w:y="3934"/>
        <w:numPr>
          <w:ilvl w:val="0"/>
          <w:numId w:val="12"/>
        </w:numPr>
        <w:suppressOverlap/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temperature </w:t>
      </w:r>
    </w:p>
    <w:p w14:paraId="55499C2E" w14:textId="7D4548FB" w:rsidR="009C7045" w:rsidRPr="009C7045" w:rsidRDefault="00694967" w:rsidP="00694967">
      <w:pPr>
        <w:pStyle w:val="ListParagraph"/>
        <w:framePr w:hSpace="180" w:wrap="around" w:vAnchor="text" w:hAnchor="page" w:x="1411" w:y="3934"/>
        <w:ind w:left="1440"/>
        <w:suppressOverlap/>
        <w:rPr>
          <w:rFonts w:asciiTheme="minorHAnsi" w:hAnsiTheme="minorHAnsi" w:cstheme="minorHAnsi"/>
        </w:rPr>
      </w:pPr>
      <w:r w:rsidRPr="00D15C34">
        <w:rPr>
          <w:rFonts w:asciiTheme="minorHAnsi" w:hAnsiTheme="minorHAnsi" w:cstheme="minorHAnsi"/>
          <w:highlight w:val="yellow"/>
        </w:rPr>
        <w:t xml:space="preserve">Semen temperature </w:t>
      </w:r>
      <w:r w:rsidR="009C7045" w:rsidRPr="00D15C34">
        <w:rPr>
          <w:rFonts w:asciiTheme="minorHAnsi" w:hAnsiTheme="minorHAnsi" w:cstheme="minorHAnsi"/>
          <w:highlight w:val="yellow"/>
        </w:rPr>
        <w:t>equates to room temperature</w:t>
      </w:r>
      <w:r w:rsidR="00511ABA" w:rsidRPr="00D15C34">
        <w:rPr>
          <w:rFonts w:asciiTheme="minorHAnsi" w:hAnsiTheme="minorHAnsi" w:cstheme="minorHAnsi"/>
          <w:highlight w:val="yellow"/>
        </w:rPr>
        <w:t>.</w:t>
      </w:r>
    </w:p>
    <w:p w14:paraId="03F968FB" w14:textId="77777777" w:rsidR="009C7045" w:rsidRPr="009C7045" w:rsidRDefault="009C7045" w:rsidP="003805E7">
      <w:pPr>
        <w:pStyle w:val="ListParagraph"/>
        <w:framePr w:hSpace="180" w:wrap="around" w:vAnchor="text" w:hAnchor="page" w:x="1411" w:y="3934"/>
        <w:numPr>
          <w:ilvl w:val="0"/>
          <w:numId w:val="12"/>
        </w:numPr>
        <w:suppressOverlap/>
        <w:rPr>
          <w:rFonts w:asciiTheme="minorHAnsi" w:hAnsiTheme="minorHAnsi" w:cstheme="minorHAnsi"/>
        </w:rPr>
      </w:pPr>
      <w:r w:rsidRPr="009C7045">
        <w:rPr>
          <w:rFonts w:asciiTheme="minorHAnsi" w:hAnsiTheme="minorHAnsi" w:cstheme="minorHAnsi"/>
        </w:rPr>
        <w:t>liquefaction</w:t>
      </w:r>
    </w:p>
    <w:p w14:paraId="123D179D" w14:textId="77777777" w:rsidR="009B3F71" w:rsidRDefault="009C7045" w:rsidP="00694967">
      <w:pPr>
        <w:pStyle w:val="ListParagraph"/>
        <w:framePr w:hSpace="180" w:wrap="around" w:vAnchor="text" w:hAnchor="page" w:x="1411" w:y="3934"/>
        <w:numPr>
          <w:ilvl w:val="0"/>
          <w:numId w:val="13"/>
        </w:numPr>
        <w:suppressOverlap/>
        <w:rPr>
          <w:rFonts w:asciiTheme="minorHAnsi" w:hAnsiTheme="minorHAnsi" w:cstheme="minorHAnsi"/>
        </w:rPr>
      </w:pPr>
      <w:r w:rsidRPr="009B3F71">
        <w:rPr>
          <w:rFonts w:asciiTheme="minorHAnsi" w:hAnsiTheme="minorHAnsi" w:cstheme="minorHAnsi"/>
        </w:rPr>
        <w:t xml:space="preserve">Within 15-60 minutes at room temperature the specimen should be watery with only small areas of coagulation remaining.  </w:t>
      </w:r>
    </w:p>
    <w:p w14:paraId="4CBF9EE0" w14:textId="77777777" w:rsidR="009C7045" w:rsidRPr="009B3F71" w:rsidRDefault="009C7045" w:rsidP="009E52A2">
      <w:pPr>
        <w:pStyle w:val="ListParagraph"/>
        <w:framePr w:hSpace="180" w:wrap="around" w:vAnchor="text" w:hAnchor="page" w:x="1411" w:y="3934"/>
        <w:numPr>
          <w:ilvl w:val="0"/>
          <w:numId w:val="12"/>
        </w:numPr>
        <w:suppressOverlap/>
        <w:rPr>
          <w:rFonts w:asciiTheme="minorHAnsi" w:hAnsiTheme="minorHAnsi" w:cstheme="minorHAnsi"/>
        </w:rPr>
      </w:pPr>
      <w:r w:rsidRPr="009B3F71">
        <w:rPr>
          <w:rFonts w:asciiTheme="minorHAnsi" w:hAnsiTheme="minorHAnsi" w:cstheme="minorHAnsi"/>
        </w:rPr>
        <w:t>viscosity</w:t>
      </w:r>
    </w:p>
    <w:p w14:paraId="6E3EE418" w14:textId="7D3E30AB" w:rsidR="000212FE" w:rsidRPr="009B3F71" w:rsidRDefault="009C7045" w:rsidP="00EA5105">
      <w:pPr>
        <w:pStyle w:val="ListParagraph"/>
        <w:framePr w:hSpace="180" w:wrap="around" w:vAnchor="text" w:hAnchor="page" w:x="1411" w:y="3934"/>
        <w:numPr>
          <w:ilvl w:val="0"/>
          <w:numId w:val="13"/>
        </w:numPr>
        <w:suppressOverlap/>
        <w:rPr>
          <w:rFonts w:asciiTheme="minorHAnsi" w:hAnsiTheme="minorHAnsi" w:cstheme="minorHAnsi"/>
        </w:rPr>
      </w:pPr>
      <w:r w:rsidRPr="009B3F71">
        <w:rPr>
          <w:rFonts w:asciiTheme="minorHAnsi" w:hAnsiTheme="minorHAnsi" w:cstheme="minorHAnsi"/>
        </w:rPr>
        <w:t>Using a pipette, draw up a portion of sample</w:t>
      </w:r>
      <w:r w:rsidR="00511ABA">
        <w:rPr>
          <w:rFonts w:asciiTheme="minorHAnsi" w:hAnsiTheme="minorHAnsi" w:cstheme="minorHAnsi"/>
        </w:rPr>
        <w:t>.  A</w:t>
      </w:r>
      <w:r w:rsidRPr="009B3F71">
        <w:rPr>
          <w:rFonts w:asciiTheme="minorHAnsi" w:hAnsiTheme="minorHAnsi" w:cstheme="minorHAnsi"/>
        </w:rPr>
        <w:t>llow the semen to drop by gravity and observe the length of any thread.  A normal sample leaves the pipette in small, discrete drops</w:t>
      </w:r>
      <w:r w:rsidR="00511ABA">
        <w:rPr>
          <w:rFonts w:asciiTheme="minorHAnsi" w:hAnsiTheme="minorHAnsi" w:cstheme="minorHAnsi"/>
        </w:rPr>
        <w:t xml:space="preserve"> or with a thread shorter than or equal to 2 cm</w:t>
      </w:r>
      <w:r w:rsidRPr="009B3F71">
        <w:rPr>
          <w:rFonts w:asciiTheme="minorHAnsi" w:hAnsiTheme="minorHAnsi" w:cstheme="minorHAnsi"/>
        </w:rPr>
        <w:t>.  An abnormally viscous specimen causes a thread longer than 2</w:t>
      </w:r>
      <w:r w:rsidR="00511ABA">
        <w:rPr>
          <w:rFonts w:asciiTheme="minorHAnsi" w:hAnsiTheme="minorHAnsi" w:cstheme="minorHAnsi"/>
        </w:rPr>
        <w:t xml:space="preserve"> </w:t>
      </w:r>
      <w:r w:rsidRPr="009B3F71">
        <w:rPr>
          <w:rFonts w:asciiTheme="minorHAnsi" w:hAnsiTheme="minorHAnsi" w:cstheme="minorHAnsi"/>
        </w:rPr>
        <w:t xml:space="preserve">cm.  </w:t>
      </w:r>
      <w:r w:rsidR="000212FE" w:rsidRPr="009B3F71">
        <w:rPr>
          <w:rFonts w:asciiTheme="minorHAnsi" w:hAnsiTheme="minorHAnsi" w:cstheme="minorHAnsi"/>
        </w:rPr>
        <w:t xml:space="preserve">  </w:t>
      </w:r>
    </w:p>
    <w:p w14:paraId="7DC15C0F" w14:textId="77777777" w:rsidR="000212FE" w:rsidRDefault="000212FE" w:rsidP="000212FE">
      <w:pPr>
        <w:rPr>
          <w:rFonts w:asciiTheme="minorHAnsi" w:hAnsiTheme="minorHAnsi" w:cstheme="minorHAnsi"/>
        </w:rPr>
      </w:pPr>
    </w:p>
    <w:p w14:paraId="4039B386" w14:textId="77777777" w:rsidR="00511ABA" w:rsidRDefault="00511ABA" w:rsidP="000212FE">
      <w:pPr>
        <w:tabs>
          <w:tab w:val="left" w:pos="660"/>
          <w:tab w:val="left" w:pos="1650"/>
        </w:tabs>
        <w:rPr>
          <w:rFonts w:asciiTheme="minorHAnsi" w:hAnsiTheme="minorHAnsi" w:cstheme="minorHAnsi"/>
          <w:b/>
        </w:rPr>
      </w:pPr>
    </w:p>
    <w:p w14:paraId="6D725A64" w14:textId="77777777" w:rsidR="00511ABA" w:rsidRDefault="00511ABA" w:rsidP="000212FE">
      <w:pPr>
        <w:tabs>
          <w:tab w:val="left" w:pos="660"/>
          <w:tab w:val="left" w:pos="1650"/>
        </w:tabs>
        <w:rPr>
          <w:rFonts w:asciiTheme="minorHAnsi" w:hAnsiTheme="minorHAnsi" w:cstheme="minorHAnsi"/>
          <w:b/>
        </w:rPr>
      </w:pPr>
    </w:p>
    <w:p w14:paraId="7DF5A8A7" w14:textId="57029BB9" w:rsidR="000212FE" w:rsidRPr="00D15C34" w:rsidRDefault="000212FE" w:rsidP="000212FE">
      <w:pPr>
        <w:tabs>
          <w:tab w:val="left" w:pos="660"/>
          <w:tab w:val="left" w:pos="1650"/>
        </w:tabs>
        <w:rPr>
          <w:rFonts w:asciiTheme="minorHAnsi" w:hAnsiTheme="minorHAnsi" w:cstheme="minorHAnsi"/>
          <w:b/>
          <w:highlight w:val="yellow"/>
        </w:rPr>
      </w:pPr>
      <w:r w:rsidRPr="00D15C34">
        <w:rPr>
          <w:rFonts w:asciiTheme="minorHAnsi" w:hAnsiTheme="minorHAnsi" w:cstheme="minorHAnsi"/>
          <w:b/>
          <w:highlight w:val="yellow"/>
        </w:rPr>
        <w:lastRenderedPageBreak/>
        <w:t>E</w:t>
      </w:r>
      <w:r w:rsidR="004113E1" w:rsidRPr="00D15C34">
        <w:rPr>
          <w:rFonts w:asciiTheme="minorHAnsi" w:hAnsiTheme="minorHAnsi" w:cstheme="minorHAnsi"/>
          <w:b/>
          <w:highlight w:val="yellow"/>
        </w:rPr>
        <w:t>valuate</w:t>
      </w:r>
      <w:r w:rsidRPr="00D15C34">
        <w:rPr>
          <w:rFonts w:asciiTheme="minorHAnsi" w:hAnsiTheme="minorHAnsi" w:cstheme="minorHAnsi"/>
          <w:b/>
          <w:highlight w:val="yellow"/>
        </w:rPr>
        <w:t xml:space="preserve"> microscopic characteristics</w:t>
      </w:r>
    </w:p>
    <w:p w14:paraId="5453FC96" w14:textId="48B8DD7A" w:rsidR="009B3F71" w:rsidRPr="00D15C34" w:rsidRDefault="00D01840" w:rsidP="009B3F7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When</w:t>
      </w:r>
      <w:r w:rsidR="009B3F71" w:rsidRPr="00D15C34">
        <w:rPr>
          <w:rFonts w:asciiTheme="minorHAnsi" w:hAnsiTheme="minorHAnsi" w:cstheme="minorHAnsi"/>
          <w:highlight w:val="yellow"/>
        </w:rPr>
        <w:t xml:space="preserve"> the specimen is </w:t>
      </w:r>
      <w:r w:rsidRPr="00D15C34">
        <w:rPr>
          <w:rFonts w:asciiTheme="minorHAnsi" w:hAnsiTheme="minorHAnsi" w:cstheme="minorHAnsi"/>
          <w:highlight w:val="yellow"/>
        </w:rPr>
        <w:t xml:space="preserve">viscous or </w:t>
      </w:r>
      <w:r w:rsidR="009B3F71" w:rsidRPr="00D15C34">
        <w:rPr>
          <w:rFonts w:asciiTheme="minorHAnsi" w:hAnsiTheme="minorHAnsi" w:cstheme="minorHAnsi"/>
          <w:highlight w:val="yellow"/>
        </w:rPr>
        <w:t>not liquefied, gently aspirate and expel it several times through an 18</w:t>
      </w:r>
      <w:r w:rsidR="00511ABA" w:rsidRPr="00D15C34">
        <w:rPr>
          <w:rFonts w:asciiTheme="minorHAnsi" w:hAnsiTheme="minorHAnsi" w:cstheme="minorHAnsi"/>
          <w:highlight w:val="yellow"/>
        </w:rPr>
        <w:t>-</w:t>
      </w:r>
      <w:r w:rsidR="009B3F71" w:rsidRPr="00D15C34">
        <w:rPr>
          <w:rFonts w:asciiTheme="minorHAnsi" w:hAnsiTheme="minorHAnsi" w:cstheme="minorHAnsi"/>
          <w:highlight w:val="yellow"/>
        </w:rPr>
        <w:t xml:space="preserve"> gauge needle attached to a syringe.</w:t>
      </w:r>
    </w:p>
    <w:p w14:paraId="7315CF82" w14:textId="77777777" w:rsidR="00962F27" w:rsidRPr="00D15C34" w:rsidRDefault="00962F27" w:rsidP="009B3F7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Place a drop of semen on a glass slide and cover with a coverslip, performing an assessment as soon as the contents are no longer drifting. </w:t>
      </w:r>
    </w:p>
    <w:p w14:paraId="26C6B660" w14:textId="2872297F" w:rsidR="00962F27" w:rsidRPr="00D15C34" w:rsidRDefault="00962F27" w:rsidP="009B3F71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If no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Pr="00D15C34">
        <w:rPr>
          <w:rFonts w:asciiTheme="minorHAnsi" w:hAnsiTheme="minorHAnsi" w:cstheme="minorHAnsi"/>
          <w:highlight w:val="yellow"/>
        </w:rPr>
        <w:t xml:space="preserve"> are noted refer to section: </w:t>
      </w:r>
      <w:r w:rsidRPr="00D15C34">
        <w:rPr>
          <w:rFonts w:asciiTheme="minorHAnsi" w:hAnsiTheme="minorHAnsi" w:cstheme="minorHAnsi"/>
          <w:b/>
          <w:highlight w:val="yellow"/>
        </w:rPr>
        <w:t xml:space="preserve">Evaluate </w:t>
      </w:r>
      <w:proofErr w:type="spellStart"/>
      <w:r w:rsidRPr="00D15C34">
        <w:rPr>
          <w:rFonts w:asciiTheme="minorHAnsi" w:hAnsiTheme="minorHAnsi" w:cstheme="minorHAnsi"/>
          <w:b/>
          <w:highlight w:val="yellow"/>
        </w:rPr>
        <w:t>azo</w:t>
      </w:r>
      <w:r w:rsidR="00511ABA" w:rsidRPr="00D15C34">
        <w:rPr>
          <w:rFonts w:asciiTheme="minorHAnsi" w:hAnsiTheme="minorHAnsi" w:cstheme="minorHAnsi"/>
          <w:b/>
          <w:highlight w:val="yellow"/>
        </w:rPr>
        <w:t>spermatozoa</w:t>
      </w:r>
      <w:r w:rsidRPr="00D15C34">
        <w:rPr>
          <w:rFonts w:asciiTheme="minorHAnsi" w:hAnsiTheme="minorHAnsi" w:cstheme="minorHAnsi"/>
          <w:b/>
          <w:highlight w:val="yellow"/>
        </w:rPr>
        <w:t>ic</w:t>
      </w:r>
      <w:proofErr w:type="spellEnd"/>
      <w:r w:rsidRPr="00D15C34">
        <w:rPr>
          <w:rFonts w:asciiTheme="minorHAnsi" w:hAnsiTheme="minorHAnsi" w:cstheme="minorHAnsi"/>
          <w:b/>
          <w:highlight w:val="yellow"/>
        </w:rPr>
        <w:t xml:space="preserve"> specimens</w:t>
      </w:r>
    </w:p>
    <w:p w14:paraId="304F3600" w14:textId="46E05ACF" w:rsidR="00557FDE" w:rsidRPr="00D15C34" w:rsidRDefault="00962F27" w:rsidP="009B3F71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If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Pr="00D15C34">
        <w:rPr>
          <w:rFonts w:asciiTheme="minorHAnsi" w:hAnsiTheme="minorHAnsi" w:cstheme="minorHAnsi"/>
          <w:highlight w:val="yellow"/>
        </w:rPr>
        <w:t xml:space="preserve"> are noted, assess and record observations of the presence or absence of</w:t>
      </w:r>
      <w:r w:rsidR="00511ABA" w:rsidRPr="00D15C34">
        <w:rPr>
          <w:rFonts w:asciiTheme="minorHAnsi" w:hAnsiTheme="minorHAnsi" w:cstheme="minorHAnsi"/>
          <w:highlight w:val="yellow"/>
        </w:rPr>
        <w:t xml:space="preserve"> spermatozoa</w:t>
      </w:r>
      <w:r w:rsidRPr="00D15C34">
        <w:rPr>
          <w:rFonts w:asciiTheme="minorHAnsi" w:hAnsiTheme="minorHAnsi" w:cstheme="minorHAnsi"/>
          <w:highlight w:val="yellow"/>
        </w:rPr>
        <w:t xml:space="preserve"> aggregation, agglutination</w:t>
      </w:r>
      <w:r w:rsidR="00806BC4" w:rsidRPr="00D15C34">
        <w:rPr>
          <w:rFonts w:asciiTheme="minorHAnsi" w:hAnsiTheme="minorHAnsi" w:cstheme="minorHAnsi"/>
          <w:highlight w:val="yellow"/>
        </w:rPr>
        <w:t>; also note</w:t>
      </w:r>
      <w:r w:rsidRPr="00D15C34">
        <w:rPr>
          <w:rFonts w:asciiTheme="minorHAnsi" w:hAnsiTheme="minorHAnsi" w:cstheme="minorHAnsi"/>
          <w:highlight w:val="yellow"/>
        </w:rPr>
        <w:t xml:space="preserve"> other cellular elements</w:t>
      </w:r>
      <w:r w:rsidR="009B3F71" w:rsidRPr="00D15C34">
        <w:rPr>
          <w:rFonts w:asciiTheme="minorHAnsi" w:hAnsiTheme="minorHAnsi" w:cstheme="minorHAnsi"/>
          <w:highlight w:val="yellow"/>
        </w:rPr>
        <w:t xml:space="preserve"> (</w:t>
      </w:r>
      <w:r w:rsidR="00557FDE" w:rsidRPr="00D15C34">
        <w:rPr>
          <w:rFonts w:asciiTheme="minorHAnsi" w:hAnsiTheme="minorHAnsi" w:cstheme="minorHAnsi"/>
          <w:highlight w:val="yellow"/>
        </w:rPr>
        <w:t xml:space="preserve">e.g.: </w:t>
      </w:r>
      <w:r w:rsidR="00806BC4" w:rsidRPr="00D15C34">
        <w:rPr>
          <w:rFonts w:asciiTheme="minorHAnsi" w:hAnsiTheme="minorHAnsi" w:cstheme="minorHAnsi"/>
          <w:highlight w:val="yellow"/>
        </w:rPr>
        <w:t>epithelial cells</w:t>
      </w:r>
      <w:r w:rsidR="00557FDE" w:rsidRPr="00D15C34">
        <w:rPr>
          <w:rFonts w:asciiTheme="minorHAnsi" w:hAnsiTheme="minorHAnsi" w:cstheme="minorHAnsi"/>
          <w:highlight w:val="yellow"/>
        </w:rPr>
        <w:t>, leukocytes, bacteri</w:t>
      </w:r>
      <w:r w:rsidR="009B3F71" w:rsidRPr="00D15C34">
        <w:rPr>
          <w:rFonts w:asciiTheme="minorHAnsi" w:hAnsiTheme="minorHAnsi" w:cstheme="minorHAnsi"/>
          <w:highlight w:val="yellow"/>
        </w:rPr>
        <w:t>a).</w:t>
      </w:r>
      <w:r w:rsidR="00557FDE" w:rsidRPr="00D15C34">
        <w:rPr>
          <w:rFonts w:asciiTheme="minorHAnsi" w:hAnsiTheme="minorHAnsi" w:cstheme="minorHAnsi"/>
          <w:highlight w:val="yellow"/>
        </w:rPr>
        <w:t xml:space="preserve"> </w:t>
      </w:r>
    </w:p>
    <w:p w14:paraId="69D76F85" w14:textId="76A9DB41" w:rsidR="00962F27" w:rsidRPr="00D15C34" w:rsidRDefault="00416445" w:rsidP="00416445">
      <w:pPr>
        <w:pStyle w:val="ListParagraph"/>
        <w:tabs>
          <w:tab w:val="left" w:pos="660"/>
          <w:tab w:val="left" w:pos="1650"/>
        </w:tabs>
        <w:ind w:left="1380"/>
        <w:rPr>
          <w:rFonts w:asciiTheme="minorHAnsi" w:hAnsiTheme="minorHAnsi" w:cstheme="minorHAnsi"/>
          <w:b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ab/>
      </w:r>
      <w:r w:rsidR="000212FE" w:rsidRPr="00D15C34">
        <w:rPr>
          <w:rFonts w:asciiTheme="minorHAnsi" w:hAnsiTheme="minorHAnsi" w:cstheme="minorHAnsi"/>
          <w:b/>
          <w:highlight w:val="yellow"/>
        </w:rPr>
        <w:t xml:space="preserve">Aggregation </w:t>
      </w:r>
    </w:p>
    <w:p w14:paraId="08DE3323" w14:textId="3AAB1236" w:rsidR="00962F27" w:rsidRPr="00D15C34" w:rsidRDefault="00962F27" w:rsidP="009B3F71">
      <w:pPr>
        <w:tabs>
          <w:tab w:val="left" w:pos="660"/>
          <w:tab w:val="left" w:pos="1650"/>
        </w:tabs>
        <w:ind w:left="1650"/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A</w:t>
      </w:r>
      <w:r w:rsidR="00E8377C" w:rsidRPr="00D15C34">
        <w:rPr>
          <w:rFonts w:asciiTheme="minorHAnsi" w:hAnsiTheme="minorHAnsi" w:cstheme="minorHAnsi"/>
          <w:highlight w:val="yellow"/>
        </w:rPr>
        <w:t xml:space="preserve">ggregation describes the </w:t>
      </w:r>
      <w:r w:rsidR="000212FE" w:rsidRPr="00D15C34">
        <w:rPr>
          <w:rFonts w:asciiTheme="minorHAnsi" w:hAnsiTheme="minorHAnsi" w:cstheme="minorHAnsi"/>
          <w:highlight w:val="yellow"/>
        </w:rPr>
        <w:t xml:space="preserve">adherence of immotile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="000212FE" w:rsidRPr="00D15C34">
        <w:rPr>
          <w:rFonts w:asciiTheme="minorHAnsi" w:hAnsiTheme="minorHAnsi" w:cstheme="minorHAnsi"/>
          <w:highlight w:val="yellow"/>
        </w:rPr>
        <w:t xml:space="preserve"> to each other </w:t>
      </w:r>
      <w:r w:rsidR="00E8377C" w:rsidRPr="00D15C34">
        <w:rPr>
          <w:rFonts w:asciiTheme="minorHAnsi" w:hAnsiTheme="minorHAnsi" w:cstheme="minorHAnsi"/>
          <w:highlight w:val="yellow"/>
        </w:rPr>
        <w:t>OR</w:t>
      </w:r>
      <w:r w:rsidR="000212FE" w:rsidRPr="00D15C34">
        <w:rPr>
          <w:rFonts w:asciiTheme="minorHAnsi" w:hAnsiTheme="minorHAnsi" w:cstheme="minorHAnsi"/>
          <w:highlight w:val="yellow"/>
        </w:rPr>
        <w:t xml:space="preserve"> motile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="000212FE" w:rsidRPr="00D15C34">
        <w:rPr>
          <w:rFonts w:asciiTheme="minorHAnsi" w:hAnsiTheme="minorHAnsi" w:cstheme="minorHAnsi"/>
          <w:highlight w:val="yellow"/>
        </w:rPr>
        <w:t xml:space="preserve"> to mucus strands, non-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="000212FE" w:rsidRPr="00D15C34">
        <w:rPr>
          <w:rFonts w:asciiTheme="minorHAnsi" w:hAnsiTheme="minorHAnsi" w:cstheme="minorHAnsi"/>
          <w:highlight w:val="yellow"/>
        </w:rPr>
        <w:t xml:space="preserve"> cells, or debris</w:t>
      </w:r>
      <w:r w:rsidR="00E8377C" w:rsidRPr="00D15C34">
        <w:rPr>
          <w:rFonts w:asciiTheme="minorHAnsi" w:hAnsiTheme="minorHAnsi" w:cstheme="minorHAnsi"/>
          <w:highlight w:val="yellow"/>
        </w:rPr>
        <w:t>.</w:t>
      </w:r>
    </w:p>
    <w:p w14:paraId="4F5C75D1" w14:textId="7B192599" w:rsidR="00962F27" w:rsidRPr="00D15C34" w:rsidRDefault="00D01840" w:rsidP="009B3F71">
      <w:pPr>
        <w:pStyle w:val="ListParagraph"/>
        <w:numPr>
          <w:ilvl w:val="0"/>
          <w:numId w:val="27"/>
        </w:numPr>
        <w:tabs>
          <w:tab w:val="left" w:pos="660"/>
          <w:tab w:val="left" w:pos="1650"/>
        </w:tabs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Denote</w:t>
      </w:r>
      <w:r w:rsidR="00962F27" w:rsidRPr="00D15C34">
        <w:rPr>
          <w:rFonts w:asciiTheme="minorHAnsi" w:hAnsiTheme="minorHAnsi" w:cstheme="minorHAnsi"/>
          <w:highlight w:val="yellow"/>
        </w:rPr>
        <w:t xml:space="preserve"> as present or absent.</w:t>
      </w:r>
    </w:p>
    <w:p w14:paraId="2920C44B" w14:textId="6D4D30DD" w:rsidR="00E8377C" w:rsidRPr="00D15C34" w:rsidRDefault="00416445" w:rsidP="00416445">
      <w:pPr>
        <w:pStyle w:val="ListParagraph"/>
        <w:tabs>
          <w:tab w:val="left" w:pos="660"/>
          <w:tab w:val="left" w:pos="1650"/>
        </w:tabs>
        <w:ind w:left="1380"/>
        <w:rPr>
          <w:rFonts w:asciiTheme="minorHAnsi" w:hAnsiTheme="minorHAnsi" w:cstheme="minorHAnsi"/>
          <w:b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ab/>
      </w:r>
      <w:r w:rsidR="00962F27" w:rsidRPr="00D15C34">
        <w:rPr>
          <w:rFonts w:asciiTheme="minorHAnsi" w:hAnsiTheme="minorHAnsi" w:cstheme="minorHAnsi"/>
          <w:b/>
          <w:highlight w:val="yellow"/>
        </w:rPr>
        <w:t>A</w:t>
      </w:r>
      <w:r w:rsidR="000212FE" w:rsidRPr="00D15C34">
        <w:rPr>
          <w:rFonts w:asciiTheme="minorHAnsi" w:hAnsiTheme="minorHAnsi" w:cstheme="minorHAnsi"/>
          <w:b/>
          <w:highlight w:val="yellow"/>
        </w:rPr>
        <w:t>gglutination</w:t>
      </w:r>
    </w:p>
    <w:p w14:paraId="69174444" w14:textId="4582A92C" w:rsidR="009B3F71" w:rsidRPr="00D15C34" w:rsidRDefault="00E8377C" w:rsidP="009B3F71">
      <w:pPr>
        <w:ind w:left="1740"/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Agglutination </w:t>
      </w:r>
      <w:r w:rsidR="00962F27" w:rsidRPr="00D15C34">
        <w:rPr>
          <w:rFonts w:asciiTheme="minorHAnsi" w:hAnsiTheme="minorHAnsi" w:cstheme="minorHAnsi"/>
          <w:highlight w:val="yellow"/>
        </w:rPr>
        <w:t xml:space="preserve">describes the adherence of </w:t>
      </w:r>
      <w:r w:rsidR="00962F27" w:rsidRPr="00D15C34">
        <w:rPr>
          <w:rFonts w:asciiTheme="minorHAnsi" w:hAnsiTheme="minorHAnsi" w:cstheme="minorHAnsi"/>
          <w:highlight w:val="yellow"/>
          <w:u w:val="single"/>
        </w:rPr>
        <w:t>motile</w:t>
      </w:r>
      <w:r w:rsidR="00962F27" w:rsidRPr="00D15C34">
        <w:rPr>
          <w:rFonts w:asciiTheme="minorHAnsi" w:hAnsiTheme="minorHAnsi" w:cstheme="minorHAnsi"/>
          <w:highlight w:val="yellow"/>
        </w:rPr>
        <w:t xml:space="preserve">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="00962F27" w:rsidRPr="00D15C34">
        <w:rPr>
          <w:rFonts w:asciiTheme="minorHAnsi" w:hAnsiTheme="minorHAnsi" w:cstheme="minorHAnsi"/>
          <w:highlight w:val="yellow"/>
        </w:rPr>
        <w:t xml:space="preserve"> to each other. </w:t>
      </w:r>
    </w:p>
    <w:p w14:paraId="794ACC0B" w14:textId="77777777" w:rsidR="00806BC4" w:rsidRPr="00D15C34" w:rsidRDefault="00806BC4" w:rsidP="00806BC4">
      <w:pPr>
        <w:pStyle w:val="ListParagraph"/>
        <w:numPr>
          <w:ilvl w:val="0"/>
          <w:numId w:val="27"/>
        </w:numPr>
        <w:tabs>
          <w:tab w:val="left" w:pos="660"/>
          <w:tab w:val="left" w:pos="1650"/>
        </w:tabs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Denote as present or absent.</w:t>
      </w:r>
    </w:p>
    <w:p w14:paraId="4BF01B19" w14:textId="77777777" w:rsidR="009B3F71" w:rsidRDefault="009B3F71" w:rsidP="00F10E0B">
      <w:pPr>
        <w:rPr>
          <w:rFonts w:asciiTheme="minorHAnsi" w:hAnsiTheme="minorHAnsi" w:cstheme="minorHAnsi"/>
          <w:b/>
        </w:rPr>
      </w:pPr>
    </w:p>
    <w:p w14:paraId="554C6094" w14:textId="320D24C3" w:rsidR="00F10E0B" w:rsidRPr="00D15C34" w:rsidRDefault="00F10E0B" w:rsidP="00F10E0B">
      <w:pPr>
        <w:rPr>
          <w:rFonts w:asciiTheme="minorHAnsi" w:hAnsiTheme="minorHAnsi" w:cstheme="minorHAnsi"/>
          <w:b/>
          <w:highlight w:val="yellow"/>
        </w:rPr>
      </w:pPr>
      <w:r w:rsidRPr="00D15C34">
        <w:rPr>
          <w:rFonts w:asciiTheme="minorHAnsi" w:hAnsiTheme="minorHAnsi" w:cstheme="minorHAnsi"/>
          <w:b/>
          <w:highlight w:val="yellow"/>
        </w:rPr>
        <w:t>Examine for motility, progression</w:t>
      </w:r>
    </w:p>
    <w:p w14:paraId="3D482987" w14:textId="77777777" w:rsidR="00D01840" w:rsidRPr="00D15C34" w:rsidRDefault="00D01840" w:rsidP="00F10E0B">
      <w:pPr>
        <w:rPr>
          <w:rFonts w:asciiTheme="minorHAnsi" w:hAnsiTheme="minorHAnsi" w:cstheme="minorHAnsi"/>
          <w:b/>
          <w:highlight w:val="yellow"/>
        </w:rPr>
      </w:pPr>
    </w:p>
    <w:p w14:paraId="6E21E714" w14:textId="0A66C4F6" w:rsidR="00F10E0B" w:rsidRPr="00D15C34" w:rsidRDefault="00D01840" w:rsidP="003805E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U</w:t>
      </w:r>
      <w:r w:rsidR="00F10E0B" w:rsidRPr="00D15C34">
        <w:rPr>
          <w:rFonts w:asciiTheme="minorHAnsi" w:hAnsiTheme="minorHAnsi" w:cstheme="minorHAnsi"/>
          <w:highlight w:val="yellow"/>
        </w:rPr>
        <w:t xml:space="preserve">sing the 40X objective, count at least 200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="00F10E0B" w:rsidRPr="00D15C34">
        <w:rPr>
          <w:rFonts w:asciiTheme="minorHAnsi" w:hAnsiTheme="minorHAnsi" w:cstheme="minorHAnsi"/>
          <w:highlight w:val="yellow"/>
        </w:rPr>
        <w:t xml:space="preserve"> categorizing them as </w:t>
      </w:r>
    </w:p>
    <w:p w14:paraId="67717510" w14:textId="4F09F73F" w:rsidR="00C26C36" w:rsidRPr="00D15C34" w:rsidRDefault="00F10E0B" w:rsidP="00C26C3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non-motile</w:t>
      </w:r>
      <w:r w:rsidR="00C26C36" w:rsidRPr="00D15C34">
        <w:rPr>
          <w:rFonts w:asciiTheme="minorHAnsi" w:hAnsiTheme="minorHAnsi" w:cstheme="minorHAnsi"/>
          <w:highlight w:val="yellow"/>
        </w:rPr>
        <w:t>,</w:t>
      </w:r>
    </w:p>
    <w:p w14:paraId="7AAD6AC2" w14:textId="77777777" w:rsidR="00C26C36" w:rsidRPr="00D15C34" w:rsidRDefault="00F10E0B" w:rsidP="00C26C3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motile</w:t>
      </w:r>
      <w:r w:rsidR="001E6E10" w:rsidRPr="00D15C34">
        <w:rPr>
          <w:rFonts w:asciiTheme="minorHAnsi" w:hAnsiTheme="minorHAnsi" w:cstheme="minorHAnsi"/>
          <w:highlight w:val="yellow"/>
        </w:rPr>
        <w:t xml:space="preserve"> (</w:t>
      </w:r>
      <w:r w:rsidRPr="00D15C34">
        <w:rPr>
          <w:rFonts w:asciiTheme="minorHAnsi" w:hAnsiTheme="minorHAnsi" w:cstheme="minorHAnsi"/>
          <w:highlight w:val="yellow"/>
        </w:rPr>
        <w:t>progressive</w:t>
      </w:r>
      <w:r w:rsidR="001E6E10" w:rsidRPr="00D15C34">
        <w:rPr>
          <w:rFonts w:asciiTheme="minorHAnsi" w:hAnsiTheme="minorHAnsi" w:cstheme="minorHAnsi"/>
          <w:highlight w:val="yellow"/>
        </w:rPr>
        <w:t>)</w:t>
      </w:r>
      <w:r w:rsidRPr="00D15C34">
        <w:rPr>
          <w:rFonts w:asciiTheme="minorHAnsi" w:hAnsiTheme="minorHAnsi" w:cstheme="minorHAnsi"/>
          <w:highlight w:val="yellow"/>
        </w:rPr>
        <w:t xml:space="preserve"> or</w:t>
      </w:r>
      <w:r w:rsidR="00557FDE" w:rsidRPr="00D15C34">
        <w:rPr>
          <w:rFonts w:asciiTheme="minorHAnsi" w:hAnsiTheme="minorHAnsi" w:cstheme="minorHAnsi"/>
          <w:highlight w:val="yellow"/>
        </w:rPr>
        <w:t xml:space="preserve"> </w:t>
      </w:r>
    </w:p>
    <w:p w14:paraId="25AAD7E3" w14:textId="06A4C886" w:rsidR="00F10E0B" w:rsidRPr="00D15C34" w:rsidRDefault="00F10E0B" w:rsidP="00C26C3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motile</w:t>
      </w:r>
      <w:r w:rsidR="001E6E10" w:rsidRPr="00D15C34">
        <w:rPr>
          <w:rFonts w:asciiTheme="minorHAnsi" w:hAnsiTheme="minorHAnsi" w:cstheme="minorHAnsi"/>
          <w:highlight w:val="yellow"/>
        </w:rPr>
        <w:t xml:space="preserve"> (</w:t>
      </w:r>
      <w:r w:rsidRPr="00D15C34">
        <w:rPr>
          <w:rFonts w:asciiTheme="minorHAnsi" w:hAnsiTheme="minorHAnsi" w:cstheme="minorHAnsi"/>
          <w:highlight w:val="yellow"/>
        </w:rPr>
        <w:t>non-progressive</w:t>
      </w:r>
      <w:r w:rsidR="001E6E10" w:rsidRPr="00D15C34">
        <w:rPr>
          <w:rFonts w:asciiTheme="minorHAnsi" w:hAnsiTheme="minorHAnsi" w:cstheme="minorHAnsi"/>
          <w:highlight w:val="yellow"/>
        </w:rPr>
        <w:t>).</w:t>
      </w:r>
    </w:p>
    <w:p w14:paraId="2628EF6A" w14:textId="77777777" w:rsidR="00F10E0B" w:rsidRPr="00D15C34" w:rsidRDefault="00557FDE" w:rsidP="003805E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 </w:t>
      </w:r>
      <w:r w:rsidR="00F10E0B" w:rsidRPr="00D15C34">
        <w:rPr>
          <w:rFonts w:asciiTheme="minorHAnsi" w:hAnsiTheme="minorHAnsi" w:cstheme="minorHAnsi"/>
          <w:highlight w:val="yellow"/>
        </w:rPr>
        <w:t xml:space="preserve">Calculate the percentage in each </w:t>
      </w:r>
      <w:r w:rsidR="001E6E10" w:rsidRPr="00D15C34">
        <w:rPr>
          <w:rFonts w:asciiTheme="minorHAnsi" w:hAnsiTheme="minorHAnsi" w:cstheme="minorHAnsi"/>
          <w:highlight w:val="yellow"/>
        </w:rPr>
        <w:t xml:space="preserve">of the three </w:t>
      </w:r>
      <w:r w:rsidR="00F10E0B" w:rsidRPr="00D15C34">
        <w:rPr>
          <w:rFonts w:asciiTheme="minorHAnsi" w:hAnsiTheme="minorHAnsi" w:cstheme="minorHAnsi"/>
          <w:highlight w:val="yellow"/>
        </w:rPr>
        <w:t>categor</w:t>
      </w:r>
      <w:r w:rsidR="001E6E10" w:rsidRPr="00D15C34">
        <w:rPr>
          <w:rFonts w:asciiTheme="minorHAnsi" w:hAnsiTheme="minorHAnsi" w:cstheme="minorHAnsi"/>
          <w:highlight w:val="yellow"/>
        </w:rPr>
        <w:t>ies</w:t>
      </w:r>
      <w:r w:rsidR="00F10E0B" w:rsidRPr="00D15C34">
        <w:rPr>
          <w:rFonts w:asciiTheme="minorHAnsi" w:hAnsiTheme="minorHAnsi" w:cstheme="minorHAnsi"/>
          <w:highlight w:val="yellow"/>
        </w:rPr>
        <w:t>.</w:t>
      </w:r>
    </w:p>
    <w:p w14:paraId="0B758815" w14:textId="7FE84618" w:rsidR="001E6E10" w:rsidRPr="00D15C34" w:rsidRDefault="00C26C36" w:rsidP="003805E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Calculate the </w:t>
      </w:r>
      <w:r w:rsidRPr="00D15C34">
        <w:rPr>
          <w:rFonts w:asciiTheme="minorHAnsi" w:hAnsiTheme="minorHAnsi" w:cstheme="minorHAnsi"/>
          <w:b/>
          <w:highlight w:val="yellow"/>
        </w:rPr>
        <w:t>TOTAL %</w:t>
      </w:r>
      <w:r w:rsidRPr="00D15C34">
        <w:rPr>
          <w:rFonts w:asciiTheme="minorHAnsi" w:hAnsiTheme="minorHAnsi" w:cstheme="minorHAnsi"/>
          <w:highlight w:val="yellow"/>
        </w:rPr>
        <w:t xml:space="preserve"> of motile spermatozoa by a</w:t>
      </w:r>
      <w:r w:rsidR="001E6E10" w:rsidRPr="00D15C34">
        <w:rPr>
          <w:rFonts w:asciiTheme="minorHAnsi" w:hAnsiTheme="minorHAnsi" w:cstheme="minorHAnsi"/>
          <w:highlight w:val="yellow"/>
        </w:rPr>
        <w:t>dd</w:t>
      </w:r>
      <w:r w:rsidRPr="00D15C34">
        <w:rPr>
          <w:rFonts w:asciiTheme="minorHAnsi" w:hAnsiTheme="minorHAnsi" w:cstheme="minorHAnsi"/>
          <w:highlight w:val="yellow"/>
        </w:rPr>
        <w:t>ing</w:t>
      </w:r>
      <w:r w:rsidR="001E6E10" w:rsidRPr="00D15C34">
        <w:rPr>
          <w:rFonts w:asciiTheme="minorHAnsi" w:hAnsiTheme="minorHAnsi" w:cstheme="minorHAnsi"/>
          <w:highlight w:val="yellow"/>
        </w:rPr>
        <w:t xml:space="preserve"> the </w:t>
      </w:r>
      <w:r w:rsidRPr="00D15C34">
        <w:rPr>
          <w:rFonts w:asciiTheme="minorHAnsi" w:hAnsiTheme="minorHAnsi" w:cstheme="minorHAnsi"/>
          <w:highlight w:val="yellow"/>
        </w:rPr>
        <w:t xml:space="preserve">% </w:t>
      </w:r>
      <w:r w:rsidR="001E6E10" w:rsidRPr="00D15C34">
        <w:rPr>
          <w:rFonts w:asciiTheme="minorHAnsi" w:hAnsiTheme="minorHAnsi" w:cstheme="minorHAnsi"/>
          <w:highlight w:val="yellow"/>
        </w:rPr>
        <w:t xml:space="preserve">motile (progressive) and </w:t>
      </w:r>
      <w:r w:rsidRPr="00D15C34">
        <w:rPr>
          <w:rFonts w:asciiTheme="minorHAnsi" w:hAnsiTheme="minorHAnsi" w:cstheme="minorHAnsi"/>
          <w:highlight w:val="yellow"/>
        </w:rPr>
        <w:t xml:space="preserve">% </w:t>
      </w:r>
      <w:r w:rsidR="001E6E10" w:rsidRPr="00D15C34">
        <w:rPr>
          <w:rFonts w:asciiTheme="minorHAnsi" w:hAnsiTheme="minorHAnsi" w:cstheme="minorHAnsi"/>
          <w:highlight w:val="yellow"/>
        </w:rPr>
        <w:t>motile (non-progressive)</w:t>
      </w:r>
      <w:r w:rsidRPr="00D15C34">
        <w:rPr>
          <w:rFonts w:asciiTheme="minorHAnsi" w:hAnsiTheme="minorHAnsi" w:cstheme="minorHAnsi"/>
          <w:highlight w:val="yellow"/>
        </w:rPr>
        <w:t xml:space="preserve"> spermatozoa.</w:t>
      </w:r>
      <w:r w:rsidR="001E6E10" w:rsidRPr="00D15C34">
        <w:rPr>
          <w:rFonts w:asciiTheme="minorHAnsi" w:hAnsiTheme="minorHAnsi" w:cstheme="minorHAnsi"/>
          <w:highlight w:val="yellow"/>
        </w:rPr>
        <w:t xml:space="preserve">  </w:t>
      </w:r>
    </w:p>
    <w:p w14:paraId="36F2478D" w14:textId="711F09DC" w:rsidR="000212FE" w:rsidRPr="00D15C34" w:rsidRDefault="00557FDE" w:rsidP="00737CA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</w:rPr>
        <w:t xml:space="preserve"> </w:t>
      </w:r>
      <w:r w:rsidR="00F10E0B" w:rsidRPr="00D15C34">
        <w:rPr>
          <w:rFonts w:asciiTheme="minorHAnsi" w:hAnsiTheme="minorHAnsi" w:cstheme="minorHAnsi"/>
        </w:rPr>
        <w:t xml:space="preserve">When </w:t>
      </w:r>
      <w:r w:rsidR="001E6E10" w:rsidRPr="00D15C34">
        <w:rPr>
          <w:rFonts w:asciiTheme="minorHAnsi" w:hAnsiTheme="minorHAnsi" w:cstheme="minorHAnsi"/>
        </w:rPr>
        <w:t xml:space="preserve">the </w:t>
      </w:r>
      <w:r w:rsidR="00C26C36" w:rsidRPr="00D15C34">
        <w:rPr>
          <w:rFonts w:asciiTheme="minorHAnsi" w:hAnsiTheme="minorHAnsi" w:cstheme="minorHAnsi"/>
        </w:rPr>
        <w:t>total %</w:t>
      </w:r>
      <w:r w:rsidR="001E6E10" w:rsidRPr="00D15C34">
        <w:rPr>
          <w:rFonts w:asciiTheme="minorHAnsi" w:hAnsiTheme="minorHAnsi" w:cstheme="minorHAnsi"/>
        </w:rPr>
        <w:t xml:space="preserve"> of motile </w:t>
      </w:r>
      <w:r w:rsidR="00511ABA" w:rsidRPr="00D15C34">
        <w:rPr>
          <w:rFonts w:asciiTheme="minorHAnsi" w:hAnsiTheme="minorHAnsi" w:cstheme="minorHAnsi"/>
        </w:rPr>
        <w:t>spermatozoa</w:t>
      </w:r>
      <w:r w:rsidR="001E6E10" w:rsidRPr="00D15C34">
        <w:rPr>
          <w:rFonts w:asciiTheme="minorHAnsi" w:hAnsiTheme="minorHAnsi" w:cstheme="minorHAnsi"/>
        </w:rPr>
        <w:t xml:space="preserve"> is </w:t>
      </w:r>
      <w:r w:rsidR="00F10E0B" w:rsidRPr="00D15C34">
        <w:rPr>
          <w:rFonts w:asciiTheme="minorHAnsi" w:hAnsiTheme="minorHAnsi" w:cstheme="minorHAnsi"/>
          <w:highlight w:val="yellow"/>
        </w:rPr>
        <w:t>less than 3</w:t>
      </w:r>
      <w:r w:rsidR="00D15C34" w:rsidRPr="00D15C34">
        <w:rPr>
          <w:rFonts w:asciiTheme="minorHAnsi" w:hAnsiTheme="minorHAnsi" w:cstheme="minorHAnsi"/>
          <w:highlight w:val="yellow"/>
        </w:rPr>
        <w:t>2</w:t>
      </w:r>
      <w:r w:rsidR="00F10E0B" w:rsidRPr="00D15C34">
        <w:rPr>
          <w:rFonts w:asciiTheme="minorHAnsi" w:hAnsiTheme="minorHAnsi" w:cstheme="minorHAnsi"/>
          <w:highlight w:val="yellow"/>
        </w:rPr>
        <w:t>%,</w:t>
      </w:r>
      <w:r w:rsidR="00F10E0B" w:rsidRPr="00D15C34">
        <w:rPr>
          <w:rFonts w:asciiTheme="minorHAnsi" w:hAnsiTheme="minorHAnsi" w:cstheme="minorHAnsi"/>
        </w:rPr>
        <w:t xml:space="preserve"> perform a viability test. </w:t>
      </w:r>
    </w:p>
    <w:p w14:paraId="07AFAF5D" w14:textId="77777777" w:rsidR="00F10E0B" w:rsidRPr="00F10E0B" w:rsidRDefault="00F10E0B" w:rsidP="00F10E0B">
      <w:pPr>
        <w:rPr>
          <w:rFonts w:asciiTheme="minorHAnsi" w:hAnsiTheme="minorHAnsi" w:cstheme="minorHAnsi"/>
        </w:rPr>
      </w:pPr>
    </w:p>
    <w:p w14:paraId="79E72CAB" w14:textId="2C504BD3" w:rsidR="00F10E0B" w:rsidRPr="00F10E0B" w:rsidRDefault="00F10E0B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b/>
        </w:rPr>
      </w:pPr>
      <w:r w:rsidRPr="00F10E0B">
        <w:rPr>
          <w:rFonts w:asciiTheme="minorHAnsi" w:hAnsiTheme="minorHAnsi" w:cstheme="minorHAnsi"/>
          <w:b/>
        </w:rPr>
        <w:lastRenderedPageBreak/>
        <w:t xml:space="preserve">Perform </w:t>
      </w:r>
      <w:r w:rsidR="00511ABA">
        <w:rPr>
          <w:rFonts w:asciiTheme="minorHAnsi" w:hAnsiTheme="minorHAnsi" w:cstheme="minorHAnsi"/>
          <w:b/>
        </w:rPr>
        <w:t>spermatozoa</w:t>
      </w:r>
      <w:r w:rsidRPr="00F10E0B">
        <w:rPr>
          <w:rFonts w:asciiTheme="minorHAnsi" w:hAnsiTheme="minorHAnsi" w:cstheme="minorHAnsi"/>
          <w:b/>
        </w:rPr>
        <w:t xml:space="preserve"> viability test</w:t>
      </w:r>
      <w:r w:rsidR="00C26C36">
        <w:rPr>
          <w:rFonts w:asciiTheme="minorHAnsi" w:hAnsiTheme="minorHAnsi" w:cstheme="minorHAnsi"/>
          <w:b/>
        </w:rPr>
        <w:t xml:space="preserve"> </w:t>
      </w:r>
      <w:proofErr w:type="gramStart"/>
      <w:r w:rsidR="00C26C36">
        <w:rPr>
          <w:rFonts w:asciiTheme="minorHAnsi" w:hAnsiTheme="minorHAnsi" w:cstheme="minorHAnsi"/>
          <w:b/>
        </w:rPr>
        <w:t>( when</w:t>
      </w:r>
      <w:proofErr w:type="gramEnd"/>
      <w:r w:rsidR="00C26C36">
        <w:rPr>
          <w:rFonts w:asciiTheme="minorHAnsi" w:hAnsiTheme="minorHAnsi" w:cstheme="minorHAnsi"/>
          <w:b/>
        </w:rPr>
        <w:t xml:space="preserve"> % motile spermatozoa &lt; 3</w:t>
      </w:r>
      <w:r w:rsidR="00D15C34">
        <w:rPr>
          <w:rFonts w:asciiTheme="minorHAnsi" w:hAnsiTheme="minorHAnsi" w:cstheme="minorHAnsi"/>
          <w:b/>
        </w:rPr>
        <w:t>2</w:t>
      </w:r>
      <w:r w:rsidR="00C26C36">
        <w:rPr>
          <w:rFonts w:asciiTheme="minorHAnsi" w:hAnsiTheme="minorHAnsi" w:cstheme="minorHAnsi"/>
          <w:b/>
        </w:rPr>
        <w:t>%)</w:t>
      </w:r>
    </w:p>
    <w:p w14:paraId="34A98A91" w14:textId="77777777" w:rsidR="00F10E0B" w:rsidRPr="00557FDE" w:rsidRDefault="00557FDE" w:rsidP="003805E7">
      <w:pPr>
        <w:pStyle w:val="ListParagraph"/>
        <w:framePr w:hSpace="180" w:wrap="around" w:vAnchor="text" w:hAnchor="text" w:xAlign="right" w:y="1"/>
        <w:numPr>
          <w:ilvl w:val="0"/>
          <w:numId w:val="17"/>
        </w:numPr>
        <w:suppressOverlap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10E0B" w:rsidRPr="00557FDE">
        <w:rPr>
          <w:rFonts w:asciiTheme="minorHAnsi" w:hAnsiTheme="minorHAnsi" w:cstheme="minorHAnsi"/>
        </w:rPr>
        <w:t>Add 1-2 drops of well-mixed, liquefied semen specimen to 12x75 test tube.</w:t>
      </w:r>
    </w:p>
    <w:p w14:paraId="6735AC9F" w14:textId="77777777" w:rsidR="00F10E0B" w:rsidRPr="00557FDE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7"/>
        </w:numPr>
        <w:suppressOverlap/>
        <w:rPr>
          <w:rFonts w:asciiTheme="minorHAnsi" w:hAnsiTheme="minorHAnsi" w:cstheme="minorHAnsi"/>
        </w:rPr>
      </w:pPr>
      <w:r w:rsidRPr="00557FDE">
        <w:rPr>
          <w:rFonts w:asciiTheme="minorHAnsi" w:hAnsiTheme="minorHAnsi" w:cstheme="minorHAnsi"/>
        </w:rPr>
        <w:t>Add 2 drops of 5% Eosin solution.  Allow to stand at room temp for 30 seconds.</w:t>
      </w:r>
    </w:p>
    <w:p w14:paraId="112C48B3" w14:textId="77777777" w:rsidR="00F10E0B" w:rsidRPr="00557FDE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7"/>
        </w:numPr>
        <w:suppressOverlap/>
        <w:rPr>
          <w:rFonts w:asciiTheme="minorHAnsi" w:hAnsiTheme="minorHAnsi" w:cstheme="minorHAnsi"/>
        </w:rPr>
      </w:pPr>
      <w:r w:rsidRPr="00557FDE">
        <w:rPr>
          <w:rFonts w:asciiTheme="minorHAnsi" w:hAnsiTheme="minorHAnsi" w:cstheme="minorHAnsi"/>
        </w:rPr>
        <w:t xml:space="preserve">Add 3 drops of 10% </w:t>
      </w:r>
      <w:proofErr w:type="spellStart"/>
      <w:r w:rsidRPr="00557FDE">
        <w:rPr>
          <w:rFonts w:asciiTheme="minorHAnsi" w:hAnsiTheme="minorHAnsi" w:cstheme="minorHAnsi"/>
        </w:rPr>
        <w:t>Nigrosin</w:t>
      </w:r>
      <w:proofErr w:type="spellEnd"/>
      <w:r w:rsidRPr="00557FDE">
        <w:rPr>
          <w:rFonts w:asciiTheme="minorHAnsi" w:hAnsiTheme="minorHAnsi" w:cstheme="minorHAnsi"/>
        </w:rPr>
        <w:t xml:space="preserve"> solution.</w:t>
      </w:r>
    </w:p>
    <w:p w14:paraId="6AEDB4F2" w14:textId="77777777" w:rsidR="00F10E0B" w:rsidRPr="00557FDE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7"/>
        </w:numPr>
        <w:suppressOverlap/>
        <w:rPr>
          <w:rFonts w:asciiTheme="minorHAnsi" w:hAnsiTheme="minorHAnsi" w:cstheme="minorHAnsi"/>
        </w:rPr>
      </w:pPr>
      <w:r w:rsidRPr="00557FDE">
        <w:rPr>
          <w:rFonts w:asciiTheme="minorHAnsi" w:hAnsiTheme="minorHAnsi" w:cstheme="minorHAnsi"/>
        </w:rPr>
        <w:t>Immediately place 1 drop of Eosin-</w:t>
      </w:r>
      <w:proofErr w:type="spellStart"/>
      <w:r w:rsidRPr="00557FDE">
        <w:rPr>
          <w:rFonts w:asciiTheme="minorHAnsi" w:hAnsiTheme="minorHAnsi" w:cstheme="minorHAnsi"/>
        </w:rPr>
        <w:t>Nigrosin</w:t>
      </w:r>
      <w:proofErr w:type="spellEnd"/>
      <w:r w:rsidRPr="00557FDE">
        <w:rPr>
          <w:rFonts w:asciiTheme="minorHAnsi" w:hAnsiTheme="minorHAnsi" w:cstheme="minorHAnsi"/>
        </w:rPr>
        <w:t>-semen mixture on slide.</w:t>
      </w:r>
    </w:p>
    <w:p w14:paraId="351389F6" w14:textId="77777777" w:rsidR="00C26C36" w:rsidRDefault="00F10E0B" w:rsidP="00C26C36">
      <w:pPr>
        <w:pStyle w:val="ListParagraph"/>
        <w:framePr w:hSpace="180" w:wrap="around" w:vAnchor="text" w:hAnchor="text" w:xAlign="right" w:y="1"/>
        <w:numPr>
          <w:ilvl w:val="0"/>
          <w:numId w:val="17"/>
        </w:numPr>
        <w:suppressOverlap/>
        <w:rPr>
          <w:rFonts w:asciiTheme="minorHAnsi" w:hAnsiTheme="minorHAnsi" w:cstheme="minorHAnsi"/>
        </w:rPr>
      </w:pPr>
      <w:r w:rsidRPr="00C26C36">
        <w:rPr>
          <w:rFonts w:asciiTheme="minorHAnsi" w:hAnsiTheme="minorHAnsi" w:cstheme="minorHAnsi"/>
        </w:rPr>
        <w:t>Prepare a wedge-prep smear.</w:t>
      </w:r>
      <w:r w:rsidR="00C26C36" w:rsidRPr="00C26C36">
        <w:rPr>
          <w:rFonts w:asciiTheme="minorHAnsi" w:hAnsiTheme="minorHAnsi" w:cstheme="minorHAnsi"/>
        </w:rPr>
        <w:t xml:space="preserve">  </w:t>
      </w:r>
    </w:p>
    <w:p w14:paraId="7E142D05" w14:textId="6B86720C" w:rsidR="00C26C36" w:rsidRPr="00C26C36" w:rsidRDefault="00F10E0B" w:rsidP="00C26C36">
      <w:pPr>
        <w:pStyle w:val="ListParagraph"/>
        <w:framePr w:hSpace="180" w:wrap="around" w:vAnchor="text" w:hAnchor="text" w:xAlign="right" w:y="1"/>
        <w:numPr>
          <w:ilvl w:val="0"/>
          <w:numId w:val="17"/>
        </w:numPr>
        <w:suppressOverlap/>
        <w:rPr>
          <w:rFonts w:asciiTheme="minorHAnsi" w:hAnsiTheme="minorHAnsi" w:cstheme="minorHAnsi"/>
        </w:rPr>
      </w:pPr>
      <w:r w:rsidRPr="00C26C36">
        <w:rPr>
          <w:rFonts w:asciiTheme="minorHAnsi" w:hAnsiTheme="minorHAnsi" w:cstheme="minorHAnsi"/>
        </w:rPr>
        <w:t>Examine</w:t>
      </w:r>
      <w:r w:rsidR="00C26C36">
        <w:rPr>
          <w:rFonts w:asciiTheme="minorHAnsi" w:hAnsiTheme="minorHAnsi" w:cstheme="minorHAnsi"/>
        </w:rPr>
        <w:t xml:space="preserve"> the </w:t>
      </w:r>
      <w:r w:rsidRPr="00C26C36">
        <w:rPr>
          <w:rFonts w:asciiTheme="minorHAnsi" w:hAnsiTheme="minorHAnsi" w:cstheme="minorHAnsi"/>
        </w:rPr>
        <w:t>smear using a 40X objective.</w:t>
      </w:r>
      <w:r w:rsidR="00C26C36" w:rsidRPr="00C26C36">
        <w:rPr>
          <w:rFonts w:asciiTheme="minorHAnsi" w:hAnsiTheme="minorHAnsi" w:cstheme="minorHAnsi"/>
        </w:rPr>
        <w:t xml:space="preserve"> </w:t>
      </w:r>
      <w:r w:rsidR="00C26C36">
        <w:rPr>
          <w:rFonts w:asciiTheme="minorHAnsi" w:hAnsiTheme="minorHAnsi" w:cstheme="minorHAnsi"/>
        </w:rPr>
        <w:t xml:space="preserve">  The background will be dark.  Categorize sperm as viable or non-viable.</w:t>
      </w:r>
    </w:p>
    <w:p w14:paraId="58EE7401" w14:textId="4A9DF594" w:rsidR="00C26C36" w:rsidRPr="00557FDE" w:rsidRDefault="00C26C36" w:rsidP="00C26C36">
      <w:pPr>
        <w:pStyle w:val="ListParagraph"/>
        <w:framePr w:hSpace="180" w:wrap="around" w:vAnchor="text" w:hAnchor="text" w:xAlign="right" w:y="1"/>
        <w:numPr>
          <w:ilvl w:val="0"/>
          <w:numId w:val="8"/>
        </w:numPr>
        <w:suppressOverlap/>
        <w:rPr>
          <w:rFonts w:asciiTheme="minorHAnsi" w:hAnsiTheme="minorHAnsi" w:cstheme="minorHAnsi"/>
        </w:rPr>
      </w:pPr>
      <w:r w:rsidRPr="00557FDE">
        <w:rPr>
          <w:rFonts w:asciiTheme="minorHAnsi" w:hAnsiTheme="minorHAnsi" w:cstheme="minorHAnsi"/>
        </w:rPr>
        <w:t xml:space="preserve">Viable </w:t>
      </w:r>
      <w:r>
        <w:rPr>
          <w:rFonts w:asciiTheme="minorHAnsi" w:hAnsiTheme="minorHAnsi" w:cstheme="minorHAnsi"/>
        </w:rPr>
        <w:t>spermatozoa</w:t>
      </w:r>
      <w:r w:rsidRPr="00557F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appear unstained (white.)</w:t>
      </w:r>
    </w:p>
    <w:p w14:paraId="4EE5349C" w14:textId="7738B5EC" w:rsidR="00C26C36" w:rsidRPr="00F10E0B" w:rsidRDefault="00C26C36" w:rsidP="00C26C36">
      <w:pPr>
        <w:pStyle w:val="ListParagraph"/>
        <w:framePr w:hSpace="180" w:wrap="around" w:vAnchor="text" w:hAnchor="text" w:xAlign="right" w:y="1"/>
        <w:numPr>
          <w:ilvl w:val="0"/>
          <w:numId w:val="8"/>
        </w:numPr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Non-viable </w:t>
      </w:r>
      <w:r>
        <w:rPr>
          <w:rFonts w:asciiTheme="minorHAnsi" w:hAnsiTheme="minorHAnsi" w:cstheme="minorHAnsi"/>
        </w:rPr>
        <w:t>spermatozoa</w:t>
      </w:r>
      <w:r w:rsidRPr="00F10E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appear</w:t>
      </w:r>
      <w:r w:rsidRPr="00F10E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pink or </w:t>
      </w:r>
      <w:r w:rsidRPr="00F10E0B">
        <w:rPr>
          <w:rFonts w:asciiTheme="minorHAnsi" w:hAnsiTheme="minorHAnsi" w:cstheme="minorHAnsi"/>
        </w:rPr>
        <w:t>red</w:t>
      </w:r>
      <w:r>
        <w:rPr>
          <w:rFonts w:asciiTheme="minorHAnsi" w:hAnsiTheme="minorHAnsi" w:cstheme="minorHAnsi"/>
        </w:rPr>
        <w:t>.</w:t>
      </w:r>
    </w:p>
    <w:p w14:paraId="191C5D8F" w14:textId="3F429DF4" w:rsidR="00F10E0B" w:rsidRPr="00557FDE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7"/>
        </w:numPr>
        <w:suppressOverlap/>
        <w:rPr>
          <w:rFonts w:asciiTheme="minorHAnsi" w:hAnsiTheme="minorHAnsi" w:cstheme="minorHAnsi"/>
        </w:rPr>
      </w:pPr>
      <w:r w:rsidRPr="00557FDE">
        <w:rPr>
          <w:rFonts w:asciiTheme="minorHAnsi" w:hAnsiTheme="minorHAnsi" w:cstheme="minorHAnsi"/>
        </w:rPr>
        <w:t xml:space="preserve">Count a minimum of 100 </w:t>
      </w:r>
      <w:r w:rsidR="00511ABA">
        <w:rPr>
          <w:rFonts w:asciiTheme="minorHAnsi" w:hAnsiTheme="minorHAnsi" w:cstheme="minorHAnsi"/>
        </w:rPr>
        <w:t>spermatozoa</w:t>
      </w:r>
      <w:r w:rsidRPr="00557FDE">
        <w:rPr>
          <w:rFonts w:asciiTheme="minorHAnsi" w:hAnsiTheme="minorHAnsi" w:cstheme="minorHAnsi"/>
        </w:rPr>
        <w:t xml:space="preserve">.  Determine the percent that are viable </w:t>
      </w:r>
      <w:r w:rsidR="00C26C36">
        <w:rPr>
          <w:rFonts w:asciiTheme="minorHAnsi" w:hAnsiTheme="minorHAnsi" w:cstheme="minorHAnsi"/>
        </w:rPr>
        <w:t>(unstained).</w:t>
      </w:r>
    </w:p>
    <w:p w14:paraId="08CF7021" w14:textId="1EB8B1A1" w:rsidR="00F10E0B" w:rsidRPr="00557FDE" w:rsidRDefault="00F10E0B" w:rsidP="003805E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557FDE">
        <w:rPr>
          <w:rFonts w:asciiTheme="minorHAnsi" w:hAnsiTheme="minorHAnsi" w:cstheme="minorHAnsi"/>
        </w:rPr>
        <w:t xml:space="preserve">Record viability as percent of </w:t>
      </w:r>
      <w:r w:rsidR="00C26C36">
        <w:rPr>
          <w:rFonts w:asciiTheme="minorHAnsi" w:hAnsiTheme="minorHAnsi" w:cstheme="minorHAnsi"/>
        </w:rPr>
        <w:t>unstained</w:t>
      </w:r>
      <w:r w:rsidRPr="00557FDE">
        <w:rPr>
          <w:rFonts w:asciiTheme="minorHAnsi" w:hAnsiTheme="minorHAnsi" w:cstheme="minorHAnsi"/>
        </w:rPr>
        <w:t xml:space="preserve"> </w:t>
      </w:r>
      <w:r w:rsidR="00511ABA">
        <w:rPr>
          <w:rFonts w:asciiTheme="minorHAnsi" w:hAnsiTheme="minorHAnsi" w:cstheme="minorHAnsi"/>
        </w:rPr>
        <w:t>spermatozoa</w:t>
      </w:r>
      <w:r w:rsidRPr="00557FDE">
        <w:rPr>
          <w:rFonts w:asciiTheme="minorHAnsi" w:hAnsiTheme="minorHAnsi" w:cstheme="minorHAnsi"/>
        </w:rPr>
        <w:t xml:space="preserve"> counted.  </w:t>
      </w:r>
    </w:p>
    <w:p w14:paraId="190D6461" w14:textId="3721468D" w:rsidR="00800125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Dilute specimen and p</w:t>
      </w:r>
      <w:r w:rsidR="00F10E0B" w:rsidRPr="00F10E0B">
        <w:rPr>
          <w:rFonts w:asciiTheme="minorHAnsi" w:hAnsiTheme="minorHAnsi" w:cstheme="minorHAnsi"/>
          <w:b/>
        </w:rPr>
        <w:t xml:space="preserve">erform </w:t>
      </w:r>
      <w:r w:rsidR="00511ABA">
        <w:rPr>
          <w:rFonts w:asciiTheme="minorHAnsi" w:hAnsiTheme="minorHAnsi" w:cstheme="minorHAnsi"/>
          <w:b/>
        </w:rPr>
        <w:t>spermatozoa</w:t>
      </w:r>
      <w:r w:rsidR="00F10E0B" w:rsidRPr="00F10E0B">
        <w:rPr>
          <w:rFonts w:asciiTheme="minorHAnsi" w:hAnsiTheme="minorHAnsi" w:cstheme="minorHAnsi"/>
          <w:b/>
        </w:rPr>
        <w:t xml:space="preserve"> count</w:t>
      </w:r>
      <w:r w:rsidR="00617776">
        <w:rPr>
          <w:rFonts w:asciiTheme="minorHAnsi" w:hAnsiTheme="minorHAnsi" w:cstheme="minorHAnsi"/>
          <w:b/>
        </w:rPr>
        <w:t xml:space="preserve"> </w:t>
      </w:r>
    </w:p>
    <w:p w14:paraId="31D08E2B" w14:textId="33B6F5C9" w:rsidR="00800125" w:rsidRPr="00CD6582" w:rsidRDefault="00C26C36" w:rsidP="00CD6582">
      <w:pPr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  <w:r w:rsidRPr="00CD6582">
        <w:rPr>
          <w:rFonts w:asciiTheme="minorHAnsi" w:hAnsiTheme="minorHAnsi" w:cstheme="minorHAnsi"/>
        </w:rPr>
        <w:t>In this section</w:t>
      </w:r>
      <w:r w:rsidR="00800125" w:rsidRPr="00CD6582">
        <w:rPr>
          <w:rFonts w:asciiTheme="minorHAnsi" w:hAnsiTheme="minorHAnsi" w:cstheme="minorHAnsi"/>
        </w:rPr>
        <w:t xml:space="preserve">, the dilution factor is </w:t>
      </w:r>
      <w:r w:rsidR="00800125" w:rsidRPr="00CD6582">
        <w:rPr>
          <w:rFonts w:asciiTheme="minorHAnsi" w:hAnsiTheme="minorHAnsi" w:cstheme="minorHAnsi"/>
          <w:b/>
        </w:rPr>
        <w:t>20.</w:t>
      </w:r>
    </w:p>
    <w:p w14:paraId="5239E8D1" w14:textId="5CB9F36A" w:rsidR="00CD6582" w:rsidRPr="006F5269" w:rsidRDefault="00CD6582" w:rsidP="00CD6582">
      <w:pPr>
        <w:pStyle w:val="ListParagraph"/>
        <w:framePr w:hSpace="180" w:wrap="around" w:vAnchor="text" w:hAnchor="text" w:xAlign="right" w:y="1"/>
        <w:numPr>
          <w:ilvl w:val="0"/>
          <w:numId w:val="18"/>
        </w:numPr>
        <w:suppressOverlap/>
        <w:rPr>
          <w:rFonts w:asciiTheme="minorHAnsi" w:hAnsiTheme="minorHAnsi" w:cstheme="minorHAnsi"/>
        </w:rPr>
      </w:pPr>
      <w:r w:rsidRPr="006F5269">
        <w:rPr>
          <w:rFonts w:asciiTheme="minorHAnsi" w:hAnsiTheme="minorHAnsi" w:cstheme="minorHAnsi"/>
        </w:rPr>
        <w:t xml:space="preserve">Pipette 950 </w:t>
      </w:r>
      <w:proofErr w:type="spellStart"/>
      <w:r w:rsidRPr="006F5269">
        <w:rPr>
          <w:rFonts w:asciiTheme="minorHAnsi" w:hAnsiTheme="minorHAnsi" w:cstheme="minorHAnsi"/>
        </w:rPr>
        <w:t>μL</w:t>
      </w:r>
      <w:proofErr w:type="spellEnd"/>
      <w:r w:rsidRPr="006F5269">
        <w:rPr>
          <w:rFonts w:asciiTheme="minorHAnsi" w:hAnsiTheme="minorHAnsi" w:cstheme="minorHAnsi"/>
        </w:rPr>
        <w:t xml:space="preserve"> of </w:t>
      </w:r>
      <w:r>
        <w:rPr>
          <w:rFonts w:asciiTheme="minorHAnsi" w:hAnsiTheme="minorHAnsi" w:cstheme="minorHAnsi"/>
        </w:rPr>
        <w:t>semen</w:t>
      </w:r>
      <w:r w:rsidRPr="006F5269">
        <w:rPr>
          <w:rFonts w:asciiTheme="minorHAnsi" w:hAnsiTheme="minorHAnsi" w:cstheme="minorHAnsi"/>
        </w:rPr>
        <w:t xml:space="preserve"> diluting fluid into 12x75mm tube.</w:t>
      </w:r>
    </w:p>
    <w:p w14:paraId="28EAD28D" w14:textId="77777777" w:rsidR="00F10E0B" w:rsidRPr="006F5269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8"/>
        </w:numPr>
        <w:suppressOverlap/>
        <w:rPr>
          <w:rFonts w:asciiTheme="minorHAnsi" w:hAnsiTheme="minorHAnsi" w:cstheme="minorHAnsi"/>
        </w:rPr>
      </w:pPr>
      <w:r w:rsidRPr="006F5269">
        <w:rPr>
          <w:rFonts w:asciiTheme="minorHAnsi" w:hAnsiTheme="minorHAnsi" w:cstheme="minorHAnsi"/>
        </w:rPr>
        <w:t xml:space="preserve">Pipette 50 </w:t>
      </w:r>
      <w:proofErr w:type="spellStart"/>
      <w:r w:rsidRPr="006F5269">
        <w:rPr>
          <w:rFonts w:asciiTheme="minorHAnsi" w:hAnsiTheme="minorHAnsi" w:cstheme="minorHAnsi"/>
        </w:rPr>
        <w:t>μL</w:t>
      </w:r>
      <w:proofErr w:type="spellEnd"/>
      <w:r w:rsidRPr="006F5269">
        <w:rPr>
          <w:rFonts w:asciiTheme="minorHAnsi" w:hAnsiTheme="minorHAnsi" w:cstheme="minorHAnsi"/>
        </w:rPr>
        <w:t xml:space="preserve"> of well-mixed semen into diluent tube.</w:t>
      </w:r>
    </w:p>
    <w:p w14:paraId="2B016048" w14:textId="77777777" w:rsidR="00F10E0B" w:rsidRPr="006F5269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8"/>
        </w:numPr>
        <w:suppressOverlap/>
        <w:rPr>
          <w:rFonts w:asciiTheme="minorHAnsi" w:hAnsiTheme="minorHAnsi" w:cstheme="minorHAnsi"/>
        </w:rPr>
      </w:pPr>
      <w:r w:rsidRPr="006F5269">
        <w:rPr>
          <w:rFonts w:asciiTheme="minorHAnsi" w:hAnsiTheme="minorHAnsi" w:cstheme="minorHAnsi"/>
        </w:rPr>
        <w:t>Mix by gentle agitation.</w:t>
      </w:r>
    </w:p>
    <w:p w14:paraId="6ED77A8D" w14:textId="28B41831" w:rsidR="00F10E0B" w:rsidRPr="006F5269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8"/>
        </w:numPr>
        <w:suppressOverlap/>
        <w:rPr>
          <w:rFonts w:asciiTheme="minorHAnsi" w:hAnsiTheme="minorHAnsi" w:cstheme="minorHAnsi"/>
        </w:rPr>
      </w:pPr>
      <w:r w:rsidRPr="006F5269">
        <w:rPr>
          <w:rFonts w:asciiTheme="minorHAnsi" w:hAnsiTheme="minorHAnsi" w:cstheme="minorHAnsi"/>
        </w:rPr>
        <w:t>Charge both chambers of a hemocytometer</w:t>
      </w:r>
      <w:r w:rsidR="00CD6582">
        <w:rPr>
          <w:rFonts w:asciiTheme="minorHAnsi" w:hAnsiTheme="minorHAnsi" w:cstheme="minorHAnsi"/>
        </w:rPr>
        <w:t xml:space="preserve"> with 10 </w:t>
      </w:r>
      <w:proofErr w:type="spellStart"/>
      <w:r w:rsidR="00CD6582">
        <w:rPr>
          <w:rFonts w:asciiTheme="minorHAnsi" w:hAnsiTheme="minorHAnsi" w:cstheme="minorHAnsi"/>
        </w:rPr>
        <w:t>uL</w:t>
      </w:r>
      <w:proofErr w:type="spellEnd"/>
      <w:r w:rsidR="00CD6582">
        <w:rPr>
          <w:rFonts w:asciiTheme="minorHAnsi" w:hAnsiTheme="minorHAnsi" w:cstheme="minorHAnsi"/>
        </w:rPr>
        <w:t xml:space="preserve"> of diluted semen</w:t>
      </w:r>
      <w:r w:rsidRPr="006F5269">
        <w:rPr>
          <w:rFonts w:asciiTheme="minorHAnsi" w:hAnsiTheme="minorHAnsi" w:cstheme="minorHAnsi"/>
        </w:rPr>
        <w:t>.</w:t>
      </w:r>
    </w:p>
    <w:p w14:paraId="5B856F9A" w14:textId="77777777" w:rsidR="00F10E0B" w:rsidRPr="006F5269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8"/>
        </w:numPr>
        <w:suppressOverlap/>
        <w:rPr>
          <w:rFonts w:asciiTheme="minorHAnsi" w:hAnsiTheme="minorHAnsi" w:cstheme="minorHAnsi"/>
        </w:rPr>
      </w:pPr>
      <w:r w:rsidRPr="006F5269">
        <w:rPr>
          <w:rFonts w:asciiTheme="minorHAnsi" w:hAnsiTheme="minorHAnsi" w:cstheme="minorHAnsi"/>
        </w:rPr>
        <w:t>Let stand for at least 5 minutes in a moist petri dish, but no longer than 60 minutes.</w:t>
      </w:r>
    </w:p>
    <w:p w14:paraId="291754DE" w14:textId="3E2000D2" w:rsidR="00617776" w:rsidRPr="006F5269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8"/>
        </w:numPr>
        <w:suppressOverlap/>
        <w:rPr>
          <w:rFonts w:asciiTheme="minorHAnsi" w:hAnsiTheme="minorHAnsi" w:cstheme="minorHAnsi"/>
        </w:rPr>
      </w:pPr>
      <w:r w:rsidRPr="006F5269">
        <w:rPr>
          <w:rFonts w:asciiTheme="minorHAnsi" w:hAnsiTheme="minorHAnsi" w:cstheme="minorHAnsi"/>
        </w:rPr>
        <w:t xml:space="preserve">Count the </w:t>
      </w:r>
      <w:r w:rsidR="00511ABA">
        <w:rPr>
          <w:rFonts w:asciiTheme="minorHAnsi" w:hAnsiTheme="minorHAnsi" w:cstheme="minorHAnsi"/>
        </w:rPr>
        <w:t>spermatozoa</w:t>
      </w:r>
      <w:r w:rsidRPr="006F5269">
        <w:rPr>
          <w:rFonts w:asciiTheme="minorHAnsi" w:hAnsiTheme="minorHAnsi" w:cstheme="minorHAnsi"/>
        </w:rPr>
        <w:t xml:space="preserve"> in 25 RBC (center) squares in each chamber.  </w:t>
      </w:r>
      <w:r w:rsidR="00800125" w:rsidRPr="006F5269">
        <w:rPr>
          <w:rFonts w:asciiTheme="minorHAnsi" w:hAnsiTheme="minorHAnsi" w:cstheme="minorHAnsi"/>
        </w:rPr>
        <w:t>Each RBC square is 0.004 mm</w:t>
      </w:r>
      <w:r w:rsidR="00800125" w:rsidRPr="006F5269">
        <w:rPr>
          <w:rFonts w:asciiTheme="minorHAnsi" w:hAnsiTheme="minorHAnsi" w:cstheme="minorHAnsi"/>
          <w:vertAlign w:val="superscript"/>
        </w:rPr>
        <w:t>3</w:t>
      </w:r>
      <w:r w:rsidR="00800125" w:rsidRPr="006F5269">
        <w:rPr>
          <w:rFonts w:asciiTheme="minorHAnsi" w:hAnsiTheme="minorHAnsi" w:cstheme="minorHAnsi"/>
        </w:rPr>
        <w:t>.</w:t>
      </w:r>
    </w:p>
    <w:p w14:paraId="7F1F8E07" w14:textId="2FE623BD" w:rsidR="00F1072D" w:rsidRPr="006F5269" w:rsidRDefault="00F1072D" w:rsidP="003805E7">
      <w:pPr>
        <w:pStyle w:val="ListParagraph"/>
        <w:framePr w:hSpace="180" w:wrap="around" w:vAnchor="text" w:hAnchor="text" w:xAlign="right" w:y="1"/>
        <w:numPr>
          <w:ilvl w:val="0"/>
          <w:numId w:val="18"/>
        </w:numPr>
        <w:suppressOverlap/>
        <w:rPr>
          <w:rFonts w:asciiTheme="minorHAnsi" w:hAnsiTheme="minorHAnsi" w:cstheme="minorHAnsi"/>
        </w:rPr>
      </w:pPr>
      <w:r w:rsidRPr="006F5269">
        <w:rPr>
          <w:rFonts w:asciiTheme="minorHAnsi" w:hAnsiTheme="minorHAnsi" w:cstheme="minorHAnsi"/>
        </w:rPr>
        <w:t xml:space="preserve">If fewer than 80 </w:t>
      </w:r>
      <w:r w:rsidR="00511ABA">
        <w:rPr>
          <w:rFonts w:asciiTheme="minorHAnsi" w:hAnsiTheme="minorHAnsi" w:cstheme="minorHAnsi"/>
        </w:rPr>
        <w:t>spermatozoa</w:t>
      </w:r>
      <w:r w:rsidRPr="006F5269">
        <w:rPr>
          <w:rFonts w:asciiTheme="minorHAnsi" w:hAnsiTheme="minorHAnsi" w:cstheme="minorHAnsi"/>
        </w:rPr>
        <w:t xml:space="preserve"> are counted on one side of the chamber using this dilution, proceed with “Alternate Dilution” </w:t>
      </w:r>
      <w:r w:rsidR="00511ABA">
        <w:rPr>
          <w:rFonts w:asciiTheme="minorHAnsi" w:hAnsiTheme="minorHAnsi" w:cstheme="minorHAnsi"/>
        </w:rPr>
        <w:t>spermatozoa</w:t>
      </w:r>
      <w:r w:rsidRPr="006F5269">
        <w:rPr>
          <w:rFonts w:asciiTheme="minorHAnsi" w:hAnsiTheme="minorHAnsi" w:cstheme="minorHAnsi"/>
        </w:rPr>
        <w:t xml:space="preserve"> count determination in the next section.</w:t>
      </w:r>
    </w:p>
    <w:p w14:paraId="7898AA63" w14:textId="77777777" w:rsidR="00F10E0B" w:rsidRPr="006F5269" w:rsidRDefault="00800125" w:rsidP="003805E7">
      <w:pPr>
        <w:pStyle w:val="ListParagraph"/>
        <w:framePr w:hSpace="180" w:wrap="around" w:vAnchor="text" w:hAnchor="text" w:xAlign="right" w:y="1"/>
        <w:numPr>
          <w:ilvl w:val="0"/>
          <w:numId w:val="18"/>
        </w:numPr>
        <w:suppressOverlap/>
        <w:rPr>
          <w:rFonts w:asciiTheme="minorHAnsi" w:hAnsiTheme="minorHAnsi" w:cstheme="minorHAnsi"/>
        </w:rPr>
      </w:pPr>
      <w:r w:rsidRPr="006F5269">
        <w:rPr>
          <w:rFonts w:asciiTheme="minorHAnsi" w:hAnsiTheme="minorHAnsi" w:cstheme="minorHAnsi"/>
        </w:rPr>
        <w:t xml:space="preserve">If counts on sides A &amp; B </w:t>
      </w:r>
      <w:r w:rsidR="00F1072D" w:rsidRPr="006F5269">
        <w:rPr>
          <w:rFonts w:asciiTheme="minorHAnsi" w:hAnsiTheme="minorHAnsi" w:cstheme="minorHAnsi"/>
        </w:rPr>
        <w:t xml:space="preserve">are &gt;80 and </w:t>
      </w:r>
      <w:r w:rsidRPr="006F5269">
        <w:rPr>
          <w:rFonts w:asciiTheme="minorHAnsi" w:hAnsiTheme="minorHAnsi" w:cstheme="minorHAnsi"/>
        </w:rPr>
        <w:t>agree +/- 10 %, p</w:t>
      </w:r>
      <w:r w:rsidR="00F10E0B" w:rsidRPr="006F5269">
        <w:rPr>
          <w:rFonts w:asciiTheme="minorHAnsi" w:hAnsiTheme="minorHAnsi" w:cstheme="minorHAnsi"/>
        </w:rPr>
        <w:t xml:space="preserve">erform calculations </w:t>
      </w:r>
      <w:r w:rsidRPr="006F5269">
        <w:rPr>
          <w:rFonts w:asciiTheme="minorHAnsi" w:hAnsiTheme="minorHAnsi" w:cstheme="minorHAnsi"/>
        </w:rPr>
        <w:t xml:space="preserve">shown </w:t>
      </w:r>
      <w:r w:rsidR="00617776" w:rsidRPr="006F5269">
        <w:rPr>
          <w:rFonts w:asciiTheme="minorHAnsi" w:hAnsiTheme="minorHAnsi" w:cstheme="minorHAnsi"/>
        </w:rPr>
        <w:t xml:space="preserve">below.  </w:t>
      </w:r>
      <w:r w:rsidRPr="006F5269">
        <w:rPr>
          <w:rFonts w:asciiTheme="minorHAnsi" w:hAnsiTheme="minorHAnsi" w:cstheme="minorHAnsi"/>
        </w:rPr>
        <w:t>If counts do not agree, re-charge the chamber and repeat the counts.</w:t>
      </w:r>
    </w:p>
    <w:p w14:paraId="13CD7DF2" w14:textId="77777777" w:rsidR="00617776" w:rsidRDefault="00617776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</w:p>
    <w:p w14:paraId="4D6568A2" w14:textId="150F7E41" w:rsidR="00617776" w:rsidRDefault="00617776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u w:val="single"/>
        </w:rPr>
      </w:pPr>
      <w:r w:rsidRPr="00617776">
        <w:rPr>
          <w:rFonts w:asciiTheme="minorHAnsi" w:hAnsiTheme="minorHAnsi" w:cstheme="minorHAnsi"/>
          <w:u w:val="single"/>
        </w:rPr>
        <w:t xml:space="preserve">(# </w:t>
      </w:r>
      <w:r w:rsidR="00511ABA">
        <w:rPr>
          <w:rFonts w:asciiTheme="minorHAnsi" w:hAnsiTheme="minorHAnsi" w:cstheme="minorHAnsi"/>
          <w:u w:val="single"/>
        </w:rPr>
        <w:t>spermatozoa</w:t>
      </w:r>
      <w:r w:rsidRPr="00617776">
        <w:rPr>
          <w:rFonts w:asciiTheme="minorHAnsi" w:hAnsiTheme="minorHAnsi" w:cstheme="minorHAnsi"/>
          <w:u w:val="single"/>
        </w:rPr>
        <w:t xml:space="preserve"> side </w:t>
      </w:r>
      <w:proofErr w:type="gramStart"/>
      <w:r w:rsidRPr="00617776">
        <w:rPr>
          <w:rFonts w:asciiTheme="minorHAnsi" w:hAnsiTheme="minorHAnsi" w:cstheme="minorHAnsi"/>
          <w:u w:val="single"/>
        </w:rPr>
        <w:t>A</w:t>
      </w:r>
      <w:r w:rsidR="00800125">
        <w:rPr>
          <w:rFonts w:asciiTheme="minorHAnsi" w:hAnsiTheme="minorHAnsi" w:cstheme="minorHAnsi"/>
          <w:u w:val="single"/>
        </w:rPr>
        <w:t xml:space="preserve"> </w:t>
      </w:r>
      <w:r w:rsidRPr="00617776">
        <w:rPr>
          <w:rFonts w:asciiTheme="minorHAnsi" w:hAnsiTheme="minorHAnsi" w:cstheme="minorHAnsi"/>
          <w:u w:val="single"/>
        </w:rPr>
        <w:t xml:space="preserve"> +</w:t>
      </w:r>
      <w:proofErr w:type="gramEnd"/>
      <w:r w:rsidRPr="00617776">
        <w:rPr>
          <w:rFonts w:asciiTheme="minorHAnsi" w:hAnsiTheme="minorHAnsi" w:cstheme="minorHAnsi"/>
          <w:u w:val="single"/>
        </w:rPr>
        <w:t xml:space="preserve"> </w:t>
      </w:r>
      <w:r w:rsidR="00800125">
        <w:rPr>
          <w:rFonts w:asciiTheme="minorHAnsi" w:hAnsiTheme="minorHAnsi" w:cstheme="minorHAnsi"/>
          <w:u w:val="single"/>
        </w:rPr>
        <w:t xml:space="preserve"> </w:t>
      </w:r>
      <w:r w:rsidRPr="00617776">
        <w:rPr>
          <w:rFonts w:asciiTheme="minorHAnsi" w:hAnsiTheme="minorHAnsi" w:cstheme="minorHAnsi"/>
          <w:u w:val="single"/>
        </w:rPr>
        <w:t xml:space="preserve"># </w:t>
      </w:r>
      <w:r w:rsidR="00511ABA">
        <w:rPr>
          <w:rFonts w:asciiTheme="minorHAnsi" w:hAnsiTheme="minorHAnsi" w:cstheme="minorHAnsi"/>
          <w:u w:val="single"/>
        </w:rPr>
        <w:t>spermatozoa</w:t>
      </w:r>
      <w:r w:rsidRPr="00617776">
        <w:rPr>
          <w:rFonts w:asciiTheme="minorHAnsi" w:hAnsiTheme="minorHAnsi" w:cstheme="minorHAnsi"/>
          <w:u w:val="single"/>
        </w:rPr>
        <w:t xml:space="preserve"> side B)  X  dilution factor</w:t>
      </w:r>
      <w:r>
        <w:rPr>
          <w:rFonts w:asciiTheme="minorHAnsi" w:hAnsiTheme="minorHAnsi" w:cstheme="minorHAnsi"/>
          <w:u w:val="single"/>
        </w:rPr>
        <w:t>_____</w:t>
      </w:r>
      <w:r w:rsidR="00800125">
        <w:rPr>
          <w:rFonts w:asciiTheme="minorHAnsi" w:hAnsiTheme="minorHAnsi" w:cstheme="minorHAnsi"/>
          <w:u w:val="single"/>
        </w:rPr>
        <w:t xml:space="preserve">_ </w:t>
      </w:r>
      <w:r w:rsidR="00800125" w:rsidRPr="00800125">
        <w:rPr>
          <w:rFonts w:asciiTheme="minorHAnsi" w:hAnsiTheme="minorHAnsi" w:cstheme="minorHAnsi"/>
        </w:rPr>
        <w:t xml:space="preserve">   =</w:t>
      </w:r>
      <w:r w:rsidR="00800125">
        <w:rPr>
          <w:rFonts w:asciiTheme="minorHAnsi" w:hAnsiTheme="minorHAnsi" w:cstheme="minorHAnsi"/>
        </w:rPr>
        <w:t xml:space="preserve">  _________ million </w:t>
      </w:r>
      <w:r w:rsidR="00511ABA">
        <w:rPr>
          <w:rFonts w:asciiTheme="minorHAnsi" w:hAnsiTheme="minorHAnsi" w:cstheme="minorHAnsi"/>
        </w:rPr>
        <w:t>spermatozoa</w:t>
      </w:r>
      <w:r w:rsidR="00800125">
        <w:rPr>
          <w:rFonts w:asciiTheme="minorHAnsi" w:hAnsiTheme="minorHAnsi" w:cstheme="minorHAnsi"/>
        </w:rPr>
        <w:t>/</w:t>
      </w:r>
      <w:r w:rsidR="00800125" w:rsidRPr="00800125">
        <w:rPr>
          <w:rFonts w:asciiTheme="minorHAnsi" w:hAnsiTheme="minorHAnsi" w:cstheme="minorHAnsi"/>
        </w:rPr>
        <w:t xml:space="preserve"> </w:t>
      </w:r>
      <w:r w:rsidR="00800125">
        <w:rPr>
          <w:rFonts w:asciiTheme="minorHAnsi" w:hAnsiTheme="minorHAnsi" w:cstheme="minorHAnsi"/>
        </w:rPr>
        <w:t>mm</w:t>
      </w:r>
      <w:r w:rsidR="00800125" w:rsidRPr="00617776">
        <w:rPr>
          <w:rFonts w:asciiTheme="minorHAnsi" w:hAnsiTheme="minorHAnsi" w:cstheme="minorHAnsi"/>
          <w:vertAlign w:val="superscript"/>
        </w:rPr>
        <w:t>3</w:t>
      </w:r>
    </w:p>
    <w:p w14:paraId="466BDFC6" w14:textId="77777777" w:rsidR="00617776" w:rsidRDefault="00617776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 # squares </w:t>
      </w:r>
      <w:proofErr w:type="gramStart"/>
      <w:r>
        <w:rPr>
          <w:rFonts w:asciiTheme="minorHAnsi" w:hAnsiTheme="minorHAnsi" w:cstheme="minorHAnsi"/>
        </w:rPr>
        <w:t>counted  X</w:t>
      </w:r>
      <w:proofErr w:type="gramEnd"/>
      <w:r>
        <w:rPr>
          <w:rFonts w:asciiTheme="minorHAnsi" w:hAnsiTheme="minorHAnsi" w:cstheme="minorHAnsi"/>
        </w:rPr>
        <w:t xml:space="preserve">  volume of </w:t>
      </w:r>
      <w:r w:rsidR="00800125">
        <w:rPr>
          <w:rFonts w:asciiTheme="minorHAnsi" w:hAnsiTheme="minorHAnsi" w:cstheme="minorHAnsi"/>
        </w:rPr>
        <w:t xml:space="preserve">each </w:t>
      </w:r>
      <w:r>
        <w:rPr>
          <w:rFonts w:asciiTheme="minorHAnsi" w:hAnsiTheme="minorHAnsi" w:cstheme="minorHAnsi"/>
        </w:rPr>
        <w:t xml:space="preserve">square  X  </w:t>
      </w:r>
      <w:r w:rsidR="00800125">
        <w:rPr>
          <w:rFonts w:asciiTheme="minorHAnsi" w:hAnsiTheme="minorHAnsi" w:cstheme="minorHAnsi"/>
        </w:rPr>
        <w:t>1000</w:t>
      </w:r>
    </w:p>
    <w:p w14:paraId="33748F5D" w14:textId="77777777" w:rsidR="00800125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</w:p>
    <w:p w14:paraId="19ACB3DC" w14:textId="77777777" w:rsidR="00800125" w:rsidRPr="00F1072D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i/>
        </w:rPr>
      </w:pPr>
      <w:r w:rsidRPr="00F1072D">
        <w:rPr>
          <w:rFonts w:asciiTheme="minorHAnsi" w:hAnsiTheme="minorHAnsi" w:cstheme="minorHAnsi"/>
          <w:i/>
        </w:rPr>
        <w:t>For example:</w:t>
      </w:r>
    </w:p>
    <w:p w14:paraId="117CC6EE" w14:textId="43C84C89" w:rsidR="00800125" w:rsidRPr="00F1072D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i/>
        </w:rPr>
      </w:pPr>
      <w:r w:rsidRPr="00F1072D">
        <w:rPr>
          <w:rFonts w:asciiTheme="minorHAnsi" w:hAnsiTheme="minorHAnsi" w:cstheme="minorHAnsi"/>
          <w:i/>
        </w:rPr>
        <w:t xml:space="preserve"># </w:t>
      </w:r>
      <w:r w:rsidR="00511ABA">
        <w:rPr>
          <w:rFonts w:asciiTheme="minorHAnsi" w:hAnsiTheme="minorHAnsi" w:cstheme="minorHAnsi"/>
          <w:i/>
        </w:rPr>
        <w:t>spermatozoa</w:t>
      </w:r>
      <w:r w:rsidRPr="00F1072D">
        <w:rPr>
          <w:rFonts w:asciiTheme="minorHAnsi" w:hAnsiTheme="minorHAnsi" w:cstheme="minorHAnsi"/>
          <w:i/>
        </w:rPr>
        <w:t xml:space="preserve"> side A = 400</w:t>
      </w:r>
    </w:p>
    <w:p w14:paraId="7AE8614A" w14:textId="34E5140C" w:rsidR="00800125" w:rsidRPr="00F1072D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i/>
        </w:rPr>
      </w:pPr>
      <w:r w:rsidRPr="00F1072D">
        <w:rPr>
          <w:rFonts w:asciiTheme="minorHAnsi" w:hAnsiTheme="minorHAnsi" w:cstheme="minorHAnsi"/>
          <w:i/>
        </w:rPr>
        <w:t xml:space="preserve"># </w:t>
      </w:r>
      <w:r w:rsidR="00511ABA">
        <w:rPr>
          <w:rFonts w:asciiTheme="minorHAnsi" w:hAnsiTheme="minorHAnsi" w:cstheme="minorHAnsi"/>
          <w:i/>
        </w:rPr>
        <w:t>spermatozoa</w:t>
      </w:r>
      <w:r w:rsidRPr="00F1072D">
        <w:rPr>
          <w:rFonts w:asciiTheme="minorHAnsi" w:hAnsiTheme="minorHAnsi" w:cstheme="minorHAnsi"/>
          <w:i/>
        </w:rPr>
        <w:t xml:space="preserve"> side B = 410</w:t>
      </w:r>
    </w:p>
    <w:p w14:paraId="3FE94300" w14:textId="77777777" w:rsidR="00800125" w:rsidRPr="00F1072D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i/>
        </w:rPr>
      </w:pPr>
      <w:r w:rsidRPr="00F1072D">
        <w:rPr>
          <w:rFonts w:asciiTheme="minorHAnsi" w:hAnsiTheme="minorHAnsi" w:cstheme="minorHAnsi"/>
          <w:i/>
        </w:rPr>
        <w:t>Dilution factor = 20</w:t>
      </w:r>
    </w:p>
    <w:p w14:paraId="72BC3F39" w14:textId="77777777" w:rsidR="00800125" w:rsidRPr="00F1072D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i/>
        </w:rPr>
      </w:pPr>
      <w:r w:rsidRPr="00F1072D">
        <w:rPr>
          <w:rFonts w:asciiTheme="minorHAnsi" w:hAnsiTheme="minorHAnsi" w:cstheme="minorHAnsi"/>
          <w:i/>
        </w:rPr>
        <w:t># squares counted = 50 (25 in each chamber)</w:t>
      </w:r>
    </w:p>
    <w:p w14:paraId="3AD260F3" w14:textId="77777777" w:rsidR="00800125" w:rsidRPr="00F1072D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i/>
        </w:rPr>
      </w:pPr>
      <w:r w:rsidRPr="00F1072D">
        <w:rPr>
          <w:rFonts w:asciiTheme="minorHAnsi" w:hAnsiTheme="minorHAnsi" w:cstheme="minorHAnsi"/>
          <w:i/>
        </w:rPr>
        <w:t xml:space="preserve">Volume of each </w:t>
      </w:r>
      <w:proofErr w:type="gramStart"/>
      <w:r w:rsidRPr="00F1072D">
        <w:rPr>
          <w:rFonts w:asciiTheme="minorHAnsi" w:hAnsiTheme="minorHAnsi" w:cstheme="minorHAnsi"/>
          <w:i/>
        </w:rPr>
        <w:t>square  =</w:t>
      </w:r>
      <w:proofErr w:type="gramEnd"/>
      <w:r w:rsidRPr="00F1072D">
        <w:rPr>
          <w:rFonts w:asciiTheme="minorHAnsi" w:hAnsiTheme="minorHAnsi" w:cstheme="minorHAnsi"/>
          <w:i/>
        </w:rPr>
        <w:t xml:space="preserve"> 0.004 mm</w:t>
      </w:r>
      <w:r w:rsidRPr="00F1072D">
        <w:rPr>
          <w:rFonts w:asciiTheme="minorHAnsi" w:hAnsiTheme="minorHAnsi" w:cstheme="minorHAnsi"/>
          <w:i/>
          <w:vertAlign w:val="superscript"/>
        </w:rPr>
        <w:t>3</w:t>
      </w:r>
    </w:p>
    <w:p w14:paraId="33DE0BD7" w14:textId="77777777" w:rsidR="00800125" w:rsidRPr="00F1072D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i/>
        </w:rPr>
      </w:pPr>
    </w:p>
    <w:p w14:paraId="68790E78" w14:textId="2CD718CA" w:rsidR="00800125" w:rsidRPr="00F1072D" w:rsidRDefault="00800125" w:rsidP="00800125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i/>
          <w:u w:val="single"/>
        </w:rPr>
      </w:pPr>
      <w:r w:rsidRPr="00F1072D">
        <w:rPr>
          <w:rFonts w:asciiTheme="minorHAnsi" w:hAnsiTheme="minorHAnsi" w:cstheme="minorHAnsi"/>
          <w:i/>
          <w:u w:val="single"/>
        </w:rPr>
        <w:t>(</w:t>
      </w:r>
      <w:r w:rsidR="00F1072D" w:rsidRPr="00F1072D">
        <w:rPr>
          <w:rFonts w:asciiTheme="minorHAnsi" w:hAnsiTheme="minorHAnsi" w:cstheme="minorHAnsi"/>
          <w:i/>
          <w:u w:val="single"/>
        </w:rPr>
        <w:t>3</w:t>
      </w:r>
      <w:r w:rsidRPr="00F1072D">
        <w:rPr>
          <w:rFonts w:asciiTheme="minorHAnsi" w:hAnsiTheme="minorHAnsi" w:cstheme="minorHAnsi"/>
          <w:i/>
          <w:u w:val="single"/>
        </w:rPr>
        <w:t xml:space="preserve">00 + </w:t>
      </w:r>
      <w:r w:rsidR="00F1072D" w:rsidRPr="00F1072D">
        <w:rPr>
          <w:rFonts w:asciiTheme="minorHAnsi" w:hAnsiTheme="minorHAnsi" w:cstheme="minorHAnsi"/>
          <w:i/>
          <w:u w:val="single"/>
        </w:rPr>
        <w:t>3</w:t>
      </w:r>
      <w:r w:rsidRPr="00F1072D">
        <w:rPr>
          <w:rFonts w:asciiTheme="minorHAnsi" w:hAnsiTheme="minorHAnsi" w:cstheme="minorHAnsi"/>
          <w:i/>
          <w:u w:val="single"/>
        </w:rPr>
        <w:t xml:space="preserve">10) X 20 __ </w:t>
      </w:r>
      <w:r w:rsidRPr="00F1072D">
        <w:rPr>
          <w:rFonts w:asciiTheme="minorHAnsi" w:hAnsiTheme="minorHAnsi" w:cstheme="minorHAnsi"/>
          <w:i/>
        </w:rPr>
        <w:t xml:space="preserve">   </w:t>
      </w:r>
      <w:proofErr w:type="gramStart"/>
      <w:r w:rsidR="00F1072D" w:rsidRPr="00F1072D">
        <w:rPr>
          <w:rFonts w:asciiTheme="minorHAnsi" w:hAnsiTheme="minorHAnsi" w:cstheme="minorHAnsi"/>
          <w:i/>
        </w:rPr>
        <w:t xml:space="preserve">=  </w:t>
      </w:r>
      <w:r w:rsidR="00F1072D" w:rsidRPr="00F1072D">
        <w:rPr>
          <w:rFonts w:asciiTheme="minorHAnsi" w:hAnsiTheme="minorHAnsi" w:cstheme="minorHAnsi"/>
          <w:i/>
          <w:u w:val="single"/>
        </w:rPr>
        <w:t>12200</w:t>
      </w:r>
      <w:proofErr w:type="gramEnd"/>
      <w:r w:rsidRPr="00F1072D">
        <w:rPr>
          <w:rFonts w:asciiTheme="minorHAnsi" w:hAnsiTheme="minorHAnsi" w:cstheme="minorHAnsi"/>
          <w:i/>
        </w:rPr>
        <w:t>_</w:t>
      </w:r>
      <w:r w:rsidR="00F1072D" w:rsidRPr="00F1072D">
        <w:rPr>
          <w:rFonts w:asciiTheme="minorHAnsi" w:hAnsiTheme="minorHAnsi" w:cstheme="minorHAnsi"/>
          <w:i/>
        </w:rPr>
        <w:t xml:space="preserve"> = </w:t>
      </w:r>
      <w:r w:rsidRPr="00F1072D">
        <w:rPr>
          <w:rFonts w:asciiTheme="minorHAnsi" w:hAnsiTheme="minorHAnsi" w:cstheme="minorHAnsi"/>
          <w:i/>
        </w:rPr>
        <w:t xml:space="preserve"> </w:t>
      </w:r>
      <w:r w:rsidR="00F1072D" w:rsidRPr="00F1072D">
        <w:rPr>
          <w:rFonts w:asciiTheme="minorHAnsi" w:hAnsiTheme="minorHAnsi" w:cstheme="minorHAnsi"/>
          <w:i/>
        </w:rPr>
        <w:t xml:space="preserve">61 </w:t>
      </w:r>
      <w:r w:rsidRPr="00F1072D">
        <w:rPr>
          <w:rFonts w:asciiTheme="minorHAnsi" w:hAnsiTheme="minorHAnsi" w:cstheme="minorHAnsi"/>
          <w:i/>
        </w:rPr>
        <w:t xml:space="preserve">million </w:t>
      </w:r>
      <w:r w:rsidR="00511ABA">
        <w:rPr>
          <w:rFonts w:asciiTheme="minorHAnsi" w:hAnsiTheme="minorHAnsi" w:cstheme="minorHAnsi"/>
          <w:i/>
        </w:rPr>
        <w:t>spermatozoa</w:t>
      </w:r>
      <w:r w:rsidRPr="00F1072D">
        <w:rPr>
          <w:rFonts w:asciiTheme="minorHAnsi" w:hAnsiTheme="minorHAnsi" w:cstheme="minorHAnsi"/>
          <w:i/>
        </w:rPr>
        <w:t>/ mm</w:t>
      </w:r>
      <w:r w:rsidRPr="00F1072D">
        <w:rPr>
          <w:rFonts w:asciiTheme="minorHAnsi" w:hAnsiTheme="minorHAnsi" w:cstheme="minorHAnsi"/>
          <w:i/>
          <w:vertAlign w:val="superscript"/>
        </w:rPr>
        <w:t>3</w:t>
      </w:r>
    </w:p>
    <w:p w14:paraId="072D09DC" w14:textId="77777777" w:rsidR="00800125" w:rsidRPr="00F1072D" w:rsidRDefault="00800125" w:rsidP="00800125">
      <w:pPr>
        <w:framePr w:hSpace="180" w:wrap="around" w:vAnchor="text" w:hAnchor="text" w:xAlign="right" w:y="1"/>
        <w:suppressOverlap/>
        <w:rPr>
          <w:rFonts w:asciiTheme="minorHAnsi" w:hAnsiTheme="minorHAnsi" w:cstheme="minorHAnsi"/>
          <w:i/>
        </w:rPr>
      </w:pPr>
      <w:r w:rsidRPr="00F1072D">
        <w:rPr>
          <w:rFonts w:asciiTheme="minorHAnsi" w:hAnsiTheme="minorHAnsi" w:cstheme="minorHAnsi"/>
          <w:i/>
        </w:rPr>
        <w:t>50 X 0.004 X   1000</w:t>
      </w:r>
      <w:r w:rsidR="00F1072D" w:rsidRPr="00F1072D">
        <w:rPr>
          <w:rFonts w:asciiTheme="minorHAnsi" w:hAnsiTheme="minorHAnsi" w:cstheme="minorHAnsi"/>
          <w:i/>
        </w:rPr>
        <w:t xml:space="preserve">         200</w:t>
      </w:r>
    </w:p>
    <w:p w14:paraId="65DFDE7D" w14:textId="77777777" w:rsidR="00800125" w:rsidRDefault="00800125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</w:p>
    <w:p w14:paraId="1F2FBD22" w14:textId="5D557D5B" w:rsidR="00F10E0B" w:rsidRPr="00617776" w:rsidRDefault="00F10E0B" w:rsidP="00F10E0B">
      <w:pPr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  <w:b/>
        </w:rPr>
        <w:t xml:space="preserve">Perform “alternate dilution” </w:t>
      </w:r>
      <w:r w:rsidR="00800125">
        <w:rPr>
          <w:rFonts w:asciiTheme="minorHAnsi" w:hAnsiTheme="minorHAnsi" w:cstheme="minorHAnsi"/>
          <w:b/>
        </w:rPr>
        <w:t xml:space="preserve">and </w:t>
      </w:r>
      <w:r w:rsidR="00511ABA">
        <w:rPr>
          <w:rFonts w:asciiTheme="minorHAnsi" w:hAnsiTheme="minorHAnsi" w:cstheme="minorHAnsi"/>
          <w:b/>
        </w:rPr>
        <w:t>spermatozoa</w:t>
      </w:r>
      <w:r w:rsidRPr="00F10E0B">
        <w:rPr>
          <w:rFonts w:asciiTheme="minorHAnsi" w:hAnsiTheme="minorHAnsi" w:cstheme="minorHAnsi"/>
          <w:b/>
        </w:rPr>
        <w:t xml:space="preserve"> count</w:t>
      </w:r>
      <w:r w:rsidR="00617776">
        <w:rPr>
          <w:rFonts w:asciiTheme="minorHAnsi" w:hAnsiTheme="minorHAnsi" w:cstheme="minorHAnsi"/>
          <w:b/>
        </w:rPr>
        <w:t xml:space="preserve"> </w:t>
      </w:r>
    </w:p>
    <w:p w14:paraId="043E289D" w14:textId="69D8DAA3" w:rsidR="00CD6582" w:rsidRPr="00CD6582" w:rsidRDefault="00F10E0B" w:rsidP="00CD6582">
      <w:pPr>
        <w:framePr w:hSpace="180" w:wrap="around" w:vAnchor="text" w:hAnchor="text" w:xAlign="right" w:y="1"/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Use when less than 80 </w:t>
      </w:r>
      <w:r w:rsidR="00511ABA">
        <w:rPr>
          <w:rFonts w:asciiTheme="minorHAnsi" w:hAnsiTheme="minorHAnsi" w:cstheme="minorHAnsi"/>
        </w:rPr>
        <w:t>spermatozoa</w:t>
      </w:r>
      <w:r w:rsidRPr="00F10E0B">
        <w:rPr>
          <w:rFonts w:asciiTheme="minorHAnsi" w:hAnsiTheme="minorHAnsi" w:cstheme="minorHAnsi"/>
        </w:rPr>
        <w:t xml:space="preserve"> are counted on one side of the chamber with standard dilution</w:t>
      </w:r>
      <w:r w:rsidR="00FD7080">
        <w:rPr>
          <w:rFonts w:asciiTheme="minorHAnsi" w:hAnsiTheme="minorHAnsi" w:cstheme="minorHAnsi"/>
        </w:rPr>
        <w:t>.</w:t>
      </w:r>
      <w:r w:rsidR="00CD6582">
        <w:rPr>
          <w:rFonts w:asciiTheme="minorHAnsi" w:hAnsiTheme="minorHAnsi" w:cstheme="minorHAnsi"/>
        </w:rPr>
        <w:t xml:space="preserve"> </w:t>
      </w:r>
      <w:r w:rsidR="00CD6582" w:rsidRPr="00CD6582">
        <w:rPr>
          <w:rFonts w:asciiTheme="minorHAnsi" w:hAnsiTheme="minorHAnsi" w:cstheme="minorHAnsi"/>
        </w:rPr>
        <w:t xml:space="preserve">In this section, the dilution factor is </w:t>
      </w:r>
      <w:r w:rsidR="00CD6582">
        <w:rPr>
          <w:rFonts w:asciiTheme="minorHAnsi" w:hAnsiTheme="minorHAnsi" w:cstheme="minorHAnsi"/>
          <w:b/>
        </w:rPr>
        <w:t>1</w:t>
      </w:r>
      <w:r w:rsidR="00CD6582" w:rsidRPr="00CD6582">
        <w:rPr>
          <w:rFonts w:asciiTheme="minorHAnsi" w:hAnsiTheme="minorHAnsi" w:cstheme="minorHAnsi"/>
          <w:b/>
        </w:rPr>
        <w:t>0.</w:t>
      </w:r>
    </w:p>
    <w:p w14:paraId="4F9FE32D" w14:textId="187E7B7E" w:rsidR="00CD6582" w:rsidRPr="00F10E0B" w:rsidRDefault="00CD6582" w:rsidP="00CD6582">
      <w:pPr>
        <w:pStyle w:val="ListParagraph"/>
        <w:framePr w:hSpace="180" w:wrap="around" w:vAnchor="text" w:hAnchor="text" w:xAlign="right" w:y="1"/>
        <w:numPr>
          <w:ilvl w:val="0"/>
          <w:numId w:val="19"/>
        </w:numPr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Pipette 900 </w:t>
      </w:r>
      <w:proofErr w:type="spellStart"/>
      <w:r w:rsidRPr="00F10E0B">
        <w:rPr>
          <w:rFonts w:asciiTheme="minorHAnsi" w:hAnsiTheme="minorHAnsi" w:cstheme="minorHAnsi"/>
        </w:rPr>
        <w:t>μL</w:t>
      </w:r>
      <w:proofErr w:type="spellEnd"/>
      <w:r w:rsidRPr="00F10E0B">
        <w:rPr>
          <w:rFonts w:asciiTheme="minorHAnsi" w:hAnsiTheme="minorHAnsi" w:cstheme="minorHAnsi"/>
        </w:rPr>
        <w:t xml:space="preserve"> of </w:t>
      </w:r>
      <w:r>
        <w:rPr>
          <w:rFonts w:asciiTheme="minorHAnsi" w:hAnsiTheme="minorHAnsi" w:cstheme="minorHAnsi"/>
        </w:rPr>
        <w:t xml:space="preserve">semen </w:t>
      </w:r>
      <w:r w:rsidRPr="00F10E0B">
        <w:rPr>
          <w:rFonts w:asciiTheme="minorHAnsi" w:hAnsiTheme="minorHAnsi" w:cstheme="minorHAnsi"/>
        </w:rPr>
        <w:t>diluting fluid into 12x75mm tube.</w:t>
      </w:r>
    </w:p>
    <w:p w14:paraId="5613F4CB" w14:textId="77777777" w:rsidR="00F10E0B" w:rsidRPr="00F10E0B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9"/>
        </w:numPr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Pipette 100 </w:t>
      </w:r>
      <w:proofErr w:type="spellStart"/>
      <w:r w:rsidRPr="00F10E0B">
        <w:rPr>
          <w:rFonts w:asciiTheme="minorHAnsi" w:hAnsiTheme="minorHAnsi" w:cstheme="minorHAnsi"/>
        </w:rPr>
        <w:t>μL</w:t>
      </w:r>
      <w:proofErr w:type="spellEnd"/>
      <w:r w:rsidRPr="00F10E0B">
        <w:rPr>
          <w:rFonts w:asciiTheme="minorHAnsi" w:hAnsiTheme="minorHAnsi" w:cstheme="minorHAnsi"/>
        </w:rPr>
        <w:t xml:space="preserve"> of well-mixed semen into diluent tube.</w:t>
      </w:r>
    </w:p>
    <w:p w14:paraId="45DBEF27" w14:textId="77777777" w:rsidR="00F10E0B" w:rsidRPr="00F10E0B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9"/>
        </w:numPr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Mix by gentle agitation.</w:t>
      </w:r>
    </w:p>
    <w:p w14:paraId="4747A35C" w14:textId="55DFBE94" w:rsidR="00CD6582" w:rsidRPr="00CD6582" w:rsidRDefault="00F10E0B" w:rsidP="00CD6582">
      <w:pPr>
        <w:pStyle w:val="ListParagraph"/>
        <w:framePr w:hSpace="180" w:wrap="around" w:vAnchor="text" w:hAnchor="text" w:xAlign="right" w:y="1"/>
        <w:numPr>
          <w:ilvl w:val="0"/>
          <w:numId w:val="19"/>
        </w:numPr>
        <w:suppressOverlap/>
        <w:rPr>
          <w:rFonts w:asciiTheme="minorHAnsi" w:hAnsiTheme="minorHAnsi" w:cstheme="minorHAnsi"/>
        </w:rPr>
      </w:pPr>
      <w:r w:rsidRPr="00CD6582">
        <w:rPr>
          <w:rFonts w:asciiTheme="minorHAnsi" w:hAnsiTheme="minorHAnsi" w:cstheme="minorHAnsi"/>
        </w:rPr>
        <w:t>Charge both chambers of a hemocytometer</w:t>
      </w:r>
      <w:r w:rsidR="00CD6582" w:rsidRPr="00CD6582">
        <w:rPr>
          <w:rFonts w:asciiTheme="minorHAnsi" w:hAnsiTheme="minorHAnsi" w:cstheme="minorHAnsi"/>
        </w:rPr>
        <w:t xml:space="preserve"> 10 </w:t>
      </w:r>
      <w:proofErr w:type="spellStart"/>
      <w:r w:rsidR="00CD6582" w:rsidRPr="00CD6582">
        <w:rPr>
          <w:rFonts w:asciiTheme="minorHAnsi" w:hAnsiTheme="minorHAnsi" w:cstheme="minorHAnsi"/>
        </w:rPr>
        <w:t>uL</w:t>
      </w:r>
      <w:proofErr w:type="spellEnd"/>
      <w:r w:rsidR="00CD6582" w:rsidRPr="00CD6582">
        <w:rPr>
          <w:rFonts w:asciiTheme="minorHAnsi" w:hAnsiTheme="minorHAnsi" w:cstheme="minorHAnsi"/>
        </w:rPr>
        <w:t xml:space="preserve"> of diluted semen</w:t>
      </w:r>
      <w:r w:rsidR="00CD6582">
        <w:rPr>
          <w:rFonts w:asciiTheme="minorHAnsi" w:hAnsiTheme="minorHAnsi" w:cstheme="minorHAnsi"/>
        </w:rPr>
        <w:t>.</w:t>
      </w:r>
    </w:p>
    <w:p w14:paraId="3FE160DC" w14:textId="77777777" w:rsidR="00F10E0B" w:rsidRPr="00F10E0B" w:rsidRDefault="00F10E0B" w:rsidP="003805E7">
      <w:pPr>
        <w:pStyle w:val="ListParagraph"/>
        <w:framePr w:hSpace="180" w:wrap="around" w:vAnchor="text" w:hAnchor="text" w:xAlign="right" w:y="1"/>
        <w:numPr>
          <w:ilvl w:val="0"/>
          <w:numId w:val="19"/>
        </w:numPr>
        <w:suppressOverlap/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>Let stand for at least 5 minutes in a moist petri dish, but no longer than 60 minutes.</w:t>
      </w:r>
    </w:p>
    <w:p w14:paraId="444D9E34" w14:textId="623F19AA" w:rsidR="00F1072D" w:rsidRDefault="00F10E0B" w:rsidP="003805E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F1072D">
        <w:rPr>
          <w:rFonts w:asciiTheme="minorHAnsi" w:hAnsiTheme="minorHAnsi" w:cstheme="minorHAnsi"/>
        </w:rPr>
        <w:lastRenderedPageBreak/>
        <w:t xml:space="preserve">Count the </w:t>
      </w:r>
      <w:r w:rsidR="00511ABA">
        <w:rPr>
          <w:rFonts w:asciiTheme="minorHAnsi" w:hAnsiTheme="minorHAnsi" w:cstheme="minorHAnsi"/>
        </w:rPr>
        <w:t>spermatozoa</w:t>
      </w:r>
      <w:r w:rsidRPr="00F1072D">
        <w:rPr>
          <w:rFonts w:asciiTheme="minorHAnsi" w:hAnsiTheme="minorHAnsi" w:cstheme="minorHAnsi"/>
        </w:rPr>
        <w:t xml:space="preserve"> in the 4 corner WBC squares in each chamber.  </w:t>
      </w:r>
      <w:r w:rsidR="00F1072D">
        <w:rPr>
          <w:rFonts w:asciiTheme="minorHAnsi" w:hAnsiTheme="minorHAnsi" w:cstheme="minorHAnsi"/>
        </w:rPr>
        <w:t>Each WBC square is 0.1 mm</w:t>
      </w:r>
      <w:r w:rsidR="00F1072D" w:rsidRPr="00617776">
        <w:rPr>
          <w:rFonts w:asciiTheme="minorHAnsi" w:hAnsiTheme="minorHAnsi" w:cstheme="minorHAnsi"/>
          <w:vertAlign w:val="superscript"/>
        </w:rPr>
        <w:t>3</w:t>
      </w:r>
      <w:r w:rsidR="00F1072D" w:rsidRPr="00617776">
        <w:rPr>
          <w:rFonts w:asciiTheme="minorHAnsi" w:hAnsiTheme="minorHAnsi" w:cstheme="minorHAnsi"/>
        </w:rPr>
        <w:t>.</w:t>
      </w:r>
    </w:p>
    <w:p w14:paraId="70BB1943" w14:textId="77777777" w:rsidR="00F1072D" w:rsidRPr="006F5269" w:rsidRDefault="006F5269" w:rsidP="003805E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F5269">
        <w:rPr>
          <w:rFonts w:asciiTheme="minorHAnsi" w:hAnsiTheme="minorHAnsi" w:cstheme="minorHAnsi"/>
        </w:rPr>
        <w:t xml:space="preserve">If counts agree +/- 10 %, perform </w:t>
      </w:r>
      <w:r w:rsidR="00F10E0B" w:rsidRPr="006F5269">
        <w:rPr>
          <w:rFonts w:asciiTheme="minorHAnsi" w:hAnsiTheme="minorHAnsi" w:cstheme="minorHAnsi"/>
        </w:rPr>
        <w:t xml:space="preserve">calculations shown </w:t>
      </w:r>
      <w:r w:rsidR="00F1072D" w:rsidRPr="006F5269">
        <w:rPr>
          <w:rFonts w:asciiTheme="minorHAnsi" w:hAnsiTheme="minorHAnsi" w:cstheme="minorHAnsi"/>
        </w:rPr>
        <w:t>in the previous section using a dilution factor of 10 and a WBC square volume 0.1 mm</w:t>
      </w:r>
      <w:r w:rsidR="00F1072D" w:rsidRPr="006F5269">
        <w:rPr>
          <w:rFonts w:asciiTheme="minorHAnsi" w:hAnsiTheme="minorHAnsi" w:cstheme="minorHAnsi"/>
          <w:vertAlign w:val="superscript"/>
        </w:rPr>
        <w:t>3</w:t>
      </w:r>
      <w:r w:rsidR="00F1072D" w:rsidRPr="006F526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 w:rsidRPr="006F5269">
        <w:rPr>
          <w:rFonts w:asciiTheme="minorHAnsi" w:hAnsiTheme="minorHAnsi" w:cstheme="minorHAnsi"/>
        </w:rPr>
        <w:t>If counts do not agree, re-charge the chamber and repeat the counts.</w:t>
      </w:r>
    </w:p>
    <w:p w14:paraId="54C52084" w14:textId="77777777" w:rsidR="00F1072D" w:rsidRPr="00F1072D" w:rsidRDefault="00F1072D" w:rsidP="00F1072D">
      <w:pPr>
        <w:rPr>
          <w:rFonts w:asciiTheme="minorHAnsi" w:hAnsiTheme="minorHAnsi" w:cstheme="minorHAnsi"/>
          <w:b/>
          <w:color w:val="FF0000"/>
        </w:rPr>
      </w:pPr>
    </w:p>
    <w:p w14:paraId="297D477D" w14:textId="6D44466D" w:rsidR="00F10E0B" w:rsidRPr="00CD6582" w:rsidRDefault="00F10E0B" w:rsidP="00F1072D">
      <w:pPr>
        <w:rPr>
          <w:rFonts w:asciiTheme="minorHAnsi" w:hAnsiTheme="minorHAnsi" w:cstheme="minorHAnsi"/>
          <w:b/>
        </w:rPr>
      </w:pPr>
      <w:r w:rsidRPr="00CD6582">
        <w:rPr>
          <w:rFonts w:asciiTheme="minorHAnsi" w:hAnsiTheme="minorHAnsi" w:cstheme="minorHAnsi"/>
          <w:b/>
        </w:rPr>
        <w:t xml:space="preserve">Evaluate </w:t>
      </w:r>
      <w:proofErr w:type="spellStart"/>
      <w:r w:rsidRPr="00CD6582">
        <w:rPr>
          <w:rFonts w:asciiTheme="minorHAnsi" w:hAnsiTheme="minorHAnsi" w:cstheme="minorHAnsi"/>
          <w:b/>
        </w:rPr>
        <w:t>azo</w:t>
      </w:r>
      <w:r w:rsidR="00511ABA" w:rsidRPr="00CD6582">
        <w:rPr>
          <w:rFonts w:asciiTheme="minorHAnsi" w:hAnsiTheme="minorHAnsi" w:cstheme="minorHAnsi"/>
          <w:b/>
        </w:rPr>
        <w:t>sperm</w:t>
      </w:r>
      <w:r w:rsidR="00CD6582" w:rsidRPr="00CD6582">
        <w:rPr>
          <w:rFonts w:asciiTheme="minorHAnsi" w:hAnsiTheme="minorHAnsi" w:cstheme="minorHAnsi"/>
          <w:b/>
        </w:rPr>
        <w:t>ic</w:t>
      </w:r>
      <w:proofErr w:type="spellEnd"/>
      <w:r w:rsidRPr="00CD6582">
        <w:rPr>
          <w:rFonts w:asciiTheme="minorHAnsi" w:hAnsiTheme="minorHAnsi" w:cstheme="minorHAnsi"/>
          <w:b/>
        </w:rPr>
        <w:t xml:space="preserve"> specimens</w:t>
      </w:r>
    </w:p>
    <w:p w14:paraId="39FEEBFA" w14:textId="77777777" w:rsidR="00F10E0B" w:rsidRPr="008F5E0A" w:rsidRDefault="00F10E0B" w:rsidP="003805E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F5E0A">
        <w:rPr>
          <w:rFonts w:asciiTheme="minorHAnsi" w:hAnsiTheme="minorHAnsi" w:cstheme="minorHAnsi"/>
        </w:rPr>
        <w:t>Pour entire specimen from collection container into a properly labeled conical tube with a yellow stopper (found in Urinalysis area) and recap.</w:t>
      </w:r>
    </w:p>
    <w:p w14:paraId="03AFA27A" w14:textId="77777777" w:rsidR="00F10E0B" w:rsidRPr="008F5E0A" w:rsidRDefault="00F10E0B" w:rsidP="003805E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F5E0A">
        <w:rPr>
          <w:rFonts w:asciiTheme="minorHAnsi" w:hAnsiTheme="minorHAnsi" w:cstheme="minorHAnsi"/>
        </w:rPr>
        <w:t>Centrifuge tube at 400G for 5 minutes, 1350rpm.  (Use the same setting used for routine urinalysis.)</w:t>
      </w:r>
    </w:p>
    <w:p w14:paraId="03F8CED5" w14:textId="5961FDF5" w:rsidR="00F10E0B" w:rsidRPr="008F5E0A" w:rsidRDefault="00F10E0B" w:rsidP="003805E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F5E0A">
        <w:rPr>
          <w:rFonts w:asciiTheme="minorHAnsi" w:hAnsiTheme="minorHAnsi" w:cstheme="minorHAnsi"/>
        </w:rPr>
        <w:t>Remove and discard the supernatant from the specimen without disturbing the sediment</w:t>
      </w:r>
      <w:r w:rsidR="00CD6582">
        <w:rPr>
          <w:rFonts w:asciiTheme="minorHAnsi" w:hAnsiTheme="minorHAnsi" w:cstheme="minorHAnsi"/>
        </w:rPr>
        <w:t>.</w:t>
      </w:r>
    </w:p>
    <w:p w14:paraId="04A4EB20" w14:textId="77777777" w:rsidR="00CD6582" w:rsidRDefault="00F10E0B" w:rsidP="003805E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F5E0A">
        <w:rPr>
          <w:rFonts w:asciiTheme="minorHAnsi" w:hAnsiTheme="minorHAnsi" w:cstheme="minorHAnsi"/>
        </w:rPr>
        <w:t xml:space="preserve">Mix well to resuspend the sediment.  </w:t>
      </w:r>
    </w:p>
    <w:p w14:paraId="7104D72C" w14:textId="77777777" w:rsidR="00537196" w:rsidRPr="00537196" w:rsidRDefault="00537196" w:rsidP="0053719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Using a pipette, place a small drop of semen on a glass slide and coverslip the sample.</w:t>
      </w:r>
    </w:p>
    <w:p w14:paraId="3AF3A371" w14:textId="6F8BAD03" w:rsidR="00CD6582" w:rsidRPr="00537196" w:rsidRDefault="00537196" w:rsidP="0053719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Using the 40X objective, examine a minimum of 20 fields, counting the number of spermatozoa in each.  Average the number per field.</w:t>
      </w:r>
    </w:p>
    <w:p w14:paraId="594B083E" w14:textId="6A756EEC" w:rsidR="00537196" w:rsidRPr="00537196" w:rsidRDefault="00537196" w:rsidP="0053719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Record comments on worksheet as follows:</w:t>
      </w:r>
    </w:p>
    <w:p w14:paraId="362D3FDB" w14:textId="0A03B866" w:rsidR="00537196" w:rsidRPr="00537196" w:rsidRDefault="00537196" w:rsidP="00537196">
      <w:pPr>
        <w:pStyle w:val="ListParagraph"/>
        <w:rPr>
          <w:rFonts w:asciiTheme="minorHAnsi" w:hAnsiTheme="minorHAnsi" w:cstheme="minorHAnsi"/>
          <w:b/>
        </w:rPr>
      </w:pPr>
      <w:r w:rsidRPr="00537196">
        <w:rPr>
          <w:rFonts w:asciiTheme="minorHAnsi" w:hAnsiTheme="minorHAnsi" w:cstheme="minorHAnsi"/>
          <w:b/>
        </w:rPr>
        <w:t># OBSERVED</w:t>
      </w:r>
      <w:r w:rsidRPr="00537196">
        <w:rPr>
          <w:rFonts w:asciiTheme="minorHAnsi" w:hAnsiTheme="minorHAnsi" w:cstheme="minorHAnsi"/>
          <w:b/>
        </w:rPr>
        <w:tab/>
      </w:r>
      <w:r w:rsidRPr="00537196">
        <w:rPr>
          <w:rFonts w:asciiTheme="minorHAnsi" w:hAnsiTheme="minorHAnsi" w:cstheme="minorHAnsi"/>
          <w:b/>
        </w:rPr>
        <w:tab/>
        <w:t>REPORT</w:t>
      </w:r>
    </w:p>
    <w:p w14:paraId="621C579C" w14:textId="6FFAA55D" w:rsidR="00537196" w:rsidRPr="00537196" w:rsidRDefault="00537196" w:rsidP="00537196">
      <w:pPr>
        <w:pStyle w:val="ListParagraph"/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No sperm</w:t>
      </w:r>
      <w:r w:rsidRPr="00537196">
        <w:rPr>
          <w:rFonts w:asciiTheme="minorHAnsi" w:hAnsiTheme="minorHAnsi" w:cstheme="minorHAnsi"/>
        </w:rPr>
        <w:tab/>
      </w:r>
      <w:r w:rsidRPr="00537196">
        <w:rPr>
          <w:rFonts w:asciiTheme="minorHAnsi" w:hAnsiTheme="minorHAnsi" w:cstheme="minorHAnsi"/>
        </w:rPr>
        <w:tab/>
        <w:t>No sperm seen.</w:t>
      </w:r>
    </w:p>
    <w:p w14:paraId="0420FC3A" w14:textId="1F10F3AE" w:rsidR="00537196" w:rsidRPr="00537196" w:rsidRDefault="00537196" w:rsidP="00537196">
      <w:pPr>
        <w:pStyle w:val="ListParagraph"/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0-1/HPF</w:t>
      </w:r>
      <w:r w:rsidRPr="00537196">
        <w:rPr>
          <w:rFonts w:asciiTheme="minorHAnsi" w:hAnsiTheme="minorHAnsi" w:cstheme="minorHAnsi"/>
        </w:rPr>
        <w:tab/>
      </w:r>
      <w:r w:rsidRPr="00537196">
        <w:rPr>
          <w:rFonts w:asciiTheme="minorHAnsi" w:hAnsiTheme="minorHAnsi" w:cstheme="minorHAnsi"/>
        </w:rPr>
        <w:tab/>
        <w:t>Rare sperm seen.</w:t>
      </w:r>
    </w:p>
    <w:p w14:paraId="686118A0" w14:textId="04745CB2" w:rsidR="00537196" w:rsidRPr="00537196" w:rsidRDefault="00537196" w:rsidP="00537196">
      <w:pPr>
        <w:pStyle w:val="ListParagraph"/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2-3/HPF</w:t>
      </w:r>
      <w:r w:rsidRPr="00537196">
        <w:rPr>
          <w:rFonts w:asciiTheme="minorHAnsi" w:hAnsiTheme="minorHAnsi" w:cstheme="minorHAnsi"/>
        </w:rPr>
        <w:tab/>
      </w:r>
      <w:r w:rsidRPr="00537196">
        <w:rPr>
          <w:rFonts w:asciiTheme="minorHAnsi" w:hAnsiTheme="minorHAnsi" w:cstheme="minorHAnsi"/>
        </w:rPr>
        <w:tab/>
        <w:t>Few sperm seen.</w:t>
      </w:r>
    </w:p>
    <w:p w14:paraId="7F14CB76" w14:textId="1899F05D" w:rsidR="00537196" w:rsidRPr="00537196" w:rsidRDefault="00537196" w:rsidP="00537196">
      <w:pPr>
        <w:pStyle w:val="ListParagraph"/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4-10 HPF</w:t>
      </w:r>
      <w:r w:rsidRPr="00537196">
        <w:rPr>
          <w:rFonts w:asciiTheme="minorHAnsi" w:hAnsiTheme="minorHAnsi" w:cstheme="minorHAnsi"/>
        </w:rPr>
        <w:tab/>
      </w:r>
      <w:r w:rsidRPr="00537196">
        <w:rPr>
          <w:rFonts w:asciiTheme="minorHAnsi" w:hAnsiTheme="minorHAnsi" w:cstheme="minorHAnsi"/>
        </w:rPr>
        <w:tab/>
        <w:t>Many sperm seen.</w:t>
      </w:r>
    </w:p>
    <w:p w14:paraId="7FB19A22" w14:textId="579D447D" w:rsidR="00537196" w:rsidRPr="00537196" w:rsidRDefault="00537196" w:rsidP="00537196">
      <w:pPr>
        <w:pStyle w:val="ListParagraph"/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&gt;10/HPF</w:t>
      </w:r>
      <w:r w:rsidRPr="00537196">
        <w:rPr>
          <w:rFonts w:asciiTheme="minorHAnsi" w:hAnsiTheme="minorHAnsi" w:cstheme="minorHAnsi"/>
        </w:rPr>
        <w:tab/>
      </w:r>
      <w:r w:rsidRPr="00537196">
        <w:rPr>
          <w:rFonts w:asciiTheme="minorHAnsi" w:hAnsiTheme="minorHAnsi" w:cstheme="minorHAnsi"/>
        </w:rPr>
        <w:tab/>
        <w:t>TNTC</w:t>
      </w:r>
    </w:p>
    <w:p w14:paraId="37EE6E4B" w14:textId="06101DA0" w:rsidR="00537196" w:rsidRDefault="00537196" w:rsidP="0053719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 xml:space="preserve">Take slide </w:t>
      </w:r>
      <w:r w:rsidR="00A53B0B">
        <w:rPr>
          <w:rFonts w:asciiTheme="minorHAnsi" w:hAnsiTheme="minorHAnsi" w:cstheme="minorHAnsi"/>
        </w:rPr>
        <w:t xml:space="preserve">and worksheet </w:t>
      </w:r>
      <w:r w:rsidRPr="00537196">
        <w:rPr>
          <w:rFonts w:asciiTheme="minorHAnsi" w:hAnsiTheme="minorHAnsi" w:cstheme="minorHAnsi"/>
        </w:rPr>
        <w:t>to pathologist for confirmation.</w:t>
      </w:r>
    </w:p>
    <w:p w14:paraId="2D263B05" w14:textId="2EB2F507" w:rsidR="00537196" w:rsidRDefault="00537196" w:rsidP="00537196">
      <w:pPr>
        <w:rPr>
          <w:rFonts w:asciiTheme="minorHAnsi" w:hAnsiTheme="minorHAnsi" w:cstheme="minorHAnsi"/>
        </w:rPr>
      </w:pPr>
    </w:p>
    <w:p w14:paraId="26B971B9" w14:textId="0EE03604" w:rsidR="00F10E0B" w:rsidRDefault="00537196" w:rsidP="00537196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</w:rPr>
      </w:pPr>
      <w:r w:rsidRPr="00537196">
        <w:rPr>
          <w:rFonts w:asciiTheme="minorHAnsi" w:hAnsiTheme="minorHAnsi" w:cstheme="minorHAnsi"/>
          <w:b/>
        </w:rPr>
        <w:t xml:space="preserve">Prepare </w:t>
      </w:r>
      <w:r>
        <w:rPr>
          <w:rFonts w:asciiTheme="minorHAnsi" w:hAnsiTheme="minorHAnsi" w:cstheme="minorHAnsi"/>
          <w:b/>
        </w:rPr>
        <w:t xml:space="preserve">4-6 </w:t>
      </w:r>
      <w:r w:rsidRPr="00537196">
        <w:rPr>
          <w:rFonts w:asciiTheme="minorHAnsi" w:hAnsiTheme="minorHAnsi" w:cstheme="minorHAnsi"/>
          <w:b/>
        </w:rPr>
        <w:t>slides for staining</w:t>
      </w:r>
    </w:p>
    <w:p w14:paraId="716BD0CA" w14:textId="018B122B" w:rsidR="00537196" w:rsidRPr="00537196" w:rsidRDefault="00A53B0B" w:rsidP="00537196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</w:t>
      </w:r>
      <w:r w:rsidRPr="00A53B0B">
        <w:rPr>
          <w:rFonts w:asciiTheme="minorHAnsi" w:hAnsiTheme="minorHAnsi" w:cstheme="minorHAnsi"/>
          <w:b/>
        </w:rPr>
        <w:t>typical specimens</w:t>
      </w:r>
      <w:r>
        <w:rPr>
          <w:rFonts w:asciiTheme="minorHAnsi" w:hAnsiTheme="minorHAnsi" w:cstheme="minorHAnsi"/>
        </w:rPr>
        <w:t>, p</w:t>
      </w:r>
      <w:r w:rsidR="00537196" w:rsidRPr="00537196">
        <w:rPr>
          <w:rFonts w:asciiTheme="minorHAnsi" w:hAnsiTheme="minorHAnsi" w:cstheme="minorHAnsi"/>
        </w:rPr>
        <w:t xml:space="preserve">lace a well-mixed drop of semen about 1/3 of the way from the non-frosted end of a glass slide. </w:t>
      </w:r>
      <w:r>
        <w:rPr>
          <w:rFonts w:asciiTheme="minorHAnsi" w:hAnsiTheme="minorHAnsi" w:cstheme="minorHAnsi"/>
        </w:rPr>
        <w:t xml:space="preserve"> When making slides for </w:t>
      </w:r>
      <w:proofErr w:type="spellStart"/>
      <w:r w:rsidRPr="00A53B0B">
        <w:rPr>
          <w:rFonts w:asciiTheme="minorHAnsi" w:hAnsiTheme="minorHAnsi" w:cstheme="minorHAnsi"/>
          <w:b/>
        </w:rPr>
        <w:t>azospermic</w:t>
      </w:r>
      <w:proofErr w:type="spellEnd"/>
      <w:r w:rsidRPr="00A53B0B">
        <w:rPr>
          <w:rFonts w:asciiTheme="minorHAnsi" w:hAnsiTheme="minorHAnsi" w:cstheme="minorHAnsi"/>
          <w:b/>
        </w:rPr>
        <w:t xml:space="preserve"> specimens</w:t>
      </w:r>
      <w:r>
        <w:rPr>
          <w:rFonts w:asciiTheme="minorHAnsi" w:hAnsiTheme="minorHAnsi" w:cstheme="minorHAnsi"/>
        </w:rPr>
        <w:t>, use sediment.</w:t>
      </w:r>
    </w:p>
    <w:p w14:paraId="20D53C66" w14:textId="2F7AC636" w:rsidR="00537196" w:rsidRPr="00537196" w:rsidRDefault="00537196" w:rsidP="00537196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 xml:space="preserve">Place a second slide on top, allowing the semen to spread. </w:t>
      </w:r>
    </w:p>
    <w:p w14:paraId="06962BF3" w14:textId="63415AC1" w:rsidR="00537196" w:rsidRPr="00537196" w:rsidRDefault="00537196" w:rsidP="00537196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Pull the slides apart.</w:t>
      </w:r>
    </w:p>
    <w:p w14:paraId="5D4398EC" w14:textId="5889856F" w:rsidR="00537196" w:rsidRPr="00537196" w:rsidRDefault="00537196" w:rsidP="00537196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Properly label the slides.</w:t>
      </w:r>
    </w:p>
    <w:p w14:paraId="334C9C13" w14:textId="77777777" w:rsidR="00F10E0B" w:rsidRPr="00537196" w:rsidRDefault="00F10E0B" w:rsidP="0053719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>Spray slides with cytology fixative while smear is still wet.</w:t>
      </w:r>
    </w:p>
    <w:p w14:paraId="1D0C64E3" w14:textId="77777777" w:rsidR="00F10E0B" w:rsidRPr="00537196" w:rsidRDefault="00F10E0B" w:rsidP="0053719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t xml:space="preserve">Place slides in slide folder.  </w:t>
      </w:r>
    </w:p>
    <w:p w14:paraId="7ECD2116" w14:textId="3ACBB26E" w:rsidR="00F10E0B" w:rsidRPr="00A53B0B" w:rsidRDefault="00F10E0B" w:rsidP="00534B5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A53B0B">
        <w:rPr>
          <w:rFonts w:asciiTheme="minorHAnsi" w:hAnsiTheme="minorHAnsi" w:cstheme="minorHAnsi"/>
        </w:rPr>
        <w:t xml:space="preserve">Allow slides to dry overnight.  Take folder to Cytology department. Slides are stained and cover-slipped with PAP stain by Cytology department.  </w:t>
      </w:r>
    </w:p>
    <w:p w14:paraId="1E7B3604" w14:textId="77777777" w:rsidR="00F10E0B" w:rsidRPr="00F10E0B" w:rsidRDefault="00F10E0B" w:rsidP="0053719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537196">
        <w:rPr>
          <w:rFonts w:asciiTheme="minorHAnsi" w:hAnsiTheme="minorHAnsi" w:cstheme="minorHAnsi"/>
        </w:rPr>
        <w:lastRenderedPageBreak/>
        <w:t xml:space="preserve">Allow the coverslip </w:t>
      </w:r>
      <w:r w:rsidRPr="00F10E0B">
        <w:rPr>
          <w:rFonts w:asciiTheme="minorHAnsi" w:hAnsiTheme="minorHAnsi" w:cstheme="minorHAnsi"/>
        </w:rPr>
        <w:t>medium to dry 2-4 hours before reading.</w:t>
      </w:r>
    </w:p>
    <w:p w14:paraId="1991EAFF" w14:textId="224959A6" w:rsidR="007F18B0" w:rsidRDefault="00F10E0B" w:rsidP="00F10E0B">
      <w:pPr>
        <w:rPr>
          <w:rFonts w:asciiTheme="minorHAnsi" w:hAnsiTheme="minorHAnsi" w:cstheme="minorHAnsi"/>
          <w:b/>
        </w:rPr>
      </w:pPr>
      <w:r w:rsidRPr="00F10E0B">
        <w:rPr>
          <w:rFonts w:asciiTheme="minorHAnsi" w:hAnsiTheme="minorHAnsi" w:cstheme="minorHAnsi"/>
          <w:b/>
        </w:rPr>
        <w:t xml:space="preserve">Evaluate stain and classify/differentiate </w:t>
      </w:r>
      <w:r w:rsidR="00511ABA">
        <w:rPr>
          <w:rFonts w:asciiTheme="minorHAnsi" w:hAnsiTheme="minorHAnsi" w:cstheme="minorHAnsi"/>
          <w:b/>
        </w:rPr>
        <w:t>spermatozoa</w:t>
      </w:r>
      <w:r w:rsidRPr="00F10E0B">
        <w:rPr>
          <w:rFonts w:asciiTheme="minorHAnsi" w:hAnsiTheme="minorHAnsi" w:cstheme="minorHAnsi"/>
          <w:b/>
        </w:rPr>
        <w:t xml:space="preserve"> </w:t>
      </w:r>
    </w:p>
    <w:p w14:paraId="0DF0EFB6" w14:textId="77777777" w:rsidR="00F10E0B" w:rsidRPr="007F18B0" w:rsidRDefault="007F18B0" w:rsidP="00F10E0B">
      <w:pPr>
        <w:rPr>
          <w:rFonts w:asciiTheme="minorHAnsi" w:hAnsiTheme="minorHAnsi" w:cstheme="minorHAnsi"/>
        </w:rPr>
      </w:pPr>
      <w:r w:rsidRPr="007F18B0">
        <w:rPr>
          <w:rFonts w:asciiTheme="minorHAnsi" w:hAnsiTheme="minorHAnsi" w:cstheme="minorHAnsi"/>
        </w:rPr>
        <w:t>A</w:t>
      </w:r>
      <w:r w:rsidR="00F10E0B" w:rsidRPr="007F18B0">
        <w:rPr>
          <w:rFonts w:asciiTheme="minorHAnsi" w:hAnsiTheme="minorHAnsi" w:cstheme="minorHAnsi"/>
        </w:rPr>
        <w:t>t least 2 technologists</w:t>
      </w:r>
      <w:r w:rsidRPr="007F18B0">
        <w:rPr>
          <w:rFonts w:asciiTheme="minorHAnsi" w:hAnsiTheme="minorHAnsi" w:cstheme="minorHAnsi"/>
        </w:rPr>
        <w:t xml:space="preserve"> must perform morphologic differentiation.</w:t>
      </w:r>
    </w:p>
    <w:p w14:paraId="6F28DFFF" w14:textId="0A3EB529" w:rsidR="00F10E0B" w:rsidRPr="00D15C34" w:rsidRDefault="00F10E0B" w:rsidP="003805E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highlight w:val="yellow"/>
        </w:rPr>
      </w:pPr>
      <w:r w:rsidRPr="00D15C34">
        <w:rPr>
          <w:rFonts w:asciiTheme="minorHAnsi" w:hAnsiTheme="minorHAnsi" w:cstheme="minorHAnsi"/>
          <w:bCs/>
          <w:highlight w:val="yellow"/>
        </w:rPr>
        <w:t xml:space="preserve">Observe stained </w:t>
      </w:r>
      <w:r w:rsidR="00511ABA" w:rsidRPr="00D15C34">
        <w:rPr>
          <w:rFonts w:asciiTheme="minorHAnsi" w:hAnsiTheme="minorHAnsi" w:cstheme="minorHAnsi"/>
          <w:bCs/>
          <w:highlight w:val="yellow"/>
        </w:rPr>
        <w:t>spermatozoa</w:t>
      </w:r>
      <w:r w:rsidRPr="00D15C34">
        <w:rPr>
          <w:rFonts w:asciiTheme="minorHAnsi" w:hAnsiTheme="minorHAnsi" w:cstheme="minorHAnsi"/>
          <w:bCs/>
          <w:highlight w:val="yellow"/>
        </w:rPr>
        <w:t xml:space="preserve"> to assure that stain reactivity is satisfactory for evaluation of morphologic detail and that stain is uncontaminated. Record observations on worksheet.  Document action taken for unsatisfactory staining.</w:t>
      </w:r>
    </w:p>
    <w:p w14:paraId="0E263366" w14:textId="4C78BD87" w:rsidR="00F10E0B" w:rsidRPr="00D15C34" w:rsidRDefault="00F10E0B" w:rsidP="003805E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Using an 100X objective, differentiate 100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="007F18B0" w:rsidRPr="00D15C34">
        <w:rPr>
          <w:rFonts w:asciiTheme="minorHAnsi" w:hAnsiTheme="minorHAnsi" w:cstheme="minorHAnsi"/>
          <w:highlight w:val="yellow"/>
        </w:rPr>
        <w:t xml:space="preserve"> </w:t>
      </w:r>
      <w:r w:rsidRPr="00D15C34">
        <w:rPr>
          <w:rFonts w:asciiTheme="minorHAnsi" w:hAnsiTheme="minorHAnsi" w:cstheme="minorHAnsi"/>
          <w:highlight w:val="yellow"/>
        </w:rPr>
        <w:t>according to the following classifications</w:t>
      </w:r>
      <w:r w:rsidR="007F18B0" w:rsidRPr="00D15C34">
        <w:rPr>
          <w:rFonts w:asciiTheme="minorHAnsi" w:hAnsiTheme="minorHAnsi" w:cstheme="minorHAnsi"/>
          <w:highlight w:val="yellow"/>
        </w:rPr>
        <w:t xml:space="preserve"> </w:t>
      </w:r>
    </w:p>
    <w:p w14:paraId="6A8E89F9" w14:textId="77777777" w:rsidR="00F10E0B" w:rsidRPr="00D15C34" w:rsidRDefault="00F10E0B" w:rsidP="003805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Normal </w:t>
      </w:r>
    </w:p>
    <w:p w14:paraId="794FFEF4" w14:textId="77777777" w:rsidR="00F10E0B" w:rsidRPr="00D15C34" w:rsidRDefault="00F10E0B" w:rsidP="003805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Abnormal head</w:t>
      </w:r>
    </w:p>
    <w:p w14:paraId="0CF4CD41" w14:textId="77777777" w:rsidR="00F10E0B" w:rsidRPr="00D15C34" w:rsidRDefault="00F10E0B" w:rsidP="003805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Abnormal neck</w:t>
      </w:r>
    </w:p>
    <w:p w14:paraId="2672FEC5" w14:textId="77777777" w:rsidR="00F10E0B" w:rsidRPr="00D15C34" w:rsidRDefault="00F10E0B" w:rsidP="003805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Abnormal tail</w:t>
      </w:r>
    </w:p>
    <w:p w14:paraId="24A4A256" w14:textId="0F32E7C7" w:rsidR="007F18B0" w:rsidRPr="00D15C34" w:rsidRDefault="00F10E0B" w:rsidP="003805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Immature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</w:p>
    <w:p w14:paraId="5AF47DC1" w14:textId="34C5C683" w:rsidR="007F18B0" w:rsidRPr="00D15C34" w:rsidRDefault="007F18B0" w:rsidP="007F18B0">
      <w:pPr>
        <w:pStyle w:val="ListParagraph"/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NOTE: Begin observation at the head, followed by the neck and, finally the tail.  If a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="00536BDA" w:rsidRPr="00D15C34">
        <w:rPr>
          <w:rFonts w:asciiTheme="minorHAnsi" w:hAnsiTheme="minorHAnsi" w:cstheme="minorHAnsi"/>
          <w:highlight w:val="yellow"/>
        </w:rPr>
        <w:t>n</w:t>
      </w:r>
      <w:r w:rsidRPr="00D15C34">
        <w:rPr>
          <w:rFonts w:asciiTheme="minorHAnsi" w:hAnsiTheme="minorHAnsi" w:cstheme="minorHAnsi"/>
          <w:highlight w:val="yellow"/>
        </w:rPr>
        <w:t xml:space="preserve"> has more than one abnormality, classify it according to the FIRST observation.</w:t>
      </w:r>
    </w:p>
    <w:p w14:paraId="70893E03" w14:textId="77777777" w:rsidR="007F18B0" w:rsidRPr="00D15C34" w:rsidRDefault="007F18B0" w:rsidP="007F18B0">
      <w:pPr>
        <w:pStyle w:val="ListParagraph"/>
        <w:ind w:left="1440"/>
        <w:rPr>
          <w:rFonts w:asciiTheme="minorHAnsi" w:hAnsiTheme="minorHAnsi" w:cstheme="minorHAnsi"/>
          <w:i/>
          <w:highlight w:val="yellow"/>
        </w:rPr>
      </w:pPr>
      <w:r w:rsidRPr="00D15C34">
        <w:rPr>
          <w:rFonts w:asciiTheme="minorHAnsi" w:hAnsiTheme="minorHAnsi" w:cstheme="minorHAnsi"/>
          <w:i/>
          <w:highlight w:val="yellow"/>
        </w:rPr>
        <w:t xml:space="preserve">Examples: </w:t>
      </w:r>
    </w:p>
    <w:p w14:paraId="5C1CDE51" w14:textId="225D6AEE" w:rsidR="007F18B0" w:rsidRPr="00D15C34" w:rsidRDefault="007F18B0" w:rsidP="007F18B0">
      <w:pPr>
        <w:pStyle w:val="ListParagraph"/>
        <w:ind w:left="1440"/>
        <w:rPr>
          <w:rFonts w:asciiTheme="minorHAnsi" w:hAnsiTheme="minorHAnsi" w:cstheme="minorHAnsi"/>
          <w:i/>
          <w:highlight w:val="yellow"/>
        </w:rPr>
      </w:pPr>
      <w:r w:rsidRPr="00D15C34">
        <w:rPr>
          <w:rFonts w:asciiTheme="minorHAnsi" w:hAnsiTheme="minorHAnsi" w:cstheme="minorHAnsi"/>
          <w:i/>
          <w:highlight w:val="yellow"/>
        </w:rPr>
        <w:t xml:space="preserve">If a </w:t>
      </w:r>
      <w:r w:rsidR="00511ABA" w:rsidRPr="00D15C34">
        <w:rPr>
          <w:rFonts w:asciiTheme="minorHAnsi" w:hAnsiTheme="minorHAnsi" w:cstheme="minorHAnsi"/>
          <w:i/>
          <w:highlight w:val="yellow"/>
        </w:rPr>
        <w:t>spermatozoa</w:t>
      </w:r>
      <w:r w:rsidR="00536BDA" w:rsidRPr="00D15C34">
        <w:rPr>
          <w:rFonts w:asciiTheme="minorHAnsi" w:hAnsiTheme="minorHAnsi" w:cstheme="minorHAnsi"/>
          <w:i/>
          <w:highlight w:val="yellow"/>
        </w:rPr>
        <w:t>n</w:t>
      </w:r>
      <w:r w:rsidRPr="00D15C34">
        <w:rPr>
          <w:rFonts w:asciiTheme="minorHAnsi" w:hAnsiTheme="minorHAnsi" w:cstheme="minorHAnsi"/>
          <w:i/>
          <w:highlight w:val="yellow"/>
        </w:rPr>
        <w:t xml:space="preserve"> has an </w:t>
      </w:r>
      <w:r w:rsidR="00943577" w:rsidRPr="00D15C34">
        <w:rPr>
          <w:rFonts w:asciiTheme="minorHAnsi" w:hAnsiTheme="minorHAnsi" w:cstheme="minorHAnsi"/>
          <w:i/>
          <w:highlight w:val="yellow"/>
        </w:rPr>
        <w:t xml:space="preserve">abnormal </w:t>
      </w:r>
      <w:r w:rsidRPr="00D15C34">
        <w:rPr>
          <w:rFonts w:asciiTheme="minorHAnsi" w:hAnsiTheme="minorHAnsi" w:cstheme="minorHAnsi"/>
          <w:i/>
          <w:highlight w:val="yellow"/>
        </w:rPr>
        <w:t xml:space="preserve">head and neck, classify it as “abnormal head.”     </w:t>
      </w:r>
    </w:p>
    <w:p w14:paraId="5A89B28D" w14:textId="74DBF00B" w:rsidR="007F18B0" w:rsidRPr="00D15C34" w:rsidRDefault="007F18B0" w:rsidP="007F18B0">
      <w:pPr>
        <w:pStyle w:val="ListParagraph"/>
        <w:ind w:left="1440"/>
        <w:rPr>
          <w:rFonts w:asciiTheme="minorHAnsi" w:hAnsiTheme="minorHAnsi" w:cstheme="minorHAnsi"/>
          <w:i/>
          <w:highlight w:val="yellow"/>
        </w:rPr>
      </w:pPr>
      <w:r w:rsidRPr="00D15C34">
        <w:rPr>
          <w:rFonts w:asciiTheme="minorHAnsi" w:hAnsiTheme="minorHAnsi" w:cstheme="minorHAnsi"/>
          <w:i/>
          <w:highlight w:val="yellow"/>
        </w:rPr>
        <w:t xml:space="preserve">If a </w:t>
      </w:r>
      <w:r w:rsidR="00511ABA" w:rsidRPr="00D15C34">
        <w:rPr>
          <w:rFonts w:asciiTheme="minorHAnsi" w:hAnsiTheme="minorHAnsi" w:cstheme="minorHAnsi"/>
          <w:i/>
          <w:highlight w:val="yellow"/>
        </w:rPr>
        <w:t>spermatozoa</w:t>
      </w:r>
      <w:r w:rsidR="00536BDA" w:rsidRPr="00D15C34">
        <w:rPr>
          <w:rFonts w:asciiTheme="minorHAnsi" w:hAnsiTheme="minorHAnsi" w:cstheme="minorHAnsi"/>
          <w:i/>
          <w:highlight w:val="yellow"/>
        </w:rPr>
        <w:t>n</w:t>
      </w:r>
      <w:r w:rsidRPr="00D15C34">
        <w:rPr>
          <w:rFonts w:asciiTheme="minorHAnsi" w:hAnsiTheme="minorHAnsi" w:cstheme="minorHAnsi"/>
          <w:i/>
          <w:highlight w:val="yellow"/>
        </w:rPr>
        <w:t xml:space="preserve"> has an abnormal neck and tail, classify it as “abnormal neck.”</w:t>
      </w:r>
    </w:p>
    <w:p w14:paraId="1EA9C5C4" w14:textId="1D59141A" w:rsidR="004B5A12" w:rsidRPr="00D15C34" w:rsidRDefault="00A53B0B" w:rsidP="00DA27B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Using the two techs’ results, calculate the a</w:t>
      </w:r>
      <w:r w:rsidR="00F10E0B" w:rsidRPr="00D15C34">
        <w:rPr>
          <w:rFonts w:asciiTheme="minorHAnsi" w:hAnsiTheme="minorHAnsi" w:cstheme="minorHAnsi"/>
          <w:highlight w:val="yellow"/>
        </w:rPr>
        <w:t>verage % of each form</w:t>
      </w:r>
      <w:r w:rsidRPr="00D15C34">
        <w:rPr>
          <w:rFonts w:asciiTheme="minorHAnsi" w:hAnsiTheme="minorHAnsi" w:cstheme="minorHAnsi"/>
          <w:highlight w:val="yellow"/>
        </w:rPr>
        <w:t>.</w:t>
      </w:r>
    </w:p>
    <w:p w14:paraId="70B63DDE" w14:textId="6B4D0D9D" w:rsidR="00A53B0B" w:rsidRPr="00D15C34" w:rsidRDefault="00A53B0B" w:rsidP="00A53B0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Take slide and worksheet to pathologist for confirmation.</w:t>
      </w:r>
    </w:p>
    <w:p w14:paraId="7214A998" w14:textId="77777777" w:rsidR="004B5A12" w:rsidRPr="00D15C34" w:rsidRDefault="004B5A12" w:rsidP="004B5A12">
      <w:pPr>
        <w:rPr>
          <w:rFonts w:asciiTheme="minorHAnsi" w:hAnsiTheme="minorHAnsi" w:cstheme="minorHAnsi"/>
          <w:highlight w:val="yellow"/>
        </w:rPr>
      </w:pPr>
    </w:p>
    <w:p w14:paraId="1DBB31AB" w14:textId="77777777" w:rsidR="00E3223E" w:rsidRPr="00D15C34" w:rsidRDefault="00E3223E" w:rsidP="008C3B76">
      <w:pPr>
        <w:rPr>
          <w:rFonts w:asciiTheme="minorHAnsi" w:hAnsiTheme="minorHAnsi" w:cstheme="minorHAnsi"/>
          <w:b/>
          <w:highlight w:val="yellow"/>
        </w:rPr>
      </w:pPr>
      <w:r w:rsidRPr="00D15C34">
        <w:rPr>
          <w:rFonts w:asciiTheme="minorHAnsi" w:hAnsiTheme="minorHAnsi" w:cstheme="minorHAnsi"/>
          <w:b/>
          <w:highlight w:val="yellow"/>
        </w:rPr>
        <w:t>REFERENCE RANGES</w:t>
      </w:r>
    </w:p>
    <w:p w14:paraId="456DFDE3" w14:textId="77777777" w:rsidR="004B5A12" w:rsidRPr="00D15C34" w:rsidRDefault="003805E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Appearance: opalescent, grey-white</w:t>
      </w:r>
    </w:p>
    <w:p w14:paraId="27B1D1CC" w14:textId="727B793E" w:rsidR="003805E7" w:rsidRPr="00D15C34" w:rsidRDefault="003805E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Volume: &gt;</w:t>
      </w:r>
      <w:r w:rsidR="006D0E94" w:rsidRPr="00D15C34">
        <w:rPr>
          <w:rFonts w:asciiTheme="minorHAnsi" w:hAnsiTheme="minorHAnsi" w:cstheme="minorHAnsi"/>
          <w:highlight w:val="yellow"/>
        </w:rPr>
        <w:t xml:space="preserve"> </w:t>
      </w:r>
      <w:r w:rsidRPr="00D15C34">
        <w:rPr>
          <w:rFonts w:asciiTheme="minorHAnsi" w:hAnsiTheme="minorHAnsi" w:cstheme="minorHAnsi"/>
          <w:highlight w:val="yellow"/>
        </w:rPr>
        <w:t>1.5 mL</w:t>
      </w:r>
    </w:p>
    <w:p w14:paraId="6BCA3AE6" w14:textId="3E247C28" w:rsidR="003805E7" w:rsidRPr="00D15C34" w:rsidRDefault="003805E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pH: </w:t>
      </w:r>
      <w:r w:rsidR="00536BDA" w:rsidRPr="00D15C34">
        <w:rPr>
          <w:rFonts w:asciiTheme="minorHAnsi" w:hAnsiTheme="minorHAnsi" w:cstheme="minorHAnsi"/>
          <w:highlight w:val="yellow"/>
        </w:rPr>
        <w:t xml:space="preserve">&gt; or = </w:t>
      </w:r>
      <w:r w:rsidRPr="00D15C34">
        <w:rPr>
          <w:rFonts w:asciiTheme="minorHAnsi" w:hAnsiTheme="minorHAnsi" w:cstheme="minorHAnsi"/>
          <w:highlight w:val="yellow"/>
        </w:rPr>
        <w:t>7.2</w:t>
      </w:r>
    </w:p>
    <w:p w14:paraId="484287CF" w14:textId="77777777" w:rsidR="003805E7" w:rsidRPr="00D15C34" w:rsidRDefault="003805E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Temperature: </w:t>
      </w:r>
      <w:r w:rsidR="00874A39" w:rsidRPr="00D15C34">
        <w:rPr>
          <w:rFonts w:asciiTheme="minorHAnsi" w:hAnsiTheme="minorHAnsi" w:cstheme="minorHAnsi"/>
          <w:highlight w:val="yellow"/>
        </w:rPr>
        <w:t>acceptable</w:t>
      </w:r>
      <w:r w:rsidR="004B1A97" w:rsidRPr="00D15C34">
        <w:rPr>
          <w:rFonts w:asciiTheme="minorHAnsi" w:hAnsiTheme="minorHAnsi" w:cstheme="minorHAnsi"/>
          <w:highlight w:val="yellow"/>
        </w:rPr>
        <w:t>- 20-37 degrees Centigrade</w:t>
      </w:r>
    </w:p>
    <w:p w14:paraId="3B60EC96" w14:textId="77777777" w:rsidR="004B1A97" w:rsidRPr="00D15C34" w:rsidRDefault="004B1A9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Liquefaction: normal</w:t>
      </w:r>
    </w:p>
    <w:p w14:paraId="10610EE9" w14:textId="77777777" w:rsidR="004B1A97" w:rsidRPr="00D15C34" w:rsidRDefault="004B1A9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Viscosity: normal</w:t>
      </w:r>
    </w:p>
    <w:p w14:paraId="7685C101" w14:textId="5128D9B2" w:rsidR="004B1A97" w:rsidRPr="00D15C34" w:rsidRDefault="004B1A9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Total motility: &gt; 40%</w:t>
      </w:r>
    </w:p>
    <w:p w14:paraId="044A44B2" w14:textId="7973E606" w:rsidR="004B1A97" w:rsidRPr="00D15C34" w:rsidRDefault="004B1A9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Progressive motility: &gt; 32%</w:t>
      </w:r>
    </w:p>
    <w:p w14:paraId="303A018F" w14:textId="4C3198CB" w:rsidR="004B1A97" w:rsidRPr="00D15C34" w:rsidRDefault="006D0E94" w:rsidP="008C3B76">
      <w:pPr>
        <w:rPr>
          <w:rFonts w:asciiTheme="minorHAnsi" w:hAnsiTheme="minorHAnsi" w:cstheme="minorHAnsi"/>
          <w:color w:val="FF0000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>Vi</w:t>
      </w:r>
      <w:r w:rsidR="004B1A97" w:rsidRPr="00D15C34">
        <w:rPr>
          <w:rFonts w:asciiTheme="minorHAnsi" w:hAnsiTheme="minorHAnsi" w:cstheme="minorHAnsi"/>
          <w:highlight w:val="yellow"/>
        </w:rPr>
        <w:t>ability: &gt;</w:t>
      </w:r>
      <w:r w:rsidRPr="00D15C34">
        <w:rPr>
          <w:rFonts w:asciiTheme="minorHAnsi" w:hAnsiTheme="minorHAnsi" w:cstheme="minorHAnsi"/>
          <w:highlight w:val="yellow"/>
        </w:rPr>
        <w:t xml:space="preserve"> </w:t>
      </w:r>
      <w:r w:rsidR="004B1A97" w:rsidRPr="00D15C34">
        <w:rPr>
          <w:rFonts w:asciiTheme="minorHAnsi" w:hAnsiTheme="minorHAnsi" w:cstheme="minorHAnsi"/>
          <w:highlight w:val="yellow"/>
        </w:rPr>
        <w:t xml:space="preserve">58% </w:t>
      </w:r>
    </w:p>
    <w:p w14:paraId="3C5A9AD3" w14:textId="600F32B0" w:rsidR="004B1A97" w:rsidRPr="00D15C34" w:rsidRDefault="004B1A9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Aggregation: </w:t>
      </w:r>
      <w:r w:rsidR="00536BDA" w:rsidRPr="00D15C34">
        <w:rPr>
          <w:rFonts w:asciiTheme="minorHAnsi" w:hAnsiTheme="minorHAnsi" w:cstheme="minorHAnsi"/>
          <w:highlight w:val="yellow"/>
        </w:rPr>
        <w:t>absent</w:t>
      </w:r>
    </w:p>
    <w:p w14:paraId="7AF25C40" w14:textId="3C93D53D" w:rsidR="004B1A97" w:rsidRPr="00D15C34" w:rsidRDefault="004B1A97" w:rsidP="008C3B76">
      <w:pPr>
        <w:rPr>
          <w:rFonts w:asciiTheme="minorHAnsi" w:hAnsiTheme="minorHAnsi" w:cstheme="minorHAnsi"/>
          <w:highlight w:val="yellow"/>
        </w:rPr>
      </w:pPr>
      <w:r w:rsidRPr="00D15C34">
        <w:rPr>
          <w:rFonts w:asciiTheme="minorHAnsi" w:hAnsiTheme="minorHAnsi" w:cstheme="minorHAnsi"/>
          <w:highlight w:val="yellow"/>
        </w:rPr>
        <w:t xml:space="preserve">Agglutination: </w:t>
      </w:r>
      <w:r w:rsidR="00536BDA" w:rsidRPr="00D15C34">
        <w:rPr>
          <w:rFonts w:asciiTheme="minorHAnsi" w:hAnsiTheme="minorHAnsi" w:cstheme="minorHAnsi"/>
          <w:highlight w:val="yellow"/>
        </w:rPr>
        <w:t>absent</w:t>
      </w:r>
    </w:p>
    <w:p w14:paraId="3ECA0E05" w14:textId="5C0D8F9C" w:rsidR="004B1A97" w:rsidRPr="00D15C34" w:rsidRDefault="004B1A97" w:rsidP="008C3B76">
      <w:pPr>
        <w:rPr>
          <w:rFonts w:asciiTheme="minorHAnsi" w:hAnsiTheme="minorHAnsi" w:cstheme="minorHAnsi"/>
          <w:highlight w:val="yellow"/>
          <w:vertAlign w:val="superscript"/>
        </w:rPr>
      </w:pPr>
      <w:r w:rsidRPr="00D15C34">
        <w:rPr>
          <w:rFonts w:asciiTheme="minorHAnsi" w:hAnsiTheme="minorHAnsi" w:cstheme="minorHAnsi"/>
          <w:highlight w:val="yellow"/>
        </w:rPr>
        <w:t xml:space="preserve">Total </w:t>
      </w:r>
      <w:r w:rsidR="00536BDA" w:rsidRPr="00D15C34">
        <w:rPr>
          <w:rFonts w:asciiTheme="minorHAnsi" w:hAnsiTheme="minorHAnsi" w:cstheme="minorHAnsi"/>
          <w:highlight w:val="yellow"/>
        </w:rPr>
        <w:t xml:space="preserve">ejaculated </w:t>
      </w:r>
      <w:r w:rsidR="00511ABA" w:rsidRPr="00D15C34">
        <w:rPr>
          <w:rFonts w:asciiTheme="minorHAnsi" w:hAnsiTheme="minorHAnsi" w:cstheme="minorHAnsi"/>
          <w:highlight w:val="yellow"/>
        </w:rPr>
        <w:t>spermatozoa</w:t>
      </w:r>
      <w:r w:rsidRPr="00D15C34">
        <w:rPr>
          <w:rFonts w:asciiTheme="minorHAnsi" w:hAnsiTheme="minorHAnsi" w:cstheme="minorHAnsi"/>
          <w:highlight w:val="yellow"/>
        </w:rPr>
        <w:t xml:space="preserve"> count: &gt;</w:t>
      </w:r>
      <w:r w:rsidR="006D0E94" w:rsidRPr="00D15C34">
        <w:rPr>
          <w:rFonts w:asciiTheme="minorHAnsi" w:hAnsiTheme="minorHAnsi" w:cstheme="minorHAnsi"/>
          <w:highlight w:val="yellow"/>
        </w:rPr>
        <w:t xml:space="preserve"> </w:t>
      </w:r>
      <w:r w:rsidRPr="00D15C34">
        <w:rPr>
          <w:rFonts w:asciiTheme="minorHAnsi" w:hAnsiTheme="minorHAnsi" w:cstheme="minorHAnsi"/>
          <w:highlight w:val="yellow"/>
        </w:rPr>
        <w:t>39 million</w:t>
      </w:r>
      <w:r w:rsidR="009C1773" w:rsidRPr="00D15C34">
        <w:rPr>
          <w:rFonts w:asciiTheme="minorHAnsi" w:hAnsiTheme="minorHAnsi" w:cstheme="minorHAnsi"/>
          <w:highlight w:val="yellow"/>
        </w:rPr>
        <w:t>/ejaculate</w:t>
      </w:r>
      <w:r w:rsidR="00D15C34">
        <w:rPr>
          <w:rFonts w:asciiTheme="minorHAnsi" w:hAnsiTheme="minorHAnsi" w:cstheme="minorHAnsi"/>
          <w:highlight w:val="yellow"/>
        </w:rPr>
        <w:t xml:space="preserve"> (calculated by LIS)</w:t>
      </w:r>
      <w:bookmarkStart w:id="0" w:name="_GoBack"/>
      <w:bookmarkEnd w:id="0"/>
    </w:p>
    <w:p w14:paraId="68889893" w14:textId="02C6DC9A" w:rsidR="004B1A97" w:rsidRDefault="00536BDA" w:rsidP="008C3B76">
      <w:pPr>
        <w:rPr>
          <w:rFonts w:asciiTheme="minorHAnsi" w:hAnsiTheme="minorHAnsi" w:cstheme="minorHAnsi"/>
          <w:vertAlign w:val="superscript"/>
        </w:rPr>
      </w:pPr>
      <w:r w:rsidRPr="00D15C34">
        <w:rPr>
          <w:rFonts w:asciiTheme="minorHAnsi" w:hAnsiTheme="minorHAnsi" w:cstheme="minorHAnsi"/>
          <w:highlight w:val="yellow"/>
        </w:rPr>
        <w:t>S</w:t>
      </w:r>
      <w:r w:rsidR="00511ABA" w:rsidRPr="00D15C34">
        <w:rPr>
          <w:rFonts w:asciiTheme="minorHAnsi" w:hAnsiTheme="minorHAnsi" w:cstheme="minorHAnsi"/>
          <w:highlight w:val="yellow"/>
        </w:rPr>
        <w:t>permatozoa</w:t>
      </w:r>
      <w:r w:rsidR="004B1A97" w:rsidRPr="00D15C34">
        <w:rPr>
          <w:rFonts w:asciiTheme="minorHAnsi" w:hAnsiTheme="minorHAnsi" w:cstheme="minorHAnsi"/>
          <w:highlight w:val="yellow"/>
        </w:rPr>
        <w:t xml:space="preserve"> co</w:t>
      </w:r>
      <w:r w:rsidRPr="00D15C34">
        <w:rPr>
          <w:rFonts w:asciiTheme="minorHAnsi" w:hAnsiTheme="minorHAnsi" w:cstheme="minorHAnsi"/>
          <w:highlight w:val="yellow"/>
        </w:rPr>
        <w:t>unt: &gt;</w:t>
      </w:r>
      <w:r w:rsidR="004B1A97" w:rsidRPr="00D15C34">
        <w:rPr>
          <w:rFonts w:asciiTheme="minorHAnsi" w:hAnsiTheme="minorHAnsi" w:cstheme="minorHAnsi"/>
          <w:highlight w:val="yellow"/>
        </w:rPr>
        <w:t>15 million/ mm</w:t>
      </w:r>
      <w:r w:rsidR="004B1A97" w:rsidRPr="00D15C34">
        <w:rPr>
          <w:rFonts w:asciiTheme="minorHAnsi" w:hAnsiTheme="minorHAnsi" w:cstheme="minorHAnsi"/>
          <w:highlight w:val="yellow"/>
          <w:vertAlign w:val="superscript"/>
        </w:rPr>
        <w:t>3</w:t>
      </w:r>
    </w:p>
    <w:p w14:paraId="5B523989" w14:textId="7B458329" w:rsidR="004B1A97" w:rsidRPr="00A53B0B" w:rsidRDefault="00511ABA" w:rsidP="008C3B76">
      <w:pPr>
        <w:rPr>
          <w:rFonts w:asciiTheme="minorHAnsi" w:hAnsiTheme="minorHAnsi" w:cstheme="minorHAnsi"/>
        </w:rPr>
      </w:pPr>
      <w:r w:rsidRPr="00A53B0B">
        <w:rPr>
          <w:rFonts w:asciiTheme="minorHAnsi" w:hAnsiTheme="minorHAnsi" w:cstheme="minorHAnsi"/>
        </w:rPr>
        <w:lastRenderedPageBreak/>
        <w:t>Spermatozoa</w:t>
      </w:r>
      <w:r w:rsidR="004B1A97" w:rsidRPr="00A53B0B">
        <w:rPr>
          <w:rFonts w:asciiTheme="minorHAnsi" w:hAnsiTheme="minorHAnsi" w:cstheme="minorHAnsi"/>
        </w:rPr>
        <w:t xml:space="preserve"> morphology: &gt;</w:t>
      </w:r>
      <w:r w:rsidR="00536BDA">
        <w:rPr>
          <w:rFonts w:asciiTheme="minorHAnsi" w:hAnsiTheme="minorHAnsi" w:cstheme="minorHAnsi"/>
        </w:rPr>
        <w:t xml:space="preserve"> </w:t>
      </w:r>
      <w:r w:rsidR="004B1A97" w:rsidRPr="00A53B0B">
        <w:rPr>
          <w:rFonts w:asciiTheme="minorHAnsi" w:hAnsiTheme="minorHAnsi" w:cstheme="minorHAnsi"/>
        </w:rPr>
        <w:t>4%</w:t>
      </w:r>
      <w:r w:rsidR="00536BDA">
        <w:rPr>
          <w:rFonts w:asciiTheme="minorHAnsi" w:hAnsiTheme="minorHAnsi" w:cstheme="minorHAnsi"/>
        </w:rPr>
        <w:t xml:space="preserve"> normal spermatozoa</w:t>
      </w:r>
      <w:r w:rsidR="004B1A97" w:rsidRPr="00A53B0B">
        <w:rPr>
          <w:rFonts w:asciiTheme="minorHAnsi" w:hAnsiTheme="minorHAnsi" w:cstheme="minorHAnsi"/>
        </w:rPr>
        <w:t xml:space="preserve">  </w:t>
      </w:r>
    </w:p>
    <w:p w14:paraId="59BB6B6E" w14:textId="77777777" w:rsidR="008C3B76" w:rsidRPr="00F10E0B" w:rsidRDefault="008C3B76" w:rsidP="008C3B76">
      <w:pPr>
        <w:rPr>
          <w:rFonts w:asciiTheme="minorHAnsi" w:hAnsiTheme="minorHAnsi" w:cstheme="minorHAnsi"/>
          <w:b/>
        </w:rPr>
      </w:pPr>
      <w:r w:rsidRPr="00F10E0B">
        <w:rPr>
          <w:rFonts w:asciiTheme="minorHAnsi" w:hAnsiTheme="minorHAnsi" w:cstheme="minorHAnsi"/>
          <w:b/>
        </w:rPr>
        <w:t>METHOD LIMITATIONS</w:t>
      </w:r>
    </w:p>
    <w:p w14:paraId="06153135" w14:textId="77777777" w:rsidR="005C52F4" w:rsidRDefault="005C52F4" w:rsidP="003805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10E0B">
        <w:rPr>
          <w:rFonts w:asciiTheme="minorHAnsi" w:hAnsiTheme="minorHAnsi" w:cstheme="minorHAnsi"/>
        </w:rPr>
        <w:t xml:space="preserve">Bacteria may be present due to prolonged specimen storage or an inflammatory process of the male reproductive tract. </w:t>
      </w:r>
    </w:p>
    <w:p w14:paraId="760D7459" w14:textId="36F0D796" w:rsidR="004B1A97" w:rsidRPr="004B1A97" w:rsidRDefault="004B1A97" w:rsidP="004B1A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Results are dependent on patient self-reporting </w:t>
      </w:r>
      <w:r w:rsidR="00C34162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proper specimen collection techniques</w:t>
      </w:r>
      <w:r w:rsidR="00C3416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Deviations from techniques not reported by patients</w:t>
      </w:r>
      <w:r w:rsidR="00632A37">
        <w:rPr>
          <w:rFonts w:asciiTheme="minorHAnsi" w:hAnsiTheme="minorHAnsi" w:cstheme="minorHAnsi"/>
        </w:rPr>
        <w:t xml:space="preserve"> could</w:t>
      </w:r>
      <w:r>
        <w:rPr>
          <w:rFonts w:asciiTheme="minorHAnsi" w:hAnsiTheme="minorHAnsi" w:cstheme="minorHAnsi"/>
        </w:rPr>
        <w:t xml:space="preserve"> result in spurious test results.</w:t>
      </w:r>
    </w:p>
    <w:p w14:paraId="7D358013" w14:textId="77777777" w:rsidR="004B1A97" w:rsidRPr="004B1A97" w:rsidRDefault="004B1A97" w:rsidP="004B1A97">
      <w:pPr>
        <w:rPr>
          <w:rFonts w:asciiTheme="minorHAnsi" w:hAnsiTheme="minorHAnsi" w:cstheme="minorHAnsi"/>
        </w:rPr>
      </w:pPr>
    </w:p>
    <w:p w14:paraId="087F61F3" w14:textId="77777777" w:rsidR="00804391" w:rsidRPr="00F10E0B" w:rsidRDefault="00BC3E1D" w:rsidP="00804391">
      <w:pPr>
        <w:rPr>
          <w:rFonts w:asciiTheme="minorHAnsi" w:hAnsiTheme="minorHAnsi" w:cstheme="minorHAnsi"/>
          <w:b/>
          <w:bCs/>
        </w:rPr>
      </w:pPr>
      <w:r w:rsidRPr="00F10E0B">
        <w:rPr>
          <w:rFonts w:asciiTheme="minorHAnsi" w:hAnsiTheme="minorHAnsi" w:cstheme="minorHAnsi"/>
          <w:b/>
          <w:bCs/>
        </w:rPr>
        <w:t>REFERENCES:</w:t>
      </w:r>
    </w:p>
    <w:p w14:paraId="19DD634C" w14:textId="11CF9D0E" w:rsidR="004B1A97" w:rsidRPr="001F648F" w:rsidRDefault="001F648F" w:rsidP="004B1A97">
      <w:pPr>
        <w:rPr>
          <w:rFonts w:asciiTheme="minorHAnsi" w:hAnsiTheme="minorHAnsi" w:cstheme="minorHAnsi"/>
        </w:rPr>
      </w:pPr>
      <w:r w:rsidRPr="001F648F">
        <w:rPr>
          <w:rFonts w:asciiTheme="minorHAnsi" w:hAnsiTheme="minorHAnsi" w:cstheme="minorHAnsi"/>
        </w:rPr>
        <w:t>Adelman and Cahill</w:t>
      </w:r>
      <w:r>
        <w:rPr>
          <w:rFonts w:asciiTheme="minorHAnsi" w:hAnsiTheme="minorHAnsi" w:cstheme="minorHAnsi"/>
        </w:rPr>
        <w:t>,</w:t>
      </w:r>
      <w:r w:rsidRPr="001F648F">
        <w:rPr>
          <w:rFonts w:asciiTheme="minorHAnsi" w:hAnsiTheme="minorHAnsi" w:cstheme="minorHAnsi"/>
        </w:rPr>
        <w:t xml:space="preserve"> </w:t>
      </w:r>
      <w:r w:rsidR="004B1A97" w:rsidRPr="001F648F">
        <w:rPr>
          <w:rFonts w:asciiTheme="minorHAnsi" w:hAnsiTheme="minorHAnsi" w:cstheme="minorHAnsi"/>
        </w:rPr>
        <w:t xml:space="preserve">Atlas of </w:t>
      </w:r>
      <w:r w:rsidR="00511ABA">
        <w:rPr>
          <w:rFonts w:asciiTheme="minorHAnsi" w:hAnsiTheme="minorHAnsi" w:cstheme="minorHAnsi"/>
        </w:rPr>
        <w:t>Spermatozoa</w:t>
      </w:r>
      <w:r w:rsidR="004B1A97" w:rsidRPr="001F648F">
        <w:rPr>
          <w:rFonts w:asciiTheme="minorHAnsi" w:hAnsiTheme="minorHAnsi" w:cstheme="minorHAnsi"/>
        </w:rPr>
        <w:t xml:space="preserve"> Morphology, ASCP Press, Chicago IL. 1989.</w:t>
      </w:r>
    </w:p>
    <w:p w14:paraId="5D37210A" w14:textId="77777777" w:rsidR="001F648F" w:rsidRPr="001F648F" w:rsidRDefault="001F648F" w:rsidP="001F648F">
      <w:pPr>
        <w:jc w:val="both"/>
        <w:rPr>
          <w:rFonts w:asciiTheme="minorHAnsi" w:hAnsiTheme="minorHAnsi" w:cstheme="minorHAnsi"/>
        </w:rPr>
      </w:pPr>
      <w:r w:rsidRPr="001F648F">
        <w:rPr>
          <w:rFonts w:asciiTheme="minorHAnsi" w:hAnsiTheme="minorHAnsi" w:cstheme="minorHAnsi"/>
        </w:rPr>
        <w:t xml:space="preserve">Berger, Richard E. MD. “Evaluating the Infertile Man” </w:t>
      </w:r>
      <w:r w:rsidRPr="001F648F">
        <w:rPr>
          <w:rFonts w:asciiTheme="minorHAnsi" w:hAnsiTheme="minorHAnsi" w:cstheme="minorHAnsi"/>
          <w:u w:val="single"/>
        </w:rPr>
        <w:t>Diagnosis</w:t>
      </w:r>
      <w:r w:rsidRPr="001F648F">
        <w:rPr>
          <w:rFonts w:asciiTheme="minorHAnsi" w:hAnsiTheme="minorHAnsi" w:cstheme="minorHAnsi"/>
        </w:rPr>
        <w:t xml:space="preserve">. </w:t>
      </w:r>
      <w:proofErr w:type="gramStart"/>
      <w:r w:rsidRPr="001F648F">
        <w:rPr>
          <w:rFonts w:asciiTheme="minorHAnsi" w:hAnsiTheme="minorHAnsi" w:cstheme="minorHAnsi"/>
        </w:rPr>
        <w:t>July,</w:t>
      </w:r>
      <w:proofErr w:type="gramEnd"/>
      <w:r w:rsidRPr="001F648F">
        <w:rPr>
          <w:rFonts w:asciiTheme="minorHAnsi" w:hAnsiTheme="minorHAnsi" w:cstheme="minorHAnsi"/>
        </w:rPr>
        <w:t xml:space="preserve"> 1983.  Pp. 129-130.</w:t>
      </w:r>
    </w:p>
    <w:p w14:paraId="26FB72F2" w14:textId="77777777" w:rsidR="004B1A97" w:rsidRPr="001F648F" w:rsidRDefault="001F648F" w:rsidP="004B1A97">
      <w:pPr>
        <w:rPr>
          <w:rFonts w:asciiTheme="minorHAnsi" w:hAnsiTheme="minorHAnsi" w:cstheme="minorHAnsi"/>
        </w:rPr>
      </w:pPr>
      <w:r w:rsidRPr="001F648F">
        <w:rPr>
          <w:rFonts w:asciiTheme="minorHAnsi" w:hAnsiTheme="minorHAnsi" w:cstheme="minorHAnsi"/>
        </w:rPr>
        <w:t xml:space="preserve">Brown, Lea and </w:t>
      </w:r>
      <w:proofErr w:type="spellStart"/>
      <w:r w:rsidRPr="001F648F">
        <w:rPr>
          <w:rFonts w:asciiTheme="minorHAnsi" w:hAnsiTheme="minorHAnsi" w:cstheme="minorHAnsi"/>
        </w:rPr>
        <w:t>Febiger</w:t>
      </w:r>
      <w:proofErr w:type="spellEnd"/>
      <w:r>
        <w:rPr>
          <w:rFonts w:asciiTheme="minorHAnsi" w:hAnsiTheme="minorHAnsi" w:cstheme="minorHAnsi"/>
        </w:rPr>
        <w:t>,</w:t>
      </w:r>
      <w:r w:rsidRPr="001F648F">
        <w:rPr>
          <w:rFonts w:asciiTheme="minorHAnsi" w:hAnsiTheme="minorHAnsi" w:cstheme="minorHAnsi"/>
        </w:rPr>
        <w:t xml:space="preserve"> </w:t>
      </w:r>
      <w:r w:rsidR="004B1A97" w:rsidRPr="001F648F">
        <w:rPr>
          <w:rFonts w:asciiTheme="minorHAnsi" w:hAnsiTheme="minorHAnsi" w:cstheme="minorHAnsi"/>
        </w:rPr>
        <w:t>Hematology Principles and Procedures, Philadelphia PA. 1993.</w:t>
      </w:r>
    </w:p>
    <w:p w14:paraId="1775807D" w14:textId="77777777" w:rsidR="001F648F" w:rsidRPr="001F648F" w:rsidRDefault="001F648F" w:rsidP="001F648F">
      <w:pPr>
        <w:jc w:val="both"/>
        <w:rPr>
          <w:rFonts w:asciiTheme="minorHAnsi" w:hAnsiTheme="minorHAnsi" w:cstheme="minorHAnsi"/>
        </w:rPr>
      </w:pPr>
      <w:r w:rsidRPr="001F648F">
        <w:rPr>
          <w:rFonts w:asciiTheme="minorHAnsi" w:hAnsiTheme="minorHAnsi" w:cstheme="minorHAnsi"/>
        </w:rPr>
        <w:t xml:space="preserve">Keel, Brooks.  “The Semen Analysis: An Important Diagnostic Evaluation”.  </w:t>
      </w:r>
      <w:r w:rsidRPr="001F648F">
        <w:rPr>
          <w:rFonts w:asciiTheme="minorHAnsi" w:hAnsiTheme="minorHAnsi" w:cstheme="minorHAnsi"/>
          <w:u w:val="single"/>
        </w:rPr>
        <w:t>Laboratory Medicine</w:t>
      </w:r>
      <w:r w:rsidRPr="001F648F">
        <w:rPr>
          <w:rFonts w:asciiTheme="minorHAnsi" w:hAnsiTheme="minorHAnsi" w:cstheme="minorHAnsi"/>
        </w:rPr>
        <w:t xml:space="preserve"> Vol.10, No.11.  </w:t>
      </w:r>
      <w:proofErr w:type="gramStart"/>
      <w:r w:rsidRPr="001F648F">
        <w:rPr>
          <w:rFonts w:asciiTheme="minorHAnsi" w:hAnsiTheme="minorHAnsi" w:cstheme="minorHAnsi"/>
        </w:rPr>
        <w:t>November,</w:t>
      </w:r>
      <w:proofErr w:type="gramEnd"/>
      <w:r w:rsidRPr="001F648F">
        <w:rPr>
          <w:rFonts w:asciiTheme="minorHAnsi" w:hAnsiTheme="minorHAnsi" w:cstheme="minorHAnsi"/>
        </w:rPr>
        <w:t xml:space="preserve"> 1979.</w:t>
      </w:r>
    </w:p>
    <w:p w14:paraId="11CEF555" w14:textId="77777777" w:rsidR="004B1A97" w:rsidRDefault="001F648F" w:rsidP="004B1A97">
      <w:pPr>
        <w:rPr>
          <w:rFonts w:asciiTheme="minorHAnsi" w:hAnsiTheme="minorHAnsi" w:cstheme="minorHAnsi"/>
        </w:rPr>
      </w:pPr>
      <w:proofErr w:type="spellStart"/>
      <w:r w:rsidRPr="001F648F">
        <w:rPr>
          <w:rFonts w:asciiTheme="minorHAnsi" w:hAnsiTheme="minorHAnsi" w:cstheme="minorHAnsi"/>
        </w:rPr>
        <w:t>Kjeldsberg</w:t>
      </w:r>
      <w:proofErr w:type="spellEnd"/>
      <w:r>
        <w:rPr>
          <w:rFonts w:asciiTheme="minorHAnsi" w:hAnsiTheme="minorHAnsi" w:cstheme="minorHAnsi"/>
        </w:rPr>
        <w:t>, Carl,</w:t>
      </w:r>
      <w:r w:rsidRPr="001F648F">
        <w:rPr>
          <w:rFonts w:asciiTheme="minorHAnsi" w:hAnsiTheme="minorHAnsi" w:cstheme="minorHAnsi"/>
        </w:rPr>
        <w:t xml:space="preserve"> </w:t>
      </w:r>
      <w:r w:rsidR="004B1A97" w:rsidRPr="001F648F">
        <w:rPr>
          <w:rFonts w:asciiTheme="minorHAnsi" w:hAnsiTheme="minorHAnsi" w:cstheme="minorHAnsi"/>
        </w:rPr>
        <w:t>Body Fluids</w:t>
      </w:r>
      <w:proofErr w:type="gramStart"/>
      <w:r w:rsidR="004B1A97" w:rsidRPr="001F648F">
        <w:rPr>
          <w:rFonts w:asciiTheme="minorHAnsi" w:hAnsiTheme="minorHAnsi" w:cstheme="minorHAnsi"/>
        </w:rPr>
        <w:t>, ,</w:t>
      </w:r>
      <w:proofErr w:type="gramEnd"/>
      <w:r w:rsidR="004B1A97" w:rsidRPr="001F648F">
        <w:rPr>
          <w:rFonts w:asciiTheme="minorHAnsi" w:hAnsiTheme="minorHAnsi" w:cstheme="minorHAnsi"/>
        </w:rPr>
        <w:t xml:space="preserve"> ASCP Press, Chicago IL. 1993.</w:t>
      </w:r>
    </w:p>
    <w:p w14:paraId="4BA68104" w14:textId="77777777" w:rsidR="00320567" w:rsidRPr="00F10E0B" w:rsidRDefault="001F648F" w:rsidP="001F64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W</w:t>
      </w:r>
      <w:r w:rsidR="004B1A97" w:rsidRPr="001F648F">
        <w:rPr>
          <w:rFonts w:asciiTheme="minorHAnsi" w:hAnsiTheme="minorHAnsi" w:cstheme="minorHAnsi"/>
          <w:bCs/>
          <w:color w:val="000000"/>
        </w:rPr>
        <w:t>HO Laboratory Manual for the Examination and Processing of Human Semen, 5</w:t>
      </w:r>
      <w:r w:rsidR="004B1A97" w:rsidRPr="001F648F">
        <w:rPr>
          <w:rFonts w:asciiTheme="minorHAnsi" w:hAnsiTheme="minorHAnsi" w:cstheme="minorHAnsi"/>
          <w:bCs/>
          <w:color w:val="000000"/>
          <w:vertAlign w:val="superscript"/>
        </w:rPr>
        <w:t>th</w:t>
      </w:r>
      <w:r w:rsidR="004B1A97" w:rsidRPr="001F648F">
        <w:rPr>
          <w:rFonts w:asciiTheme="minorHAnsi" w:hAnsiTheme="minorHAnsi" w:cstheme="minorHAnsi"/>
          <w:bCs/>
          <w:color w:val="000000"/>
        </w:rPr>
        <w:t xml:space="preserve"> Edition.  </w:t>
      </w:r>
    </w:p>
    <w:p w14:paraId="4DB046B3" w14:textId="77777777" w:rsidR="00320567" w:rsidRPr="00F10E0B" w:rsidRDefault="00320567" w:rsidP="005C52F4">
      <w:pPr>
        <w:rPr>
          <w:rFonts w:asciiTheme="minorHAnsi" w:hAnsiTheme="minorHAnsi" w:cstheme="minorHAnsi"/>
        </w:rPr>
      </w:pPr>
    </w:p>
    <w:p w14:paraId="7E952F78" w14:textId="77777777" w:rsidR="00357CAD" w:rsidRPr="00F10E0B" w:rsidRDefault="00357CAD" w:rsidP="005C52F4">
      <w:pPr>
        <w:rPr>
          <w:rFonts w:asciiTheme="minorHAnsi" w:hAnsiTheme="minorHAnsi" w:cstheme="minorHAnsi"/>
        </w:rPr>
      </w:pPr>
    </w:p>
    <w:p w14:paraId="3C4B04C2" w14:textId="0CCD144F" w:rsidR="008D2319" w:rsidRDefault="008D2319" w:rsidP="005C52F4">
      <w:pPr>
        <w:rPr>
          <w:rFonts w:asciiTheme="minorHAnsi" w:hAnsiTheme="minorHAnsi" w:cstheme="minorHAnsi"/>
        </w:rPr>
      </w:pPr>
    </w:p>
    <w:p w14:paraId="3290C689" w14:textId="771D3335" w:rsidR="00CE131E" w:rsidRDefault="00CE131E" w:rsidP="005C52F4">
      <w:pPr>
        <w:rPr>
          <w:rFonts w:asciiTheme="minorHAnsi" w:hAnsiTheme="minorHAnsi" w:cstheme="minorHAnsi"/>
        </w:rPr>
      </w:pPr>
    </w:p>
    <w:p w14:paraId="3642765C" w14:textId="2EC375E0" w:rsidR="00CE131E" w:rsidRDefault="00CE131E" w:rsidP="005C52F4">
      <w:pPr>
        <w:rPr>
          <w:rFonts w:asciiTheme="minorHAnsi" w:hAnsiTheme="minorHAnsi" w:cstheme="minorHAnsi"/>
        </w:rPr>
      </w:pPr>
    </w:p>
    <w:p w14:paraId="1B8DCCAC" w14:textId="29F1A21A" w:rsidR="00CE131E" w:rsidRDefault="00CE131E" w:rsidP="005C52F4">
      <w:pPr>
        <w:rPr>
          <w:rFonts w:asciiTheme="minorHAnsi" w:hAnsiTheme="minorHAnsi" w:cstheme="minorHAnsi"/>
        </w:rPr>
      </w:pPr>
    </w:p>
    <w:p w14:paraId="35E47B17" w14:textId="1952EB50" w:rsidR="00CE131E" w:rsidRDefault="00CE131E" w:rsidP="005C52F4">
      <w:pPr>
        <w:rPr>
          <w:rFonts w:asciiTheme="minorHAnsi" w:hAnsiTheme="minorHAnsi" w:cstheme="minorHAnsi"/>
        </w:rPr>
      </w:pPr>
    </w:p>
    <w:p w14:paraId="1D1A1A41" w14:textId="0D6E0051" w:rsidR="00CE131E" w:rsidRDefault="00CE131E" w:rsidP="005C52F4">
      <w:pPr>
        <w:rPr>
          <w:rFonts w:asciiTheme="minorHAnsi" w:hAnsiTheme="minorHAnsi" w:cstheme="minorHAnsi"/>
        </w:rPr>
      </w:pPr>
    </w:p>
    <w:p w14:paraId="500EC897" w14:textId="6232264A" w:rsidR="00CE131E" w:rsidRDefault="00CE131E" w:rsidP="005C52F4">
      <w:pPr>
        <w:rPr>
          <w:rFonts w:asciiTheme="minorHAnsi" w:hAnsiTheme="minorHAnsi" w:cstheme="minorHAnsi"/>
        </w:rPr>
      </w:pPr>
    </w:p>
    <w:p w14:paraId="38F3D221" w14:textId="7CD10F61" w:rsidR="00CE131E" w:rsidRDefault="00CE131E" w:rsidP="005C52F4">
      <w:pPr>
        <w:rPr>
          <w:rFonts w:asciiTheme="minorHAnsi" w:hAnsiTheme="minorHAnsi" w:cstheme="minorHAnsi"/>
        </w:rPr>
      </w:pPr>
    </w:p>
    <w:p w14:paraId="7B4802CE" w14:textId="77777777" w:rsidR="00CE131E" w:rsidRPr="00F10E0B" w:rsidRDefault="00CE131E" w:rsidP="005C52F4">
      <w:pPr>
        <w:rPr>
          <w:rFonts w:asciiTheme="minorHAnsi" w:hAnsiTheme="minorHAnsi" w:cstheme="minorHAnsi"/>
        </w:rPr>
      </w:pPr>
    </w:p>
    <w:p w14:paraId="25024B30" w14:textId="77777777" w:rsidR="008D2319" w:rsidRPr="00F10E0B" w:rsidRDefault="008D2319" w:rsidP="005C52F4">
      <w:pPr>
        <w:rPr>
          <w:rFonts w:asciiTheme="minorHAnsi" w:hAnsiTheme="minorHAnsi" w:cstheme="minorHAnsi"/>
        </w:rPr>
      </w:pPr>
    </w:p>
    <w:p w14:paraId="640B3991" w14:textId="77777777" w:rsidR="008D2319" w:rsidRPr="00F10E0B" w:rsidRDefault="008D2319" w:rsidP="005C52F4">
      <w:pPr>
        <w:rPr>
          <w:rFonts w:asciiTheme="minorHAnsi" w:hAnsiTheme="minorHAnsi" w:cstheme="minorHAnsi"/>
        </w:rPr>
      </w:pPr>
    </w:p>
    <w:p w14:paraId="1DAC544F" w14:textId="77777777" w:rsidR="008D2319" w:rsidRPr="00F10E0B" w:rsidRDefault="008D2319" w:rsidP="005C52F4">
      <w:pPr>
        <w:rPr>
          <w:rFonts w:asciiTheme="minorHAnsi" w:hAnsiTheme="minorHAnsi" w:cstheme="minorHAnsi"/>
        </w:rPr>
      </w:pPr>
    </w:p>
    <w:p w14:paraId="772B0C00" w14:textId="77777777" w:rsidR="008D2319" w:rsidRPr="00F10E0B" w:rsidRDefault="008D2319" w:rsidP="005C52F4">
      <w:pPr>
        <w:rPr>
          <w:rFonts w:asciiTheme="minorHAnsi" w:hAnsiTheme="minorHAnsi" w:cstheme="minorHAnsi"/>
        </w:rPr>
      </w:pPr>
    </w:p>
    <w:p w14:paraId="497849C5" w14:textId="77777777" w:rsidR="008D2319" w:rsidRPr="00F10E0B" w:rsidRDefault="008D2319" w:rsidP="005C52F4">
      <w:pPr>
        <w:rPr>
          <w:rFonts w:asciiTheme="minorHAnsi" w:hAnsiTheme="minorHAnsi" w:cstheme="minorHAnsi"/>
        </w:rPr>
      </w:pPr>
    </w:p>
    <w:p w14:paraId="26B2E874" w14:textId="77777777" w:rsidR="008D2319" w:rsidRPr="00F10E0B" w:rsidRDefault="008D2319" w:rsidP="005C52F4">
      <w:pPr>
        <w:rPr>
          <w:rFonts w:asciiTheme="minorHAnsi" w:hAnsiTheme="minorHAnsi" w:cstheme="minorHAnsi"/>
        </w:rPr>
      </w:pPr>
    </w:p>
    <w:p w14:paraId="388C7478" w14:textId="77777777" w:rsidR="008D2319" w:rsidRPr="00F10E0B" w:rsidRDefault="008D2319" w:rsidP="005C52F4">
      <w:pPr>
        <w:rPr>
          <w:rFonts w:asciiTheme="minorHAnsi" w:hAnsiTheme="minorHAnsi" w:cstheme="minorHAnsi"/>
        </w:rPr>
      </w:pPr>
    </w:p>
    <w:p w14:paraId="7F5D009F" w14:textId="77777777" w:rsidR="008D2319" w:rsidRPr="00F10E0B" w:rsidRDefault="008D2319" w:rsidP="005C52F4">
      <w:pPr>
        <w:rPr>
          <w:rFonts w:asciiTheme="minorHAnsi" w:hAnsiTheme="minorHAnsi" w:cstheme="minorHAnsi"/>
        </w:rPr>
      </w:pPr>
    </w:p>
    <w:p w14:paraId="2DEDDC95" w14:textId="77777777" w:rsidR="00357CAD" w:rsidRPr="00F10E0B" w:rsidRDefault="00357CAD" w:rsidP="005C52F4">
      <w:pPr>
        <w:rPr>
          <w:rFonts w:asciiTheme="minorHAnsi" w:hAnsiTheme="minorHAnsi" w:cstheme="minorHAnsi"/>
        </w:rPr>
      </w:pPr>
    </w:p>
    <w:p w14:paraId="19340DAF" w14:textId="77777777" w:rsidR="00357CAD" w:rsidRPr="00F10E0B" w:rsidRDefault="00357CAD" w:rsidP="005C52F4">
      <w:pPr>
        <w:rPr>
          <w:rFonts w:asciiTheme="minorHAnsi" w:hAnsiTheme="minorHAnsi" w:cstheme="minorHAnsi"/>
        </w:rPr>
      </w:pPr>
    </w:p>
    <w:p w14:paraId="7CFDA5F9" w14:textId="77777777" w:rsidR="00320567" w:rsidRPr="00F10E0B" w:rsidRDefault="00320567" w:rsidP="005C52F4">
      <w:pPr>
        <w:rPr>
          <w:rFonts w:asciiTheme="minorHAnsi" w:hAnsiTheme="minorHAnsi" w:cstheme="minorHAnsi"/>
        </w:rPr>
      </w:pPr>
    </w:p>
    <w:p w14:paraId="29D53287" w14:textId="77777777" w:rsidR="00AA1637" w:rsidRPr="00F10E0B" w:rsidRDefault="00AA1637" w:rsidP="00AA1637">
      <w:pPr>
        <w:rPr>
          <w:rFonts w:asciiTheme="minorHAnsi" w:hAnsiTheme="minorHAnsi" w:cstheme="minorHAnsi"/>
          <w:b/>
          <w:bCs/>
        </w:rPr>
      </w:pPr>
      <w:r w:rsidRPr="00F10E0B">
        <w:rPr>
          <w:rFonts w:asciiTheme="minorHAnsi" w:hAnsiTheme="minorHAnsi" w:cstheme="minorHAnsi"/>
          <w:b/>
          <w:bCs/>
        </w:rPr>
        <w:t>Document History</w:t>
      </w:r>
    </w:p>
    <w:p w14:paraId="73001C43" w14:textId="77777777" w:rsidR="004B3875" w:rsidRPr="00F10E0B" w:rsidRDefault="004B3875" w:rsidP="00AA1637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070"/>
        <w:gridCol w:w="4310"/>
      </w:tblGrid>
      <w:tr w:rsidR="004C7DDB" w:rsidRPr="00F10E0B" w14:paraId="79D36574" w14:textId="77777777" w:rsidTr="00D64AF7">
        <w:trPr>
          <w:trHeight w:val="576"/>
        </w:trPr>
        <w:tc>
          <w:tcPr>
            <w:tcW w:w="1998" w:type="dxa"/>
            <w:vAlign w:val="bottom"/>
          </w:tcPr>
          <w:p w14:paraId="66493185" w14:textId="77777777" w:rsidR="004C7DDB" w:rsidRPr="00F10E0B" w:rsidRDefault="002333AB" w:rsidP="006021E8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Date of Origination</w:t>
            </w:r>
            <w:r w:rsidR="00D64AF7" w:rsidRPr="00F10E0B">
              <w:rPr>
                <w:rFonts w:asciiTheme="minorHAnsi" w:hAnsiTheme="minorHAnsi" w:cstheme="minorHAnsi"/>
              </w:rPr>
              <w:t xml:space="preserve"> and Document Control Number</w:t>
            </w:r>
          </w:p>
        </w:tc>
        <w:tc>
          <w:tcPr>
            <w:tcW w:w="3150" w:type="dxa"/>
            <w:vAlign w:val="center"/>
          </w:tcPr>
          <w:p w14:paraId="20FDACD6" w14:textId="77777777" w:rsidR="004C7DDB" w:rsidRPr="00F10E0B" w:rsidRDefault="005C52F4" w:rsidP="00D64AF7">
            <w:pPr>
              <w:jc w:val="center"/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2003</w:t>
            </w:r>
          </w:p>
          <w:p w14:paraId="3EDC4856" w14:textId="77777777" w:rsidR="00D64AF7" w:rsidRPr="00F10E0B" w:rsidRDefault="004B3875" w:rsidP="00775749">
            <w:pPr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F10E0B">
              <w:rPr>
                <w:rFonts w:asciiTheme="minorHAnsi" w:hAnsiTheme="minorHAnsi" w:cstheme="minorHAnsi"/>
              </w:rPr>
              <w:t xml:space="preserve">HEM </w:t>
            </w:r>
            <w:r w:rsidR="00516D81" w:rsidRPr="00F10E0B">
              <w:rPr>
                <w:rFonts w:asciiTheme="minorHAnsi" w:hAnsiTheme="minorHAnsi" w:cstheme="minorHAnsi"/>
              </w:rPr>
              <w:t>5</w:t>
            </w:r>
            <w:r w:rsidR="00775749" w:rsidRPr="00F10E0B">
              <w:rPr>
                <w:rFonts w:asciiTheme="minorHAnsi" w:hAnsiTheme="minorHAnsi" w:cstheme="minorHAnsi"/>
              </w:rPr>
              <w:t>210</w:t>
            </w:r>
            <w:r w:rsidRPr="00F10E0B">
              <w:rPr>
                <w:rFonts w:asciiTheme="minorHAnsi" w:hAnsiTheme="minorHAnsi" w:cstheme="minorHAnsi"/>
              </w:rPr>
              <w:t xml:space="preserve"> P</w:t>
            </w:r>
          </w:p>
        </w:tc>
        <w:tc>
          <w:tcPr>
            <w:tcW w:w="4428" w:type="dxa"/>
            <w:vAlign w:val="center"/>
          </w:tcPr>
          <w:p w14:paraId="23CFE6BB" w14:textId="77777777" w:rsidR="004C7DDB" w:rsidRPr="00F10E0B" w:rsidRDefault="00516D81" w:rsidP="00D64AF7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  <w:bCs/>
              </w:rPr>
              <w:t>Heather Mains</w:t>
            </w:r>
            <w:r w:rsidR="00C7177E" w:rsidRPr="00F10E0B">
              <w:rPr>
                <w:rFonts w:asciiTheme="minorHAnsi" w:hAnsiTheme="minorHAnsi" w:cstheme="minorHAnsi"/>
                <w:bCs/>
              </w:rPr>
              <w:t>, MT(ASCP)</w:t>
            </w:r>
          </w:p>
        </w:tc>
      </w:tr>
      <w:tr w:rsidR="004C7DDB" w:rsidRPr="00F10E0B" w14:paraId="532926CE" w14:textId="77777777" w:rsidTr="00C370A0">
        <w:trPr>
          <w:trHeight w:val="576"/>
        </w:trPr>
        <w:tc>
          <w:tcPr>
            <w:tcW w:w="1998" w:type="dxa"/>
            <w:vAlign w:val="center"/>
          </w:tcPr>
          <w:p w14:paraId="3DE804F5" w14:textId="77777777" w:rsidR="004C7DDB" w:rsidRPr="00F10E0B" w:rsidRDefault="002333AB" w:rsidP="00510021">
            <w:pPr>
              <w:jc w:val="center"/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Revision History/ Biannual Review:</w:t>
            </w:r>
          </w:p>
        </w:tc>
        <w:tc>
          <w:tcPr>
            <w:tcW w:w="3150" w:type="dxa"/>
            <w:vAlign w:val="center"/>
          </w:tcPr>
          <w:p w14:paraId="0913018D" w14:textId="77777777" w:rsidR="004C7DDB" w:rsidRPr="00F10E0B" w:rsidRDefault="00775749" w:rsidP="00D64AF7">
            <w:pPr>
              <w:jc w:val="center"/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08/21/13</w:t>
            </w:r>
          </w:p>
          <w:p w14:paraId="392F29D5" w14:textId="77777777" w:rsidR="004B3875" w:rsidRPr="00F10E0B" w:rsidRDefault="004B3875" w:rsidP="00775749">
            <w:pPr>
              <w:jc w:val="center"/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 xml:space="preserve">HEM </w:t>
            </w:r>
            <w:r w:rsidR="00C7177E" w:rsidRPr="00F10E0B">
              <w:rPr>
                <w:rFonts w:asciiTheme="minorHAnsi" w:hAnsiTheme="minorHAnsi" w:cstheme="minorHAnsi"/>
              </w:rPr>
              <w:t>5</w:t>
            </w:r>
            <w:r w:rsidR="00775749" w:rsidRPr="00F10E0B">
              <w:rPr>
                <w:rFonts w:asciiTheme="minorHAnsi" w:hAnsiTheme="minorHAnsi" w:cstheme="minorHAnsi"/>
              </w:rPr>
              <w:t>210.01</w:t>
            </w:r>
            <w:r w:rsidR="00C7177E" w:rsidRPr="00F10E0B">
              <w:rPr>
                <w:rFonts w:asciiTheme="minorHAnsi" w:hAnsiTheme="minorHAnsi" w:cstheme="minorHAnsi"/>
              </w:rPr>
              <w:t xml:space="preserve"> P</w:t>
            </w:r>
          </w:p>
        </w:tc>
        <w:tc>
          <w:tcPr>
            <w:tcW w:w="4428" w:type="dxa"/>
            <w:vAlign w:val="center"/>
          </w:tcPr>
          <w:p w14:paraId="61649F47" w14:textId="77777777" w:rsidR="004C7DDB" w:rsidRPr="00F10E0B" w:rsidRDefault="00775749" w:rsidP="00C370A0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Nancy Konopka, MT (ASCP)</w:t>
            </w:r>
          </w:p>
          <w:p w14:paraId="6C3F4AE5" w14:textId="77777777" w:rsidR="00C7471B" w:rsidRPr="00F10E0B" w:rsidRDefault="00775749" w:rsidP="00775749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Format change only</w:t>
            </w:r>
          </w:p>
        </w:tc>
      </w:tr>
      <w:tr w:rsidR="004C7DDB" w:rsidRPr="00F10E0B" w14:paraId="6BBB675D" w14:textId="77777777" w:rsidTr="005E3BBB">
        <w:trPr>
          <w:trHeight w:val="576"/>
        </w:trPr>
        <w:tc>
          <w:tcPr>
            <w:tcW w:w="1998" w:type="dxa"/>
            <w:vAlign w:val="center"/>
          </w:tcPr>
          <w:p w14:paraId="6CC2912A" w14:textId="77777777" w:rsidR="004C7DDB" w:rsidRPr="00F10E0B" w:rsidRDefault="002333AB" w:rsidP="005E3BBB">
            <w:pPr>
              <w:jc w:val="center"/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Revision History/ Biannual Review:</w:t>
            </w:r>
          </w:p>
        </w:tc>
        <w:tc>
          <w:tcPr>
            <w:tcW w:w="3150" w:type="dxa"/>
            <w:vAlign w:val="center"/>
          </w:tcPr>
          <w:p w14:paraId="7F47DA69" w14:textId="77777777" w:rsidR="00775749" w:rsidRPr="00F10E0B" w:rsidRDefault="00775749" w:rsidP="00775749">
            <w:pPr>
              <w:jc w:val="center"/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04/26/16</w:t>
            </w:r>
          </w:p>
          <w:p w14:paraId="0292EC8D" w14:textId="77777777" w:rsidR="004C7DDB" w:rsidRPr="00F10E0B" w:rsidRDefault="00775749" w:rsidP="00775749">
            <w:pPr>
              <w:jc w:val="center"/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HEM 5210.02 P</w:t>
            </w:r>
          </w:p>
        </w:tc>
        <w:tc>
          <w:tcPr>
            <w:tcW w:w="4428" w:type="dxa"/>
            <w:vAlign w:val="center"/>
          </w:tcPr>
          <w:p w14:paraId="5989A12E" w14:textId="77777777" w:rsidR="00775749" w:rsidRPr="00F10E0B" w:rsidRDefault="00775749" w:rsidP="00775749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Nancy Konopka, MT (ASCP)</w:t>
            </w:r>
          </w:p>
          <w:p w14:paraId="0FF95841" w14:textId="77777777" w:rsidR="00887DE7" w:rsidRPr="00F10E0B" w:rsidRDefault="00C506A0" w:rsidP="00C506A0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Addition of steps for “with progression” analysis; other changes to f</w:t>
            </w:r>
            <w:r w:rsidR="00775749" w:rsidRPr="00F10E0B">
              <w:rPr>
                <w:rFonts w:asciiTheme="minorHAnsi" w:hAnsiTheme="minorHAnsi" w:cstheme="minorHAnsi"/>
              </w:rPr>
              <w:t>ormat only</w:t>
            </w:r>
          </w:p>
        </w:tc>
      </w:tr>
      <w:tr w:rsidR="004C7DDB" w:rsidRPr="00F10E0B" w14:paraId="27D06BE1" w14:textId="77777777" w:rsidTr="00F12BFC">
        <w:trPr>
          <w:trHeight w:val="576"/>
        </w:trPr>
        <w:tc>
          <w:tcPr>
            <w:tcW w:w="1998" w:type="dxa"/>
            <w:vAlign w:val="bottom"/>
          </w:tcPr>
          <w:p w14:paraId="0F794C01" w14:textId="77777777" w:rsidR="004C7DDB" w:rsidRPr="00F10E0B" w:rsidRDefault="002333AB" w:rsidP="004C7DDB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Revision History/ Biannual Review:</w:t>
            </w:r>
          </w:p>
        </w:tc>
        <w:tc>
          <w:tcPr>
            <w:tcW w:w="3150" w:type="dxa"/>
            <w:vAlign w:val="bottom"/>
          </w:tcPr>
          <w:p w14:paraId="3B658786" w14:textId="10DD98DD" w:rsidR="004C7DDB" w:rsidRPr="00F10E0B" w:rsidRDefault="00CE131E" w:rsidP="00CE13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08/24/19</w:t>
            </w:r>
          </w:p>
        </w:tc>
        <w:tc>
          <w:tcPr>
            <w:tcW w:w="4428" w:type="dxa"/>
            <w:vAlign w:val="bottom"/>
          </w:tcPr>
          <w:p w14:paraId="066EEEEF" w14:textId="77777777" w:rsidR="004C7DDB" w:rsidRDefault="00CE131E" w:rsidP="006021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Merged with UPMC Pinnacle Harrisburg SOP</w:t>
            </w:r>
          </w:p>
          <w:p w14:paraId="410CEC42" w14:textId="1B3EA8E5" w:rsidR="00CE131E" w:rsidRPr="00F10E0B" w:rsidRDefault="00CE131E" w:rsidP="006021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Nancy Konopka, MT (ASCP)</w:t>
            </w:r>
          </w:p>
        </w:tc>
      </w:tr>
      <w:tr w:rsidR="004C7DDB" w:rsidRPr="00F10E0B" w14:paraId="6C4E75B2" w14:textId="77777777" w:rsidTr="00F12BFC">
        <w:trPr>
          <w:trHeight w:val="576"/>
        </w:trPr>
        <w:tc>
          <w:tcPr>
            <w:tcW w:w="1998" w:type="dxa"/>
            <w:vAlign w:val="bottom"/>
          </w:tcPr>
          <w:p w14:paraId="01C770A8" w14:textId="77777777" w:rsidR="004C7DDB" w:rsidRPr="00F10E0B" w:rsidRDefault="002333AB" w:rsidP="006021E8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Revision History/ Biannual Review:</w:t>
            </w:r>
          </w:p>
        </w:tc>
        <w:tc>
          <w:tcPr>
            <w:tcW w:w="3150" w:type="dxa"/>
            <w:vAlign w:val="bottom"/>
          </w:tcPr>
          <w:p w14:paraId="5B398F4F" w14:textId="77777777" w:rsidR="004C7DDB" w:rsidRPr="00F10E0B" w:rsidRDefault="004C7DDB" w:rsidP="006021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vAlign w:val="bottom"/>
          </w:tcPr>
          <w:p w14:paraId="4A3B9EF8" w14:textId="77777777" w:rsidR="004C7DDB" w:rsidRPr="00F10E0B" w:rsidRDefault="004C7DDB" w:rsidP="006021E8">
            <w:pPr>
              <w:rPr>
                <w:rFonts w:asciiTheme="minorHAnsi" w:hAnsiTheme="minorHAnsi" w:cstheme="minorHAnsi"/>
              </w:rPr>
            </w:pPr>
          </w:p>
        </w:tc>
      </w:tr>
      <w:tr w:rsidR="00320567" w:rsidRPr="00F10E0B" w14:paraId="354272A5" w14:textId="77777777" w:rsidTr="00F12BFC">
        <w:trPr>
          <w:trHeight w:val="576"/>
        </w:trPr>
        <w:tc>
          <w:tcPr>
            <w:tcW w:w="1998" w:type="dxa"/>
            <w:vAlign w:val="bottom"/>
          </w:tcPr>
          <w:p w14:paraId="19061332" w14:textId="77777777" w:rsidR="00320567" w:rsidRPr="00F10E0B" w:rsidRDefault="00320567" w:rsidP="006021E8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Revision History/ Biannual Review:</w:t>
            </w:r>
          </w:p>
        </w:tc>
        <w:tc>
          <w:tcPr>
            <w:tcW w:w="3150" w:type="dxa"/>
            <w:vAlign w:val="bottom"/>
          </w:tcPr>
          <w:p w14:paraId="191B1D70" w14:textId="77777777" w:rsidR="00320567" w:rsidRPr="00F10E0B" w:rsidRDefault="00320567" w:rsidP="006021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vAlign w:val="bottom"/>
          </w:tcPr>
          <w:p w14:paraId="404514F9" w14:textId="77777777" w:rsidR="00320567" w:rsidRPr="00F10E0B" w:rsidRDefault="00320567" w:rsidP="006021E8">
            <w:pPr>
              <w:rPr>
                <w:rFonts w:asciiTheme="minorHAnsi" w:hAnsiTheme="minorHAnsi" w:cstheme="minorHAnsi"/>
              </w:rPr>
            </w:pPr>
          </w:p>
        </w:tc>
      </w:tr>
      <w:tr w:rsidR="00320567" w:rsidRPr="00F10E0B" w14:paraId="65E1BA4B" w14:textId="77777777" w:rsidTr="00F12BFC">
        <w:trPr>
          <w:trHeight w:val="576"/>
        </w:trPr>
        <w:tc>
          <w:tcPr>
            <w:tcW w:w="1998" w:type="dxa"/>
            <w:vAlign w:val="bottom"/>
          </w:tcPr>
          <w:p w14:paraId="5134E3C8" w14:textId="77777777" w:rsidR="00320567" w:rsidRPr="00F10E0B" w:rsidRDefault="00320567" w:rsidP="006021E8">
            <w:pPr>
              <w:rPr>
                <w:rFonts w:asciiTheme="minorHAnsi" w:hAnsiTheme="minorHAnsi" w:cstheme="minorHAnsi"/>
              </w:rPr>
            </w:pPr>
            <w:r w:rsidRPr="00F10E0B">
              <w:rPr>
                <w:rFonts w:asciiTheme="minorHAnsi" w:hAnsiTheme="minorHAnsi" w:cstheme="minorHAnsi"/>
              </w:rPr>
              <w:t>Revision History/ Biannual Review:</w:t>
            </w:r>
          </w:p>
        </w:tc>
        <w:tc>
          <w:tcPr>
            <w:tcW w:w="3150" w:type="dxa"/>
            <w:vAlign w:val="bottom"/>
          </w:tcPr>
          <w:p w14:paraId="75134034" w14:textId="77777777" w:rsidR="00320567" w:rsidRPr="00F10E0B" w:rsidRDefault="00320567" w:rsidP="006021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vAlign w:val="bottom"/>
          </w:tcPr>
          <w:p w14:paraId="7E92EED7" w14:textId="77777777" w:rsidR="00320567" w:rsidRPr="00F10E0B" w:rsidRDefault="00320567" w:rsidP="006021E8">
            <w:pPr>
              <w:rPr>
                <w:rFonts w:asciiTheme="minorHAnsi" w:hAnsiTheme="minorHAnsi" w:cstheme="minorHAnsi"/>
              </w:rPr>
            </w:pPr>
          </w:p>
        </w:tc>
      </w:tr>
    </w:tbl>
    <w:p w14:paraId="1FB4C9C2" w14:textId="77777777" w:rsidR="00563CAA" w:rsidRPr="00F10E0B" w:rsidRDefault="00563CAA" w:rsidP="00AA1637">
      <w:pPr>
        <w:rPr>
          <w:rFonts w:asciiTheme="minorHAnsi" w:hAnsiTheme="minorHAnsi" w:cstheme="minorHAnsi"/>
        </w:rPr>
      </w:pPr>
    </w:p>
    <w:p w14:paraId="75ACCA46" w14:textId="77777777" w:rsidR="00282361" w:rsidRPr="00F10E0B" w:rsidRDefault="00282361" w:rsidP="00D965A4">
      <w:pPr>
        <w:spacing w:line="276" w:lineRule="auto"/>
        <w:rPr>
          <w:rFonts w:asciiTheme="minorHAnsi" w:hAnsiTheme="minorHAnsi" w:cstheme="minorHAnsi"/>
          <w:b/>
        </w:rPr>
      </w:pPr>
    </w:p>
    <w:sectPr w:rsidR="00282361" w:rsidRPr="00F10E0B" w:rsidSect="0034289F">
      <w:headerReference w:type="even" r:id="rId8"/>
      <w:headerReference w:type="default" r:id="rId9"/>
      <w:headerReference w:type="first" r:id="rId10"/>
      <w:pgSz w:w="12240" w:h="15840" w:code="1"/>
      <w:pgMar w:top="720" w:right="1440" w:bottom="720" w:left="1440" w:header="720" w:footer="1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B8810" w14:textId="77777777" w:rsidR="006021E8" w:rsidRDefault="006021E8">
      <w:r>
        <w:separator/>
      </w:r>
    </w:p>
  </w:endnote>
  <w:endnote w:type="continuationSeparator" w:id="0">
    <w:p w14:paraId="6810ADC2" w14:textId="77777777" w:rsidR="006021E8" w:rsidRDefault="0060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6FAA0" w14:textId="77777777" w:rsidR="006021E8" w:rsidRDefault="006021E8">
      <w:r>
        <w:separator/>
      </w:r>
    </w:p>
  </w:footnote>
  <w:footnote w:type="continuationSeparator" w:id="0">
    <w:p w14:paraId="3B6660C9" w14:textId="77777777" w:rsidR="006021E8" w:rsidRDefault="0060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375B" w14:textId="77777777" w:rsidR="006021E8" w:rsidRDefault="006021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C6E02" w14:textId="77777777" w:rsidR="006021E8" w:rsidRDefault="006021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EE4E5" w14:textId="77777777" w:rsidR="006021E8" w:rsidRPr="00F47347" w:rsidRDefault="006021E8" w:rsidP="002B3434">
    <w:pPr>
      <w:tabs>
        <w:tab w:val="center" w:pos="4680"/>
        <w:tab w:val="right" w:pos="9360"/>
      </w:tabs>
      <w:rPr>
        <w:noProof/>
        <w:sz w:val="28"/>
        <w:szCs w:val="28"/>
      </w:rPr>
    </w:pPr>
    <w:r w:rsidRPr="00F47347">
      <w:rPr>
        <w:b/>
        <w:noProof/>
        <w:sz w:val="40"/>
        <w:szCs w:val="40"/>
      </w:rPr>
      <w:t>UPMC</w:t>
    </w:r>
    <w:r w:rsidRPr="00F47347">
      <w:rPr>
        <w:b/>
        <w:noProof/>
        <w:sz w:val="36"/>
        <w:szCs w:val="36"/>
      </w:rPr>
      <w:t xml:space="preserve"> |</w:t>
    </w:r>
    <w:r w:rsidRPr="00F47347">
      <w:rPr>
        <w:b/>
        <w:noProof/>
      </w:rPr>
      <w:t xml:space="preserve"> </w:t>
    </w:r>
    <w:r w:rsidRPr="00F47347">
      <w:rPr>
        <w:rFonts w:ascii="Arial" w:hAnsi="Arial" w:cs="Arial"/>
        <w:noProof/>
        <w:sz w:val="28"/>
        <w:szCs w:val="28"/>
      </w:rPr>
      <w:t>HANOVER</w:t>
    </w:r>
  </w:p>
  <w:p w14:paraId="517FE867" w14:textId="77777777" w:rsidR="006021E8" w:rsidRPr="00EF2B74" w:rsidRDefault="006021E8" w:rsidP="0015799B">
    <w:r>
      <w:tab/>
    </w:r>
  </w:p>
  <w:p w14:paraId="33038EA3" w14:textId="77777777" w:rsidR="006021E8" w:rsidRPr="00EF2B74" w:rsidRDefault="006021E8" w:rsidP="0015799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B99A1" wp14:editId="07619C85">
              <wp:simplePos x="0" y="0"/>
              <wp:positionH relativeFrom="column">
                <wp:posOffset>-95250</wp:posOffset>
              </wp:positionH>
              <wp:positionV relativeFrom="paragraph">
                <wp:posOffset>100966</wp:posOffset>
              </wp:positionV>
              <wp:extent cx="3040380" cy="342900"/>
              <wp:effectExtent l="0" t="0" r="26670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2BDC3" w14:textId="77777777" w:rsidR="006021E8" w:rsidRPr="00D0697E" w:rsidRDefault="006021E8" w:rsidP="0015799B">
                          <w:pPr>
                            <w:rPr>
                              <w:b/>
                              <w:i/>
                              <w:color w:val="003366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color w:val="003366"/>
                              <w:sz w:val="28"/>
                              <w:szCs w:val="28"/>
                            </w:rPr>
                            <w:t>Department of Pathology/Laboratory</w:t>
                          </w:r>
                        </w:p>
                        <w:p w14:paraId="2366C4AC" w14:textId="77777777" w:rsidR="006021E8" w:rsidRDefault="006021E8" w:rsidP="001579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B99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5pt;margin-top:7.95pt;width:239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">
              <v:textbox>
                <w:txbxContent>
                  <w:p w14:paraId="48F2BDC3" w14:textId="77777777" w:rsidR="006021E8" w:rsidRPr="00D0697E" w:rsidRDefault="006021E8" w:rsidP="0015799B">
                    <w:pPr>
                      <w:rPr>
                        <w:b/>
                        <w:i/>
                        <w:color w:val="003366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003366"/>
                        <w:sz w:val="28"/>
                        <w:szCs w:val="28"/>
                      </w:rPr>
                      <w:t>Department of Pathology/Laboratory</w:t>
                    </w:r>
                  </w:p>
                  <w:p w14:paraId="2366C4AC" w14:textId="77777777" w:rsidR="006021E8" w:rsidRDefault="006021E8" w:rsidP="0015799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BE446D" wp14:editId="0C53E696">
              <wp:simplePos x="0" y="0"/>
              <wp:positionH relativeFrom="column">
                <wp:posOffset>4038600</wp:posOffset>
              </wp:positionH>
              <wp:positionV relativeFrom="paragraph">
                <wp:posOffset>100965</wp:posOffset>
              </wp:positionV>
              <wp:extent cx="1905000" cy="4133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10160" w14:textId="77777777" w:rsidR="006021E8" w:rsidRPr="00D0697E" w:rsidRDefault="006021E8" w:rsidP="002B3434">
                          <w:pPr>
                            <w:rPr>
                              <w:b/>
                              <w:i/>
                              <w:color w:val="003366"/>
                              <w:sz w:val="28"/>
                              <w:szCs w:val="28"/>
                            </w:rPr>
                          </w:pPr>
                          <w:r w:rsidRPr="002B3434">
                            <w:rPr>
                              <w:b/>
                              <w:i/>
                              <w:color w:val="0033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3366"/>
                              <w:sz w:val="28"/>
                              <w:szCs w:val="28"/>
                            </w:rPr>
                            <w:t xml:space="preserve">            Procedure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E446D" id="Text Box 3" o:spid="_x0000_s1027" type="#_x0000_t202" style="position:absolute;margin-left:318pt;margin-top:7.95pt;width:150pt;height:32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" stroked="f">
              <v:textbox>
                <w:txbxContent>
                  <w:p w14:paraId="17E10160" w14:textId="77777777" w:rsidR="006021E8" w:rsidRPr="00D0697E" w:rsidRDefault="006021E8" w:rsidP="002B3434">
                    <w:pPr>
                      <w:rPr>
                        <w:b/>
                        <w:i/>
                        <w:color w:val="003366"/>
                        <w:sz w:val="28"/>
                        <w:szCs w:val="28"/>
                      </w:rPr>
                    </w:pPr>
                    <w:r w:rsidRPr="002B3434">
                      <w:rPr>
                        <w:b/>
                        <w:i/>
                        <w:color w:val="0033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3366"/>
                        <w:sz w:val="28"/>
                        <w:szCs w:val="28"/>
                      </w:rPr>
                      <w:t xml:space="preserve">            Procedure</w:t>
                    </w:r>
                  </w:p>
                </w:txbxContent>
              </v:textbox>
            </v:shape>
          </w:pict>
        </mc:Fallback>
      </mc:AlternateContent>
    </w:r>
  </w:p>
  <w:p w14:paraId="2A83C72D" w14:textId="77777777" w:rsidR="006021E8" w:rsidRPr="00EF2B74" w:rsidRDefault="006021E8" w:rsidP="0015799B"/>
  <w:p w14:paraId="1C7CD986" w14:textId="77777777" w:rsidR="006021E8" w:rsidRPr="00EF2B74" w:rsidRDefault="006021E8" w:rsidP="0015799B">
    <w:r w:rsidRPr="00EF2B74">
      <w:tab/>
    </w:r>
    <w:r w:rsidRPr="00EF2B74">
      <w:tab/>
    </w:r>
  </w:p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48"/>
      <w:gridCol w:w="1314"/>
      <w:gridCol w:w="2226"/>
    </w:tblGrid>
    <w:tr w:rsidR="006021E8" w:rsidRPr="0096555E" w14:paraId="3D2659B1" w14:textId="77777777" w:rsidTr="006021E8">
      <w:tc>
        <w:tcPr>
          <w:tcW w:w="7362" w:type="dxa"/>
          <w:gridSpan w:val="2"/>
        </w:tcPr>
        <w:p w14:paraId="7CB1AACA" w14:textId="77777777" w:rsidR="006021E8" w:rsidRPr="001F20CF" w:rsidRDefault="006021E8" w:rsidP="00B3637B">
          <w:pPr>
            <w:rPr>
              <w:b/>
              <w:sz w:val="28"/>
              <w:szCs w:val="28"/>
            </w:rPr>
          </w:pPr>
        </w:p>
        <w:p w14:paraId="46F201AA" w14:textId="77777777" w:rsidR="004B5A12" w:rsidRPr="00136FB9" w:rsidRDefault="004B5A12" w:rsidP="004B5A12">
          <w:pPr>
            <w:pStyle w:val="Title"/>
            <w:rPr>
              <w:rFonts w:asciiTheme="minorHAnsi" w:hAnsiTheme="minorHAnsi"/>
              <w:b w:val="0"/>
              <w:sz w:val="24"/>
            </w:rPr>
          </w:pPr>
          <w:r w:rsidRPr="00136FB9">
            <w:rPr>
              <w:rFonts w:asciiTheme="minorHAnsi" w:hAnsiTheme="minorHAnsi"/>
              <w:sz w:val="24"/>
            </w:rPr>
            <w:t>HEM 5</w:t>
          </w:r>
          <w:r>
            <w:rPr>
              <w:rFonts w:asciiTheme="minorHAnsi" w:hAnsiTheme="minorHAnsi"/>
              <w:sz w:val="24"/>
            </w:rPr>
            <w:t>200</w:t>
          </w:r>
        </w:p>
        <w:p w14:paraId="4D36C161" w14:textId="77777777" w:rsidR="004B5A12" w:rsidRPr="0018445C" w:rsidRDefault="004B5A12" w:rsidP="004B5A12">
          <w:pPr>
            <w:pStyle w:val="Heading1"/>
            <w:jc w:val="center"/>
            <w:rPr>
              <w:rFonts w:ascii="Arial" w:hAnsi="Arial" w:cs="Arial"/>
            </w:rPr>
          </w:pPr>
          <w:r w:rsidRPr="0018445C">
            <w:rPr>
              <w:rFonts w:ascii="Arial" w:hAnsi="Arial" w:cs="Arial"/>
            </w:rPr>
            <w:t xml:space="preserve">Semen Analysis </w:t>
          </w:r>
        </w:p>
        <w:p w14:paraId="48A59249" w14:textId="77777777" w:rsidR="006021E8" w:rsidRPr="00E667E1" w:rsidRDefault="006021E8" w:rsidP="00831601">
          <w:pPr>
            <w:rPr>
              <w:color w:val="A6A6A6" w:themeColor="background1" w:themeShade="A6"/>
              <w:sz w:val="22"/>
              <w:szCs w:val="22"/>
            </w:rPr>
          </w:pPr>
        </w:p>
      </w:tc>
      <w:tc>
        <w:tcPr>
          <w:tcW w:w="2226" w:type="dxa"/>
          <w:vAlign w:val="center"/>
        </w:tcPr>
        <w:p w14:paraId="12E9D184" w14:textId="77777777" w:rsidR="006021E8" w:rsidRPr="0096555E" w:rsidRDefault="006021E8" w:rsidP="006021E8">
          <w:pPr>
            <w:jc w:val="center"/>
            <w:rPr>
              <w:b/>
              <w:sz w:val="22"/>
              <w:szCs w:val="22"/>
            </w:rPr>
          </w:pPr>
        </w:p>
        <w:p w14:paraId="2F176402" w14:textId="77777777" w:rsidR="006021E8" w:rsidRPr="004B5A12" w:rsidRDefault="006021E8" w:rsidP="004B3875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4B5A12">
            <w:rPr>
              <w:rFonts w:asciiTheme="minorHAnsi" w:hAnsiTheme="minorHAnsi"/>
              <w:b/>
              <w:sz w:val="22"/>
              <w:szCs w:val="22"/>
            </w:rPr>
            <w:t xml:space="preserve">Page </w:t>
          </w:r>
          <w:r w:rsidR="004B5A12">
            <w:rPr>
              <w:rFonts w:asciiTheme="minorHAnsi" w:hAnsiTheme="minorHAnsi"/>
              <w:b/>
              <w:sz w:val="22"/>
              <w:szCs w:val="22"/>
            </w:rPr>
            <w:t xml:space="preserve">7 </w:t>
          </w:r>
          <w:r w:rsidRPr="004B5A12">
            <w:rPr>
              <w:rFonts w:asciiTheme="minorHAnsi" w:hAnsiTheme="minorHAnsi"/>
              <w:b/>
              <w:sz w:val="22"/>
              <w:szCs w:val="22"/>
            </w:rPr>
            <w:t xml:space="preserve">of </w:t>
          </w:r>
          <w:r w:rsidR="004B5A12">
            <w:rPr>
              <w:rFonts w:asciiTheme="minorHAnsi" w:hAnsiTheme="minorHAnsi"/>
              <w:b/>
              <w:sz w:val="22"/>
              <w:szCs w:val="22"/>
            </w:rPr>
            <w:t>12</w:t>
          </w:r>
        </w:p>
        <w:p w14:paraId="2F647D44" w14:textId="77777777" w:rsidR="006021E8" w:rsidRPr="00E667E1" w:rsidRDefault="006021E8" w:rsidP="004B3875">
          <w:pPr>
            <w:jc w:val="center"/>
            <w:rPr>
              <w:color w:val="A6A6A6" w:themeColor="background1" w:themeShade="A6"/>
              <w:sz w:val="22"/>
              <w:szCs w:val="22"/>
            </w:rPr>
          </w:pPr>
        </w:p>
      </w:tc>
    </w:tr>
    <w:tr w:rsidR="006021E8" w:rsidRPr="0096555E" w14:paraId="5FEAFF5C" w14:textId="77777777" w:rsidTr="006021E8">
      <w:tc>
        <w:tcPr>
          <w:tcW w:w="6048" w:type="dxa"/>
        </w:tcPr>
        <w:p w14:paraId="034BB9CA" w14:textId="77777777" w:rsidR="006021E8" w:rsidRPr="00C7177E" w:rsidRDefault="006021E8" w:rsidP="00800593">
          <w:pPr>
            <w:rPr>
              <w:rFonts w:asciiTheme="minorHAnsi" w:hAnsiTheme="minorHAnsi"/>
              <w:color w:val="BFBFBF" w:themeColor="background1" w:themeShade="BF"/>
              <w:sz w:val="22"/>
              <w:szCs w:val="22"/>
            </w:rPr>
          </w:pPr>
          <w:r w:rsidRPr="00C7177E">
            <w:rPr>
              <w:rFonts w:asciiTheme="minorHAnsi" w:hAnsiTheme="minorHAnsi"/>
              <w:sz w:val="22"/>
              <w:szCs w:val="22"/>
            </w:rPr>
            <w:t>Hematology</w:t>
          </w:r>
        </w:p>
      </w:tc>
      <w:tc>
        <w:tcPr>
          <w:tcW w:w="3540" w:type="dxa"/>
          <w:gridSpan w:val="2"/>
        </w:tcPr>
        <w:p w14:paraId="0B232FBC" w14:textId="77777777" w:rsidR="006021E8" w:rsidRPr="00523A59" w:rsidRDefault="006021E8" w:rsidP="00623FB7">
          <w:pPr>
            <w:rPr>
              <w:rFonts w:asciiTheme="minorHAnsi" w:hAnsiTheme="minorHAnsi"/>
              <w:b/>
              <w:color w:val="BFBFBF" w:themeColor="background1" w:themeShade="BF"/>
              <w:sz w:val="22"/>
              <w:szCs w:val="22"/>
            </w:rPr>
          </w:pPr>
          <w:r w:rsidRPr="00523A59">
            <w:rPr>
              <w:rFonts w:asciiTheme="minorHAnsi" w:hAnsiTheme="minorHAnsi"/>
              <w:b/>
              <w:sz w:val="22"/>
              <w:szCs w:val="22"/>
            </w:rPr>
            <w:t>Effective Date:</w:t>
          </w:r>
          <w:r w:rsidRPr="00523A59">
            <w:rPr>
              <w:rFonts w:asciiTheme="minorHAnsi" w:hAnsiTheme="minorHAnsi"/>
              <w:sz w:val="22"/>
              <w:szCs w:val="22"/>
            </w:rPr>
            <w:t xml:space="preserve"> </w:t>
          </w:r>
          <w:r>
            <w:rPr>
              <w:rFonts w:asciiTheme="minorHAnsi" w:hAnsiTheme="minorHAnsi"/>
              <w:sz w:val="22"/>
              <w:szCs w:val="22"/>
            </w:rPr>
            <w:t>08/</w:t>
          </w:r>
          <w:r w:rsidR="004B5A12">
            <w:rPr>
              <w:rFonts w:asciiTheme="minorHAnsi" w:hAnsiTheme="minorHAnsi"/>
              <w:sz w:val="22"/>
              <w:szCs w:val="22"/>
            </w:rPr>
            <w:t>01/</w:t>
          </w:r>
          <w:r w:rsidR="004B5A12" w:rsidRPr="004B5A12">
            <w:rPr>
              <w:rFonts w:asciiTheme="minorHAnsi" w:hAnsiTheme="minorHAnsi"/>
              <w:b/>
              <w:sz w:val="22"/>
              <w:szCs w:val="22"/>
            </w:rPr>
            <w:t>19</w:t>
          </w:r>
        </w:p>
      </w:tc>
    </w:tr>
  </w:tbl>
  <w:p w14:paraId="555368DE" w14:textId="77777777" w:rsidR="006021E8" w:rsidRPr="0015799B" w:rsidRDefault="006021E8" w:rsidP="00157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66C6" w14:textId="77777777" w:rsidR="006021E8" w:rsidRPr="00F47347" w:rsidRDefault="006021E8" w:rsidP="00F47347">
    <w:pPr>
      <w:tabs>
        <w:tab w:val="center" w:pos="4680"/>
        <w:tab w:val="right" w:pos="9360"/>
      </w:tabs>
      <w:rPr>
        <w:noProof/>
        <w:sz w:val="28"/>
        <w:szCs w:val="28"/>
      </w:rPr>
    </w:pPr>
    <w:bookmarkStart w:id="1" w:name="_Hlk16677148"/>
    <w:r w:rsidRPr="00F47347">
      <w:rPr>
        <w:b/>
        <w:noProof/>
        <w:sz w:val="40"/>
        <w:szCs w:val="40"/>
      </w:rPr>
      <w:t>UPMC</w:t>
    </w:r>
    <w:r w:rsidRPr="00F47347">
      <w:rPr>
        <w:b/>
        <w:noProof/>
        <w:sz w:val="36"/>
        <w:szCs w:val="36"/>
      </w:rPr>
      <w:t xml:space="preserve"> |</w:t>
    </w:r>
    <w:r w:rsidRPr="00F47347">
      <w:rPr>
        <w:b/>
        <w:noProof/>
      </w:rPr>
      <w:t xml:space="preserve"> </w:t>
    </w:r>
    <w:r w:rsidRPr="00F47347">
      <w:rPr>
        <w:rFonts w:ascii="Arial" w:hAnsi="Arial" w:cs="Arial"/>
        <w:noProof/>
        <w:sz w:val="28"/>
        <w:szCs w:val="28"/>
      </w:rPr>
      <w:t>HANOVER</w:t>
    </w:r>
  </w:p>
  <w:bookmarkEnd w:id="1"/>
  <w:p w14:paraId="16DFBEEE" w14:textId="77777777" w:rsidR="006021E8" w:rsidRPr="00EF2B74" w:rsidRDefault="006021E8" w:rsidP="00E0145B">
    <w:r>
      <w:tab/>
    </w:r>
    <w:r>
      <w:tab/>
    </w:r>
    <w:r>
      <w:tab/>
    </w:r>
  </w:p>
  <w:p w14:paraId="20AC73D3" w14:textId="77777777" w:rsidR="006021E8" w:rsidRPr="00EF2B74" w:rsidRDefault="006021E8" w:rsidP="00E0145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C1CBEE" wp14:editId="6AB92F38">
              <wp:simplePos x="0" y="0"/>
              <wp:positionH relativeFrom="column">
                <wp:posOffset>-95250</wp:posOffset>
              </wp:positionH>
              <wp:positionV relativeFrom="paragraph">
                <wp:posOffset>100966</wp:posOffset>
              </wp:positionV>
              <wp:extent cx="3040380" cy="342900"/>
              <wp:effectExtent l="0" t="0" r="26670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B7E09" w14:textId="77777777" w:rsidR="006021E8" w:rsidRPr="00D0697E" w:rsidRDefault="006021E8" w:rsidP="00E0145B">
                          <w:pPr>
                            <w:rPr>
                              <w:b/>
                              <w:i/>
                              <w:color w:val="003366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color w:val="003366"/>
                              <w:sz w:val="28"/>
                              <w:szCs w:val="28"/>
                            </w:rPr>
                            <w:t>Department of Pathology/Laboratory</w:t>
                          </w:r>
                        </w:p>
                        <w:p w14:paraId="437ED9DD" w14:textId="77777777" w:rsidR="006021E8" w:rsidRDefault="006021E8" w:rsidP="00E014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1CBE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5pt;margin-top:7.95pt;width:239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">
              <v:textbox>
                <w:txbxContent>
                  <w:p w14:paraId="14DB7E09" w14:textId="77777777" w:rsidR="006021E8" w:rsidRPr="00D0697E" w:rsidRDefault="006021E8" w:rsidP="00E0145B">
                    <w:pPr>
                      <w:rPr>
                        <w:b/>
                        <w:i/>
                        <w:color w:val="003366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003366"/>
                        <w:sz w:val="28"/>
                        <w:szCs w:val="28"/>
                      </w:rPr>
                      <w:t>Department of Pathology/Laboratory</w:t>
                    </w:r>
                  </w:p>
                  <w:p w14:paraId="437ED9DD" w14:textId="77777777" w:rsidR="006021E8" w:rsidRDefault="006021E8" w:rsidP="00E0145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55554D" wp14:editId="2DB662A2">
              <wp:simplePos x="0" y="0"/>
              <wp:positionH relativeFrom="column">
                <wp:posOffset>4038600</wp:posOffset>
              </wp:positionH>
              <wp:positionV relativeFrom="paragraph">
                <wp:posOffset>100965</wp:posOffset>
              </wp:positionV>
              <wp:extent cx="1905000" cy="41338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15373" w14:textId="77777777" w:rsidR="006021E8" w:rsidRPr="00D0697E" w:rsidRDefault="006021E8" w:rsidP="00E0145B">
                          <w:pPr>
                            <w:jc w:val="center"/>
                            <w:rPr>
                              <w:b/>
                              <w:i/>
                              <w:color w:val="003366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color w:val="003366"/>
                              <w:sz w:val="28"/>
                              <w:szCs w:val="28"/>
                            </w:rPr>
                            <w:t>Procedure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5554D" id="_x0000_s1029" type="#_x0000_t202" style="position:absolute;margin-left:318pt;margin-top:7.95pt;width:150pt;height:3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" stroked="f">
              <v:textbox>
                <w:txbxContent>
                  <w:p w14:paraId="59A15373" w14:textId="77777777" w:rsidR="006021E8" w:rsidRPr="00D0697E" w:rsidRDefault="006021E8" w:rsidP="00E0145B">
                    <w:pPr>
                      <w:jc w:val="center"/>
                      <w:rPr>
                        <w:b/>
                        <w:i/>
                        <w:color w:val="003366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003366"/>
                        <w:sz w:val="28"/>
                        <w:szCs w:val="28"/>
                      </w:rPr>
                      <w:t>Procedure</w:t>
                    </w:r>
                  </w:p>
                </w:txbxContent>
              </v:textbox>
            </v:shape>
          </w:pict>
        </mc:Fallback>
      </mc:AlternateContent>
    </w:r>
  </w:p>
  <w:p w14:paraId="12E42472" w14:textId="77777777" w:rsidR="006021E8" w:rsidRPr="00EF2B74" w:rsidRDefault="006021E8" w:rsidP="00E0145B"/>
  <w:p w14:paraId="5556E522" w14:textId="77777777" w:rsidR="006021E8" w:rsidRPr="00EF2B74" w:rsidRDefault="006021E8" w:rsidP="00E0145B">
    <w:r w:rsidRPr="00EF2B74">
      <w:tab/>
    </w:r>
    <w:r w:rsidRPr="00EF2B74">
      <w:tab/>
    </w:r>
  </w:p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48"/>
      <w:gridCol w:w="1314"/>
      <w:gridCol w:w="2226"/>
    </w:tblGrid>
    <w:tr w:rsidR="006021E8" w:rsidRPr="0096555E" w14:paraId="19390CD1" w14:textId="77777777" w:rsidTr="0015799B">
      <w:tc>
        <w:tcPr>
          <w:tcW w:w="7362" w:type="dxa"/>
          <w:gridSpan w:val="2"/>
        </w:tcPr>
        <w:p w14:paraId="01A11A47" w14:textId="77777777" w:rsidR="006021E8" w:rsidRPr="001F20CF" w:rsidRDefault="006021E8" w:rsidP="0015799B">
          <w:pPr>
            <w:rPr>
              <w:b/>
              <w:sz w:val="28"/>
              <w:szCs w:val="28"/>
            </w:rPr>
          </w:pPr>
        </w:p>
        <w:p w14:paraId="1C79CFDD" w14:textId="77777777" w:rsidR="006021E8" w:rsidRPr="00136FB9" w:rsidRDefault="006021E8" w:rsidP="001F20CF">
          <w:pPr>
            <w:pStyle w:val="Title"/>
            <w:rPr>
              <w:rFonts w:asciiTheme="minorHAnsi" w:hAnsiTheme="minorHAnsi"/>
              <w:b w:val="0"/>
              <w:sz w:val="24"/>
            </w:rPr>
          </w:pPr>
          <w:r w:rsidRPr="00136FB9">
            <w:rPr>
              <w:rFonts w:asciiTheme="minorHAnsi" w:hAnsiTheme="minorHAnsi"/>
              <w:sz w:val="24"/>
            </w:rPr>
            <w:t>HEM 5</w:t>
          </w:r>
          <w:r>
            <w:rPr>
              <w:rFonts w:asciiTheme="minorHAnsi" w:hAnsiTheme="minorHAnsi"/>
              <w:sz w:val="24"/>
            </w:rPr>
            <w:t>200</w:t>
          </w:r>
        </w:p>
        <w:p w14:paraId="0828225D" w14:textId="77777777" w:rsidR="006021E8" w:rsidRPr="0018445C" w:rsidRDefault="006021E8" w:rsidP="0018445C">
          <w:pPr>
            <w:pStyle w:val="Heading1"/>
            <w:jc w:val="center"/>
            <w:rPr>
              <w:rFonts w:ascii="Arial" w:hAnsi="Arial" w:cs="Arial"/>
            </w:rPr>
          </w:pPr>
          <w:r w:rsidRPr="0018445C">
            <w:rPr>
              <w:rFonts w:ascii="Arial" w:hAnsi="Arial" w:cs="Arial"/>
            </w:rPr>
            <w:t xml:space="preserve">Semen Analysis </w:t>
          </w:r>
        </w:p>
        <w:p w14:paraId="06BAF6EF" w14:textId="77777777" w:rsidR="006021E8" w:rsidRPr="00E667E1" w:rsidRDefault="006021E8" w:rsidP="001F20CF">
          <w:pPr>
            <w:rPr>
              <w:color w:val="A6A6A6" w:themeColor="background1" w:themeShade="A6"/>
              <w:sz w:val="22"/>
              <w:szCs w:val="22"/>
            </w:rPr>
          </w:pPr>
        </w:p>
      </w:tc>
      <w:tc>
        <w:tcPr>
          <w:tcW w:w="2226" w:type="dxa"/>
        </w:tcPr>
        <w:p w14:paraId="4D9FDFF0" w14:textId="77777777" w:rsidR="006021E8" w:rsidRPr="00523A59" w:rsidRDefault="006021E8" w:rsidP="0015799B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  <w:p w14:paraId="095EE9B9" w14:textId="77777777" w:rsidR="006021E8" w:rsidRPr="00523A59" w:rsidRDefault="006021E8" w:rsidP="0015799B">
          <w:pPr>
            <w:jc w:val="center"/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</w:pPr>
          <w:r w:rsidRPr="00523A59">
            <w:rPr>
              <w:rFonts w:asciiTheme="minorHAnsi" w:hAnsiTheme="minorHAnsi"/>
              <w:sz w:val="22"/>
              <w:szCs w:val="22"/>
            </w:rPr>
            <w:t xml:space="preserve">Page </w:t>
          </w:r>
          <w:r w:rsidRPr="00523A59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523A59">
            <w:rPr>
              <w:rFonts w:asciiTheme="minorHAnsi" w:hAnsiTheme="minorHAnsi"/>
              <w:sz w:val="22"/>
              <w:szCs w:val="22"/>
            </w:rPr>
            <w:instrText xml:space="preserve"> PAGE  \* Arabic  \* MERGEFORMAT </w:instrText>
          </w:r>
          <w:r w:rsidRPr="00523A59">
            <w:rPr>
              <w:rFonts w:asciiTheme="minorHAnsi" w:hAnsi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/>
              <w:noProof/>
              <w:sz w:val="22"/>
              <w:szCs w:val="22"/>
            </w:rPr>
            <w:t>1</w:t>
          </w:r>
          <w:r w:rsidRPr="00523A59">
            <w:rPr>
              <w:rFonts w:asciiTheme="minorHAnsi" w:hAnsiTheme="minorHAnsi"/>
              <w:sz w:val="22"/>
              <w:szCs w:val="22"/>
            </w:rPr>
            <w:fldChar w:fldCharType="end"/>
          </w:r>
          <w:r w:rsidRPr="00523A59">
            <w:rPr>
              <w:rFonts w:asciiTheme="minorHAnsi" w:hAnsiTheme="minorHAnsi"/>
              <w:sz w:val="22"/>
              <w:szCs w:val="22"/>
            </w:rPr>
            <w:t xml:space="preserve"> of </w:t>
          </w:r>
          <w:r w:rsidRPr="00523A59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523A59">
            <w:rPr>
              <w:rFonts w:asciiTheme="minorHAnsi" w:hAnsiTheme="minorHAnsi"/>
              <w:sz w:val="22"/>
              <w:szCs w:val="22"/>
            </w:rPr>
            <w:instrText xml:space="preserve"> NUMPAGES  \* Arabic  \* MERGEFORMAT </w:instrText>
          </w:r>
          <w:r w:rsidRPr="00523A59">
            <w:rPr>
              <w:rFonts w:asciiTheme="minorHAnsi" w:hAnsi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/>
              <w:noProof/>
              <w:sz w:val="22"/>
              <w:szCs w:val="22"/>
            </w:rPr>
            <w:t>5</w:t>
          </w:r>
          <w:r w:rsidRPr="00523A59">
            <w:rPr>
              <w:rFonts w:asciiTheme="minorHAnsi" w:hAnsiTheme="minorHAnsi"/>
              <w:sz w:val="22"/>
              <w:szCs w:val="22"/>
            </w:rPr>
            <w:fldChar w:fldCharType="end"/>
          </w:r>
        </w:p>
      </w:tc>
    </w:tr>
    <w:tr w:rsidR="006021E8" w:rsidRPr="0096555E" w14:paraId="5AF7EED6" w14:textId="77777777" w:rsidTr="0015799B">
      <w:tc>
        <w:tcPr>
          <w:tcW w:w="6048" w:type="dxa"/>
        </w:tcPr>
        <w:p w14:paraId="3CAD60A7" w14:textId="77777777" w:rsidR="006021E8" w:rsidRPr="00523A59" w:rsidRDefault="006021E8" w:rsidP="004B3875">
          <w:pPr>
            <w:rPr>
              <w:rFonts w:asciiTheme="minorHAnsi" w:hAnsiTheme="minorHAnsi"/>
              <w:color w:val="BFBFBF" w:themeColor="background1" w:themeShade="BF"/>
              <w:sz w:val="22"/>
              <w:szCs w:val="22"/>
            </w:rPr>
          </w:pPr>
          <w:r w:rsidRPr="00523A59">
            <w:rPr>
              <w:rFonts w:asciiTheme="minorHAnsi" w:hAnsiTheme="minorHAnsi"/>
              <w:b/>
              <w:sz w:val="22"/>
              <w:szCs w:val="22"/>
            </w:rPr>
            <w:t xml:space="preserve">Section:  </w:t>
          </w:r>
          <w:r w:rsidRPr="00523A59">
            <w:rPr>
              <w:rFonts w:asciiTheme="minorHAnsi" w:hAnsiTheme="minorHAnsi"/>
              <w:sz w:val="22"/>
              <w:szCs w:val="22"/>
            </w:rPr>
            <w:t>Hematology</w:t>
          </w:r>
        </w:p>
      </w:tc>
      <w:tc>
        <w:tcPr>
          <w:tcW w:w="3540" w:type="dxa"/>
          <w:gridSpan w:val="2"/>
        </w:tcPr>
        <w:p w14:paraId="6261BF62" w14:textId="77777777" w:rsidR="006021E8" w:rsidRPr="00523A59" w:rsidRDefault="006021E8" w:rsidP="00623FB7">
          <w:pPr>
            <w:rPr>
              <w:rFonts w:asciiTheme="minorHAnsi" w:hAnsiTheme="minorHAnsi"/>
              <w:b/>
              <w:color w:val="BFBFBF" w:themeColor="background1" w:themeShade="BF"/>
              <w:sz w:val="22"/>
              <w:szCs w:val="22"/>
            </w:rPr>
          </w:pPr>
          <w:r w:rsidRPr="00523A59">
            <w:rPr>
              <w:rFonts w:asciiTheme="minorHAnsi" w:hAnsiTheme="minorHAnsi"/>
              <w:b/>
              <w:sz w:val="22"/>
              <w:szCs w:val="22"/>
            </w:rPr>
            <w:t>Effective Date:</w:t>
          </w:r>
          <w:r w:rsidRPr="00523A59">
            <w:rPr>
              <w:rFonts w:asciiTheme="minorHAnsi" w:hAnsiTheme="minorHAnsi"/>
              <w:sz w:val="22"/>
              <w:szCs w:val="22"/>
            </w:rPr>
            <w:t xml:space="preserve"> </w:t>
          </w:r>
          <w:r>
            <w:rPr>
              <w:rFonts w:asciiTheme="minorHAnsi" w:hAnsiTheme="minorHAnsi"/>
              <w:sz w:val="22"/>
              <w:szCs w:val="22"/>
            </w:rPr>
            <w:t>08/01/19</w:t>
          </w:r>
        </w:p>
      </w:tc>
    </w:tr>
  </w:tbl>
  <w:p w14:paraId="74927895" w14:textId="77777777" w:rsidR="006021E8" w:rsidRDefault="00602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514"/>
    <w:multiLevelType w:val="hybridMultilevel"/>
    <w:tmpl w:val="83EA31B6"/>
    <w:lvl w:ilvl="0" w:tplc="B63C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7AB"/>
    <w:multiLevelType w:val="hybridMultilevel"/>
    <w:tmpl w:val="FC782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6F3"/>
    <w:multiLevelType w:val="hybridMultilevel"/>
    <w:tmpl w:val="2D00E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D5C46"/>
    <w:multiLevelType w:val="hybridMultilevel"/>
    <w:tmpl w:val="69A2E916"/>
    <w:lvl w:ilvl="0" w:tplc="04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144556A5"/>
    <w:multiLevelType w:val="hybridMultilevel"/>
    <w:tmpl w:val="766478E0"/>
    <w:lvl w:ilvl="0" w:tplc="2BAC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2E41"/>
    <w:multiLevelType w:val="hybridMultilevel"/>
    <w:tmpl w:val="3AA43058"/>
    <w:lvl w:ilvl="0" w:tplc="2BAC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273A8"/>
    <w:multiLevelType w:val="hybridMultilevel"/>
    <w:tmpl w:val="D4763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17842"/>
    <w:multiLevelType w:val="hybridMultilevel"/>
    <w:tmpl w:val="A118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58A2"/>
    <w:multiLevelType w:val="hybridMultilevel"/>
    <w:tmpl w:val="017C4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455"/>
    <w:multiLevelType w:val="hybridMultilevel"/>
    <w:tmpl w:val="7548ABD2"/>
    <w:lvl w:ilvl="0" w:tplc="2BAC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C0968"/>
    <w:multiLevelType w:val="hybridMultilevel"/>
    <w:tmpl w:val="DE4CB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B49CA"/>
    <w:multiLevelType w:val="hybridMultilevel"/>
    <w:tmpl w:val="086C57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8766AD"/>
    <w:multiLevelType w:val="hybridMultilevel"/>
    <w:tmpl w:val="9508CDC2"/>
    <w:lvl w:ilvl="0" w:tplc="2BAC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96BD1"/>
    <w:multiLevelType w:val="hybridMultilevel"/>
    <w:tmpl w:val="B2FC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73E63"/>
    <w:multiLevelType w:val="hybridMultilevel"/>
    <w:tmpl w:val="3078E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F244ED"/>
    <w:multiLevelType w:val="hybridMultilevel"/>
    <w:tmpl w:val="529A358C"/>
    <w:lvl w:ilvl="0" w:tplc="BF64F9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B63C96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525B"/>
    <w:multiLevelType w:val="hybridMultilevel"/>
    <w:tmpl w:val="5D34FBD0"/>
    <w:lvl w:ilvl="0" w:tplc="B63C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6539D"/>
    <w:multiLevelType w:val="hybridMultilevel"/>
    <w:tmpl w:val="CCA8C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652986"/>
    <w:multiLevelType w:val="hybridMultilevel"/>
    <w:tmpl w:val="BAB8B31C"/>
    <w:lvl w:ilvl="0" w:tplc="2BAC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22FB6"/>
    <w:multiLevelType w:val="hybridMultilevel"/>
    <w:tmpl w:val="DDC689A2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C9B16A6"/>
    <w:multiLevelType w:val="hybridMultilevel"/>
    <w:tmpl w:val="1770A18A"/>
    <w:lvl w:ilvl="0" w:tplc="2BAC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D0396"/>
    <w:multiLevelType w:val="hybridMultilevel"/>
    <w:tmpl w:val="6F90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6F03"/>
    <w:multiLevelType w:val="hybridMultilevel"/>
    <w:tmpl w:val="375423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14620C"/>
    <w:multiLevelType w:val="hybridMultilevel"/>
    <w:tmpl w:val="BFEAEF0C"/>
    <w:lvl w:ilvl="0" w:tplc="B63C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96413"/>
    <w:multiLevelType w:val="hybridMultilevel"/>
    <w:tmpl w:val="5DBC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32319"/>
    <w:multiLevelType w:val="hybridMultilevel"/>
    <w:tmpl w:val="5DA01740"/>
    <w:lvl w:ilvl="0" w:tplc="B63C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51F7C"/>
    <w:multiLevelType w:val="hybridMultilevel"/>
    <w:tmpl w:val="C45A6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25D9"/>
    <w:multiLevelType w:val="hybridMultilevel"/>
    <w:tmpl w:val="3D6CD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190C53"/>
    <w:multiLevelType w:val="hybridMultilevel"/>
    <w:tmpl w:val="14B4C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A1E23"/>
    <w:multiLevelType w:val="hybridMultilevel"/>
    <w:tmpl w:val="B7EE93A4"/>
    <w:lvl w:ilvl="0" w:tplc="B63C9664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B7802"/>
    <w:multiLevelType w:val="hybridMultilevel"/>
    <w:tmpl w:val="23DC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1"/>
  </w:num>
  <w:num w:numId="4">
    <w:abstractNumId w:val="30"/>
  </w:num>
  <w:num w:numId="5">
    <w:abstractNumId w:val="23"/>
  </w:num>
  <w:num w:numId="6">
    <w:abstractNumId w:val="10"/>
  </w:num>
  <w:num w:numId="7">
    <w:abstractNumId w:val="2"/>
  </w:num>
  <w:num w:numId="8">
    <w:abstractNumId w:val="17"/>
  </w:num>
  <w:num w:numId="9">
    <w:abstractNumId w:val="22"/>
  </w:num>
  <w:num w:numId="10">
    <w:abstractNumId w:val="0"/>
  </w:num>
  <w:num w:numId="11">
    <w:abstractNumId w:val="7"/>
  </w:num>
  <w:num w:numId="12">
    <w:abstractNumId w:val="15"/>
  </w:num>
  <w:num w:numId="13">
    <w:abstractNumId w:val="6"/>
  </w:num>
  <w:num w:numId="14">
    <w:abstractNumId w:val="25"/>
  </w:num>
  <w:num w:numId="15">
    <w:abstractNumId w:val="26"/>
  </w:num>
  <w:num w:numId="16">
    <w:abstractNumId w:val="24"/>
  </w:num>
  <w:num w:numId="17">
    <w:abstractNumId w:val="4"/>
  </w:num>
  <w:num w:numId="18">
    <w:abstractNumId w:val="20"/>
  </w:num>
  <w:num w:numId="19">
    <w:abstractNumId w:val="18"/>
  </w:num>
  <w:num w:numId="20">
    <w:abstractNumId w:val="12"/>
  </w:num>
  <w:num w:numId="21">
    <w:abstractNumId w:val="16"/>
  </w:num>
  <w:num w:numId="22">
    <w:abstractNumId w:val="9"/>
  </w:num>
  <w:num w:numId="23">
    <w:abstractNumId w:val="5"/>
  </w:num>
  <w:num w:numId="24">
    <w:abstractNumId w:val="28"/>
  </w:num>
  <w:num w:numId="25">
    <w:abstractNumId w:val="8"/>
  </w:num>
  <w:num w:numId="26">
    <w:abstractNumId w:val="19"/>
  </w:num>
  <w:num w:numId="27">
    <w:abstractNumId w:val="3"/>
  </w:num>
  <w:num w:numId="28">
    <w:abstractNumId w:val="11"/>
  </w:num>
  <w:num w:numId="29">
    <w:abstractNumId w:val="14"/>
  </w:num>
  <w:num w:numId="30">
    <w:abstractNumId w:val="27"/>
  </w:num>
  <w:num w:numId="31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5E"/>
    <w:rsid w:val="0000675F"/>
    <w:rsid w:val="000212FE"/>
    <w:rsid w:val="00021410"/>
    <w:rsid w:val="00024565"/>
    <w:rsid w:val="000519C6"/>
    <w:rsid w:val="00065052"/>
    <w:rsid w:val="000723A2"/>
    <w:rsid w:val="00094133"/>
    <w:rsid w:val="000A067F"/>
    <w:rsid w:val="000C1A49"/>
    <w:rsid w:val="000D1FF8"/>
    <w:rsid w:val="000E0405"/>
    <w:rsid w:val="00106D26"/>
    <w:rsid w:val="0013513A"/>
    <w:rsid w:val="00136FB9"/>
    <w:rsid w:val="00150D8B"/>
    <w:rsid w:val="00151E80"/>
    <w:rsid w:val="00155C1C"/>
    <w:rsid w:val="0015799B"/>
    <w:rsid w:val="00157DA0"/>
    <w:rsid w:val="0018445C"/>
    <w:rsid w:val="001A4CE2"/>
    <w:rsid w:val="001D2D22"/>
    <w:rsid w:val="001E15AD"/>
    <w:rsid w:val="001E4115"/>
    <w:rsid w:val="001E6E10"/>
    <w:rsid w:val="001E7D09"/>
    <w:rsid w:val="001F20CF"/>
    <w:rsid w:val="001F648F"/>
    <w:rsid w:val="00217063"/>
    <w:rsid w:val="002333AB"/>
    <w:rsid w:val="00241C28"/>
    <w:rsid w:val="00246767"/>
    <w:rsid w:val="002500AE"/>
    <w:rsid w:val="00265617"/>
    <w:rsid w:val="00271523"/>
    <w:rsid w:val="00271B49"/>
    <w:rsid w:val="00282361"/>
    <w:rsid w:val="002B3434"/>
    <w:rsid w:val="002C78F5"/>
    <w:rsid w:val="002D129D"/>
    <w:rsid w:val="002E7603"/>
    <w:rsid w:val="003037B9"/>
    <w:rsid w:val="00320567"/>
    <w:rsid w:val="00330E7C"/>
    <w:rsid w:val="00333B36"/>
    <w:rsid w:val="0034289F"/>
    <w:rsid w:val="0035349A"/>
    <w:rsid w:val="00357CAD"/>
    <w:rsid w:val="00371616"/>
    <w:rsid w:val="00375C0D"/>
    <w:rsid w:val="003805E7"/>
    <w:rsid w:val="003B1288"/>
    <w:rsid w:val="003B46EF"/>
    <w:rsid w:val="003C2C59"/>
    <w:rsid w:val="003C370F"/>
    <w:rsid w:val="003D01FE"/>
    <w:rsid w:val="003D5426"/>
    <w:rsid w:val="003E12B1"/>
    <w:rsid w:val="004027F2"/>
    <w:rsid w:val="00402A44"/>
    <w:rsid w:val="004113E1"/>
    <w:rsid w:val="00416445"/>
    <w:rsid w:val="00416CD9"/>
    <w:rsid w:val="00417DF4"/>
    <w:rsid w:val="00422D5D"/>
    <w:rsid w:val="00434E0B"/>
    <w:rsid w:val="00437C96"/>
    <w:rsid w:val="00480177"/>
    <w:rsid w:val="00493D21"/>
    <w:rsid w:val="004A07B3"/>
    <w:rsid w:val="004A457F"/>
    <w:rsid w:val="004A783B"/>
    <w:rsid w:val="004B1A97"/>
    <w:rsid w:val="004B3875"/>
    <w:rsid w:val="004B5A12"/>
    <w:rsid w:val="004C175D"/>
    <w:rsid w:val="004C4E1C"/>
    <w:rsid w:val="004C7DDB"/>
    <w:rsid w:val="004D5A8A"/>
    <w:rsid w:val="004E6238"/>
    <w:rsid w:val="00502FAA"/>
    <w:rsid w:val="00510021"/>
    <w:rsid w:val="00511ABA"/>
    <w:rsid w:val="00516D81"/>
    <w:rsid w:val="00523A59"/>
    <w:rsid w:val="00524A64"/>
    <w:rsid w:val="00533C62"/>
    <w:rsid w:val="00536BDA"/>
    <w:rsid w:val="00537196"/>
    <w:rsid w:val="00557FDE"/>
    <w:rsid w:val="00563CAA"/>
    <w:rsid w:val="0056714F"/>
    <w:rsid w:val="00577D3C"/>
    <w:rsid w:val="005A0F8C"/>
    <w:rsid w:val="005B1703"/>
    <w:rsid w:val="005B6700"/>
    <w:rsid w:val="005C52F4"/>
    <w:rsid w:val="005D5E72"/>
    <w:rsid w:val="005E3A5A"/>
    <w:rsid w:val="005E3BBB"/>
    <w:rsid w:val="005E5933"/>
    <w:rsid w:val="005F06FA"/>
    <w:rsid w:val="006021E8"/>
    <w:rsid w:val="006066C4"/>
    <w:rsid w:val="00617776"/>
    <w:rsid w:val="00621097"/>
    <w:rsid w:val="00623FB7"/>
    <w:rsid w:val="0062510D"/>
    <w:rsid w:val="00632A37"/>
    <w:rsid w:val="00633714"/>
    <w:rsid w:val="00641F43"/>
    <w:rsid w:val="00653E51"/>
    <w:rsid w:val="00654723"/>
    <w:rsid w:val="0066134F"/>
    <w:rsid w:val="00667780"/>
    <w:rsid w:val="006915B4"/>
    <w:rsid w:val="00694967"/>
    <w:rsid w:val="006A6631"/>
    <w:rsid w:val="006C37BB"/>
    <w:rsid w:val="006C6B4C"/>
    <w:rsid w:val="006C7FD3"/>
    <w:rsid w:val="006D0E94"/>
    <w:rsid w:val="006D60B8"/>
    <w:rsid w:val="006F3F1C"/>
    <w:rsid w:val="006F5269"/>
    <w:rsid w:val="007161AE"/>
    <w:rsid w:val="00734C88"/>
    <w:rsid w:val="007353B7"/>
    <w:rsid w:val="00747F4E"/>
    <w:rsid w:val="00750FD2"/>
    <w:rsid w:val="007756B7"/>
    <w:rsid w:val="00775749"/>
    <w:rsid w:val="007A1E8A"/>
    <w:rsid w:val="007B0CAC"/>
    <w:rsid w:val="007B21EA"/>
    <w:rsid w:val="007D46EC"/>
    <w:rsid w:val="007D4DC9"/>
    <w:rsid w:val="007D5AFC"/>
    <w:rsid w:val="007D715C"/>
    <w:rsid w:val="007F18B0"/>
    <w:rsid w:val="007F2070"/>
    <w:rsid w:val="00800125"/>
    <w:rsid w:val="008004F7"/>
    <w:rsid w:val="00800593"/>
    <w:rsid w:val="00800D13"/>
    <w:rsid w:val="00803D0A"/>
    <w:rsid w:val="00804391"/>
    <w:rsid w:val="00806BC4"/>
    <w:rsid w:val="00824D79"/>
    <w:rsid w:val="00831601"/>
    <w:rsid w:val="0083571B"/>
    <w:rsid w:val="00840D5D"/>
    <w:rsid w:val="00860753"/>
    <w:rsid w:val="00870343"/>
    <w:rsid w:val="00871CD1"/>
    <w:rsid w:val="00874A39"/>
    <w:rsid w:val="00887DE7"/>
    <w:rsid w:val="008917A3"/>
    <w:rsid w:val="008A74CC"/>
    <w:rsid w:val="008C0F8A"/>
    <w:rsid w:val="008C3B76"/>
    <w:rsid w:val="008D2319"/>
    <w:rsid w:val="008D52B6"/>
    <w:rsid w:val="008F5E0A"/>
    <w:rsid w:val="00905FE3"/>
    <w:rsid w:val="00943577"/>
    <w:rsid w:val="009451E5"/>
    <w:rsid w:val="00946039"/>
    <w:rsid w:val="00957807"/>
    <w:rsid w:val="0096137D"/>
    <w:rsid w:val="00962F27"/>
    <w:rsid w:val="009B3F71"/>
    <w:rsid w:val="009C1320"/>
    <w:rsid w:val="009C1773"/>
    <w:rsid w:val="009C7045"/>
    <w:rsid w:val="009D2934"/>
    <w:rsid w:val="009E44D4"/>
    <w:rsid w:val="009E6359"/>
    <w:rsid w:val="00A02E1A"/>
    <w:rsid w:val="00A3255E"/>
    <w:rsid w:val="00A41C62"/>
    <w:rsid w:val="00A53B0B"/>
    <w:rsid w:val="00A640ED"/>
    <w:rsid w:val="00A81CDF"/>
    <w:rsid w:val="00A91225"/>
    <w:rsid w:val="00A94B4C"/>
    <w:rsid w:val="00AA1637"/>
    <w:rsid w:val="00AA44E7"/>
    <w:rsid w:val="00AC0A41"/>
    <w:rsid w:val="00AC62F0"/>
    <w:rsid w:val="00AF69F3"/>
    <w:rsid w:val="00B1111B"/>
    <w:rsid w:val="00B16465"/>
    <w:rsid w:val="00B34214"/>
    <w:rsid w:val="00B3637B"/>
    <w:rsid w:val="00B518C7"/>
    <w:rsid w:val="00B559C3"/>
    <w:rsid w:val="00B63B16"/>
    <w:rsid w:val="00B73E4E"/>
    <w:rsid w:val="00B8625B"/>
    <w:rsid w:val="00B95D1A"/>
    <w:rsid w:val="00BC3E1D"/>
    <w:rsid w:val="00BD2CF5"/>
    <w:rsid w:val="00BF0549"/>
    <w:rsid w:val="00BF6DC1"/>
    <w:rsid w:val="00C0077D"/>
    <w:rsid w:val="00C147E3"/>
    <w:rsid w:val="00C21966"/>
    <w:rsid w:val="00C26C36"/>
    <w:rsid w:val="00C34162"/>
    <w:rsid w:val="00C370A0"/>
    <w:rsid w:val="00C41CAD"/>
    <w:rsid w:val="00C506A0"/>
    <w:rsid w:val="00C64241"/>
    <w:rsid w:val="00C65FDF"/>
    <w:rsid w:val="00C7177E"/>
    <w:rsid w:val="00C7471B"/>
    <w:rsid w:val="00C77856"/>
    <w:rsid w:val="00C97916"/>
    <w:rsid w:val="00CA1863"/>
    <w:rsid w:val="00CA2215"/>
    <w:rsid w:val="00CB553D"/>
    <w:rsid w:val="00CD6582"/>
    <w:rsid w:val="00CE131E"/>
    <w:rsid w:val="00CE204F"/>
    <w:rsid w:val="00CE354C"/>
    <w:rsid w:val="00CF373D"/>
    <w:rsid w:val="00D01840"/>
    <w:rsid w:val="00D15C34"/>
    <w:rsid w:val="00D2176C"/>
    <w:rsid w:val="00D325BD"/>
    <w:rsid w:val="00D341AC"/>
    <w:rsid w:val="00D35B08"/>
    <w:rsid w:val="00D37324"/>
    <w:rsid w:val="00D40E0D"/>
    <w:rsid w:val="00D45476"/>
    <w:rsid w:val="00D5560E"/>
    <w:rsid w:val="00D64AF7"/>
    <w:rsid w:val="00D65779"/>
    <w:rsid w:val="00D70780"/>
    <w:rsid w:val="00D70A5D"/>
    <w:rsid w:val="00D84D0F"/>
    <w:rsid w:val="00D86FDD"/>
    <w:rsid w:val="00D965A4"/>
    <w:rsid w:val="00DA27FC"/>
    <w:rsid w:val="00DA5A3F"/>
    <w:rsid w:val="00DB50AB"/>
    <w:rsid w:val="00DB6669"/>
    <w:rsid w:val="00DC2CD6"/>
    <w:rsid w:val="00DC2F16"/>
    <w:rsid w:val="00DF2E83"/>
    <w:rsid w:val="00E0145B"/>
    <w:rsid w:val="00E02E81"/>
    <w:rsid w:val="00E03EAB"/>
    <w:rsid w:val="00E12944"/>
    <w:rsid w:val="00E17F3D"/>
    <w:rsid w:val="00E27290"/>
    <w:rsid w:val="00E3223E"/>
    <w:rsid w:val="00E37293"/>
    <w:rsid w:val="00E555C2"/>
    <w:rsid w:val="00E8377C"/>
    <w:rsid w:val="00E97810"/>
    <w:rsid w:val="00EA0EC9"/>
    <w:rsid w:val="00EA2172"/>
    <w:rsid w:val="00EC2D32"/>
    <w:rsid w:val="00EC4DD5"/>
    <w:rsid w:val="00EF0CBF"/>
    <w:rsid w:val="00EF66A6"/>
    <w:rsid w:val="00F1072D"/>
    <w:rsid w:val="00F10E0B"/>
    <w:rsid w:val="00F12BFC"/>
    <w:rsid w:val="00F25EFF"/>
    <w:rsid w:val="00F37910"/>
    <w:rsid w:val="00F43988"/>
    <w:rsid w:val="00F47347"/>
    <w:rsid w:val="00F47F2A"/>
    <w:rsid w:val="00F55F6E"/>
    <w:rsid w:val="00F56B6A"/>
    <w:rsid w:val="00F602DA"/>
    <w:rsid w:val="00F620D9"/>
    <w:rsid w:val="00F63215"/>
    <w:rsid w:val="00F75736"/>
    <w:rsid w:val="00FA183A"/>
    <w:rsid w:val="00FA21AC"/>
    <w:rsid w:val="00FC3B6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27EBD57"/>
  <w15:docId w15:val="{ACFC035A-1440-4873-BD60-05C14213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571B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8F5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756B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 TUR" w:hAnsi="Times New Roman TUR"/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6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8F5"/>
    <w:rPr>
      <w:sz w:val="22"/>
      <w:szCs w:val="22"/>
    </w:rPr>
  </w:style>
  <w:style w:type="paragraph" w:styleId="Header">
    <w:name w:val="header"/>
    <w:basedOn w:val="Normal"/>
    <w:rsid w:val="002C78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78F5"/>
  </w:style>
  <w:style w:type="paragraph" w:styleId="Footer">
    <w:name w:val="footer"/>
    <w:basedOn w:val="Normal"/>
    <w:rsid w:val="002C78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78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2C78F5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4603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965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965A4"/>
    <w:rPr>
      <w:sz w:val="24"/>
      <w:szCs w:val="24"/>
    </w:rPr>
  </w:style>
  <w:style w:type="character" w:styleId="Hyperlink">
    <w:name w:val="Hyperlink"/>
    <w:basedOn w:val="DefaultParagraphFont"/>
    <w:rsid w:val="00D965A4"/>
    <w:rPr>
      <w:color w:val="0000FF"/>
      <w:u w:val="single"/>
    </w:rPr>
  </w:style>
  <w:style w:type="character" w:styleId="FollowedHyperlink">
    <w:name w:val="FollowedHyperlink"/>
    <w:basedOn w:val="DefaultParagraphFont"/>
    <w:rsid w:val="00C7785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A16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A44E7"/>
  </w:style>
  <w:style w:type="paragraph" w:styleId="Title">
    <w:name w:val="Title"/>
    <w:basedOn w:val="Normal"/>
    <w:link w:val="TitleChar"/>
    <w:qFormat/>
    <w:rsid w:val="001F20C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F20CF"/>
    <w:rPr>
      <w:b/>
      <w:bCs/>
      <w:sz w:val="28"/>
      <w:szCs w:val="24"/>
    </w:rPr>
  </w:style>
  <w:style w:type="character" w:styleId="CommentReference">
    <w:name w:val="annotation reference"/>
    <w:basedOn w:val="DefaultParagraphFont"/>
    <w:rsid w:val="00C74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471B"/>
  </w:style>
  <w:style w:type="paragraph" w:styleId="CommentSubject">
    <w:name w:val="annotation subject"/>
    <w:basedOn w:val="CommentText"/>
    <w:next w:val="CommentText"/>
    <w:link w:val="CommentSubjectChar"/>
    <w:rsid w:val="00C74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471B"/>
    <w:rPr>
      <w:b/>
      <w:bCs/>
    </w:rPr>
  </w:style>
  <w:style w:type="character" w:customStyle="1" w:styleId="Heading3Char">
    <w:name w:val="Heading 3 Char"/>
    <w:basedOn w:val="DefaultParagraphFont"/>
    <w:link w:val="Heading3"/>
    <w:rsid w:val="007756B7"/>
    <w:rPr>
      <w:rFonts w:ascii="Times New Roman TUR" w:hAnsi="Times New Roman TUR"/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6066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58DFA-3A4F-4CFB-A7FC-45270210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1964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fearsond</dc:creator>
  <cp:lastModifiedBy>Nancy J. Konopka</cp:lastModifiedBy>
  <cp:revision>3</cp:revision>
  <cp:lastPrinted>2019-08-24T15:02:00Z</cp:lastPrinted>
  <dcterms:created xsi:type="dcterms:W3CDTF">2019-08-25T13:24:00Z</dcterms:created>
  <dcterms:modified xsi:type="dcterms:W3CDTF">2019-08-25T13:37:00Z</dcterms:modified>
</cp:coreProperties>
</file>