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B6E" w:rsidRDefault="00577B6E" w:rsidP="00577B6E">
      <w:pPr>
        <w:rPr>
          <w:b/>
          <w:sz w:val="24"/>
          <w:szCs w:val="24"/>
        </w:rPr>
      </w:pPr>
      <w:r>
        <w:rPr>
          <w:b/>
          <w:sz w:val="24"/>
          <w:szCs w:val="24"/>
        </w:rPr>
        <w:t>UPMC Hanover</w:t>
      </w:r>
      <w:r w:rsidR="00201A1B">
        <w:rPr>
          <w:b/>
          <w:sz w:val="24"/>
          <w:szCs w:val="24"/>
        </w:rPr>
        <w:t>/Memorial</w:t>
      </w:r>
      <w:bookmarkStart w:id="0" w:name="_GoBack"/>
      <w:bookmarkEnd w:id="0"/>
      <w:r>
        <w:rPr>
          <w:b/>
          <w:sz w:val="24"/>
          <w:szCs w:val="24"/>
        </w:rPr>
        <w:br/>
        <w:t>Laboratory – Point of Care Department</w:t>
      </w:r>
      <w:r>
        <w:rPr>
          <w:b/>
          <w:sz w:val="24"/>
          <w:szCs w:val="24"/>
        </w:rPr>
        <w:br/>
      </w:r>
      <w:proofErr w:type="spellStart"/>
      <w:r>
        <w:rPr>
          <w:b/>
          <w:sz w:val="24"/>
          <w:szCs w:val="24"/>
        </w:rPr>
        <w:t>iSTAT</w:t>
      </w:r>
      <w:proofErr w:type="spellEnd"/>
      <w:r>
        <w:rPr>
          <w:b/>
          <w:sz w:val="24"/>
          <w:szCs w:val="24"/>
        </w:rPr>
        <w:t xml:space="preserve"> Handheld Analyzer – Activated Clotting Time (</w:t>
      </w:r>
      <w:proofErr w:type="spellStart"/>
      <w:r>
        <w:rPr>
          <w:b/>
          <w:sz w:val="24"/>
          <w:szCs w:val="24"/>
        </w:rPr>
        <w:t>Celite</w:t>
      </w:r>
      <w:proofErr w:type="spellEnd"/>
      <w:r>
        <w:rPr>
          <w:b/>
          <w:sz w:val="24"/>
          <w:szCs w:val="24"/>
        </w:rPr>
        <w:t xml:space="preserve"> ACT)</w:t>
      </w:r>
    </w:p>
    <w:p w:rsidR="00577B6E" w:rsidRDefault="00577B6E" w:rsidP="00577B6E">
      <w:pPr>
        <w:rPr>
          <w:b/>
          <w:sz w:val="24"/>
          <w:szCs w:val="24"/>
        </w:rPr>
      </w:pPr>
      <w:r>
        <w:rPr>
          <w:b/>
          <w:sz w:val="24"/>
          <w:szCs w:val="24"/>
        </w:rPr>
        <w:t>Competency Quiz 2019</w:t>
      </w:r>
    </w:p>
    <w:p w:rsidR="00577B6E" w:rsidRDefault="00577B6E" w:rsidP="00577B6E">
      <w:pPr>
        <w:jc w:val="left"/>
        <w:rPr>
          <w:b/>
          <w:sz w:val="24"/>
          <w:szCs w:val="24"/>
        </w:rPr>
      </w:pPr>
    </w:p>
    <w:p w:rsidR="00577B6E" w:rsidRDefault="00577B6E" w:rsidP="00577B6E">
      <w:pPr>
        <w:jc w:val="left"/>
        <w:rPr>
          <w:sz w:val="24"/>
          <w:szCs w:val="24"/>
        </w:rPr>
      </w:pPr>
      <w:r>
        <w:rPr>
          <w:sz w:val="24"/>
          <w:szCs w:val="24"/>
        </w:rPr>
        <w:t>Select the correct answer to the questions below.</w:t>
      </w:r>
    </w:p>
    <w:p w:rsidR="00577B6E" w:rsidRDefault="00577B6E" w:rsidP="00577B6E">
      <w:pPr>
        <w:ind w:left="720" w:hanging="720"/>
        <w:jc w:val="left"/>
        <w:rPr>
          <w:sz w:val="24"/>
          <w:szCs w:val="24"/>
        </w:rPr>
      </w:pPr>
      <w:r>
        <w:rPr>
          <w:sz w:val="24"/>
          <w:szCs w:val="24"/>
        </w:rPr>
        <w:t>1.</w:t>
      </w:r>
      <w:r>
        <w:rPr>
          <w:sz w:val="24"/>
          <w:szCs w:val="24"/>
        </w:rPr>
        <w:tab/>
      </w:r>
      <w:r w:rsidR="00BF73EC">
        <w:rPr>
          <w:sz w:val="24"/>
          <w:szCs w:val="24"/>
        </w:rPr>
        <w:t>You have removed 3 ACT cartridges from the refrigerator for a patient test.  How long should they remain at room temperature before performing the test?</w:t>
      </w:r>
    </w:p>
    <w:p w:rsidR="00577B6E" w:rsidRDefault="00577B6E" w:rsidP="00BF73EC">
      <w:pPr>
        <w:spacing w:after="0"/>
        <w:ind w:left="1440" w:hanging="720"/>
        <w:jc w:val="left"/>
        <w:rPr>
          <w:sz w:val="24"/>
          <w:szCs w:val="24"/>
        </w:rPr>
      </w:pPr>
      <w:r>
        <w:rPr>
          <w:sz w:val="24"/>
          <w:szCs w:val="24"/>
        </w:rPr>
        <w:t>a.</w:t>
      </w:r>
      <w:r>
        <w:rPr>
          <w:sz w:val="24"/>
          <w:szCs w:val="24"/>
        </w:rPr>
        <w:tab/>
        <w:t>5 minutes</w:t>
      </w:r>
    </w:p>
    <w:p w:rsidR="00577B6E" w:rsidRDefault="00577B6E" w:rsidP="00BF73EC">
      <w:pPr>
        <w:spacing w:after="0"/>
        <w:ind w:left="1440" w:hanging="720"/>
        <w:jc w:val="left"/>
        <w:rPr>
          <w:sz w:val="24"/>
          <w:szCs w:val="24"/>
        </w:rPr>
      </w:pPr>
      <w:r>
        <w:rPr>
          <w:sz w:val="24"/>
          <w:szCs w:val="24"/>
        </w:rPr>
        <w:t>b.</w:t>
      </w:r>
      <w:r>
        <w:rPr>
          <w:sz w:val="24"/>
          <w:szCs w:val="24"/>
        </w:rPr>
        <w:tab/>
      </w:r>
      <w:r w:rsidR="00BF73EC">
        <w:rPr>
          <w:sz w:val="24"/>
          <w:szCs w:val="24"/>
        </w:rPr>
        <w:t>20 minutes</w:t>
      </w:r>
    </w:p>
    <w:p w:rsidR="00BF73EC" w:rsidRDefault="00BF73EC" w:rsidP="00BF73EC">
      <w:pPr>
        <w:spacing w:after="0"/>
        <w:ind w:left="1440" w:hanging="720"/>
        <w:jc w:val="left"/>
        <w:rPr>
          <w:sz w:val="24"/>
          <w:szCs w:val="24"/>
        </w:rPr>
      </w:pPr>
      <w:r>
        <w:rPr>
          <w:sz w:val="24"/>
          <w:szCs w:val="24"/>
        </w:rPr>
        <w:t>c.</w:t>
      </w:r>
      <w:r>
        <w:rPr>
          <w:sz w:val="24"/>
          <w:szCs w:val="24"/>
        </w:rPr>
        <w:tab/>
        <w:t>60 minutes</w:t>
      </w:r>
    </w:p>
    <w:p w:rsidR="00BF73EC" w:rsidRDefault="00BF73EC" w:rsidP="00280FE3">
      <w:pPr>
        <w:ind w:left="1440" w:hanging="720"/>
        <w:jc w:val="left"/>
        <w:rPr>
          <w:sz w:val="24"/>
          <w:szCs w:val="24"/>
        </w:rPr>
      </w:pPr>
      <w:r>
        <w:rPr>
          <w:sz w:val="24"/>
          <w:szCs w:val="24"/>
        </w:rPr>
        <w:t>d.</w:t>
      </w:r>
      <w:r>
        <w:rPr>
          <w:sz w:val="24"/>
          <w:szCs w:val="24"/>
        </w:rPr>
        <w:tab/>
        <w:t>they may be used immediately</w:t>
      </w:r>
    </w:p>
    <w:p w:rsidR="00BF73EC" w:rsidRDefault="00BF73EC" w:rsidP="00280FE3">
      <w:pPr>
        <w:ind w:left="720" w:hanging="720"/>
        <w:jc w:val="left"/>
        <w:rPr>
          <w:sz w:val="24"/>
          <w:szCs w:val="24"/>
        </w:rPr>
      </w:pPr>
      <w:r>
        <w:rPr>
          <w:sz w:val="24"/>
          <w:szCs w:val="24"/>
        </w:rPr>
        <w:t>2.</w:t>
      </w:r>
      <w:r>
        <w:rPr>
          <w:sz w:val="24"/>
          <w:szCs w:val="24"/>
        </w:rPr>
        <w:tab/>
        <w:t>ACT cartridges may be used until the expiration date printed on the carton when kept in the refrigerator.  How long may the cartridges be used if they are stored at room temperature?</w:t>
      </w:r>
    </w:p>
    <w:p w:rsidR="00BF73EC" w:rsidRDefault="00BF73EC" w:rsidP="00BF73EC">
      <w:pPr>
        <w:spacing w:after="0"/>
        <w:ind w:left="1440" w:hanging="720"/>
        <w:jc w:val="left"/>
        <w:rPr>
          <w:sz w:val="24"/>
          <w:szCs w:val="24"/>
        </w:rPr>
      </w:pPr>
      <w:r>
        <w:rPr>
          <w:sz w:val="24"/>
          <w:szCs w:val="24"/>
        </w:rPr>
        <w:t>a.</w:t>
      </w:r>
      <w:r>
        <w:rPr>
          <w:sz w:val="24"/>
          <w:szCs w:val="24"/>
        </w:rPr>
        <w:tab/>
        <w:t>5 days</w:t>
      </w:r>
    </w:p>
    <w:p w:rsidR="00BF73EC" w:rsidRDefault="00BF73EC" w:rsidP="00BF73EC">
      <w:pPr>
        <w:spacing w:after="0"/>
        <w:ind w:left="1440" w:hanging="720"/>
        <w:jc w:val="left"/>
        <w:rPr>
          <w:sz w:val="24"/>
          <w:szCs w:val="24"/>
        </w:rPr>
      </w:pPr>
      <w:r>
        <w:rPr>
          <w:sz w:val="24"/>
          <w:szCs w:val="24"/>
        </w:rPr>
        <w:t>b.</w:t>
      </w:r>
      <w:r>
        <w:rPr>
          <w:sz w:val="24"/>
          <w:szCs w:val="24"/>
        </w:rPr>
        <w:tab/>
        <w:t>12 days</w:t>
      </w:r>
    </w:p>
    <w:p w:rsidR="00BF73EC" w:rsidRDefault="00BF73EC" w:rsidP="00BF73EC">
      <w:pPr>
        <w:spacing w:after="0"/>
        <w:ind w:left="1440" w:hanging="720"/>
        <w:jc w:val="left"/>
        <w:rPr>
          <w:sz w:val="24"/>
          <w:szCs w:val="24"/>
        </w:rPr>
      </w:pPr>
      <w:r>
        <w:rPr>
          <w:sz w:val="24"/>
          <w:szCs w:val="24"/>
        </w:rPr>
        <w:t>c.</w:t>
      </w:r>
      <w:r>
        <w:rPr>
          <w:sz w:val="24"/>
          <w:szCs w:val="24"/>
        </w:rPr>
        <w:tab/>
        <w:t>14 days</w:t>
      </w:r>
    </w:p>
    <w:p w:rsidR="00BF73EC" w:rsidRDefault="00BF73EC" w:rsidP="00280FE3">
      <w:pPr>
        <w:ind w:left="1440" w:hanging="720"/>
        <w:jc w:val="left"/>
        <w:rPr>
          <w:sz w:val="24"/>
          <w:szCs w:val="24"/>
        </w:rPr>
      </w:pPr>
      <w:r>
        <w:rPr>
          <w:sz w:val="24"/>
          <w:szCs w:val="24"/>
        </w:rPr>
        <w:t>d.</w:t>
      </w:r>
      <w:r>
        <w:rPr>
          <w:sz w:val="24"/>
          <w:szCs w:val="24"/>
        </w:rPr>
        <w:tab/>
        <w:t>21 days</w:t>
      </w:r>
    </w:p>
    <w:p w:rsidR="00BF73EC" w:rsidRDefault="00BF73EC" w:rsidP="00BF73EC">
      <w:pPr>
        <w:spacing w:after="0"/>
        <w:ind w:left="720" w:hanging="720"/>
        <w:jc w:val="left"/>
        <w:rPr>
          <w:sz w:val="24"/>
          <w:szCs w:val="24"/>
        </w:rPr>
      </w:pPr>
      <w:r>
        <w:rPr>
          <w:sz w:val="24"/>
          <w:szCs w:val="24"/>
        </w:rPr>
        <w:t>3.</w:t>
      </w:r>
      <w:r>
        <w:rPr>
          <w:sz w:val="24"/>
          <w:szCs w:val="24"/>
        </w:rPr>
        <w:tab/>
        <w:t>What is the proper way of handling the ACT cartridge?</w:t>
      </w:r>
    </w:p>
    <w:p w:rsidR="00BF73EC" w:rsidRDefault="00BF73EC" w:rsidP="00BF73EC">
      <w:pPr>
        <w:spacing w:after="0"/>
        <w:ind w:left="1440" w:hanging="720"/>
        <w:jc w:val="left"/>
        <w:rPr>
          <w:sz w:val="24"/>
          <w:szCs w:val="24"/>
        </w:rPr>
      </w:pPr>
      <w:r>
        <w:rPr>
          <w:sz w:val="24"/>
          <w:szCs w:val="24"/>
        </w:rPr>
        <w:t>a.</w:t>
      </w:r>
      <w:r>
        <w:rPr>
          <w:sz w:val="24"/>
          <w:szCs w:val="24"/>
        </w:rPr>
        <w:tab/>
        <w:t>Do not touch the center of the cartridge</w:t>
      </w:r>
    </w:p>
    <w:p w:rsidR="00BF73EC" w:rsidRDefault="00BF73EC" w:rsidP="00BF73EC">
      <w:pPr>
        <w:spacing w:after="0"/>
        <w:ind w:left="1440" w:hanging="720"/>
        <w:jc w:val="left"/>
        <w:rPr>
          <w:sz w:val="24"/>
          <w:szCs w:val="24"/>
        </w:rPr>
      </w:pPr>
      <w:r>
        <w:rPr>
          <w:sz w:val="24"/>
          <w:szCs w:val="24"/>
        </w:rPr>
        <w:t>b.</w:t>
      </w:r>
      <w:r>
        <w:rPr>
          <w:sz w:val="24"/>
          <w:szCs w:val="24"/>
        </w:rPr>
        <w:tab/>
        <w:t xml:space="preserve">Hold the cartridge </w:t>
      </w:r>
      <w:r w:rsidR="0048767B">
        <w:rPr>
          <w:sz w:val="24"/>
          <w:szCs w:val="24"/>
        </w:rPr>
        <w:t xml:space="preserve">by </w:t>
      </w:r>
      <w:r>
        <w:rPr>
          <w:sz w:val="24"/>
          <w:szCs w:val="24"/>
        </w:rPr>
        <w:t xml:space="preserve"> the sides</w:t>
      </w:r>
    </w:p>
    <w:p w:rsidR="00BF73EC" w:rsidRDefault="00BF73EC" w:rsidP="00BF73EC">
      <w:pPr>
        <w:spacing w:after="0"/>
        <w:ind w:left="1440" w:hanging="720"/>
        <w:jc w:val="left"/>
        <w:rPr>
          <w:sz w:val="24"/>
          <w:szCs w:val="24"/>
        </w:rPr>
      </w:pPr>
      <w:r>
        <w:rPr>
          <w:sz w:val="24"/>
          <w:szCs w:val="24"/>
        </w:rPr>
        <w:t>c.</w:t>
      </w:r>
      <w:r>
        <w:rPr>
          <w:sz w:val="24"/>
          <w:szCs w:val="24"/>
        </w:rPr>
        <w:tab/>
        <w:t xml:space="preserve">Do not touch the sensors (silver) on </w:t>
      </w:r>
      <w:proofErr w:type="gramStart"/>
      <w:r>
        <w:rPr>
          <w:sz w:val="24"/>
          <w:szCs w:val="24"/>
        </w:rPr>
        <w:t>the  cartridge</w:t>
      </w:r>
      <w:proofErr w:type="gramEnd"/>
    </w:p>
    <w:p w:rsidR="00BF73EC" w:rsidRDefault="00BF73EC" w:rsidP="00BF73EC">
      <w:pPr>
        <w:spacing w:after="0"/>
        <w:ind w:left="1440" w:hanging="720"/>
        <w:jc w:val="left"/>
        <w:rPr>
          <w:sz w:val="24"/>
          <w:szCs w:val="24"/>
        </w:rPr>
      </w:pPr>
      <w:r>
        <w:rPr>
          <w:sz w:val="24"/>
          <w:szCs w:val="24"/>
        </w:rPr>
        <w:t>d.</w:t>
      </w:r>
      <w:r>
        <w:rPr>
          <w:sz w:val="24"/>
          <w:szCs w:val="24"/>
        </w:rPr>
        <w:tab/>
      </w:r>
      <w:proofErr w:type="gramStart"/>
      <w:r>
        <w:rPr>
          <w:sz w:val="24"/>
          <w:szCs w:val="24"/>
        </w:rPr>
        <w:t>All of</w:t>
      </w:r>
      <w:proofErr w:type="gramEnd"/>
      <w:r>
        <w:rPr>
          <w:sz w:val="24"/>
          <w:szCs w:val="24"/>
        </w:rPr>
        <w:t xml:space="preserve"> the above</w:t>
      </w:r>
    </w:p>
    <w:p w:rsidR="00BF73EC" w:rsidRDefault="00BF73EC" w:rsidP="00280FE3">
      <w:pPr>
        <w:ind w:left="1440" w:hanging="720"/>
        <w:jc w:val="left"/>
        <w:rPr>
          <w:sz w:val="24"/>
          <w:szCs w:val="24"/>
        </w:rPr>
      </w:pPr>
      <w:r>
        <w:rPr>
          <w:sz w:val="24"/>
          <w:szCs w:val="24"/>
        </w:rPr>
        <w:t>e.</w:t>
      </w:r>
      <w:r>
        <w:rPr>
          <w:sz w:val="24"/>
          <w:szCs w:val="24"/>
        </w:rPr>
        <w:tab/>
        <w:t>None of the above</w:t>
      </w:r>
    </w:p>
    <w:p w:rsidR="00280FE3" w:rsidRDefault="00280FE3" w:rsidP="00EC672B">
      <w:pPr>
        <w:ind w:left="720" w:hanging="720"/>
        <w:jc w:val="left"/>
        <w:rPr>
          <w:sz w:val="24"/>
          <w:szCs w:val="24"/>
        </w:rPr>
      </w:pPr>
      <w:r>
        <w:rPr>
          <w:sz w:val="24"/>
          <w:szCs w:val="24"/>
        </w:rPr>
        <w:t>4.</w:t>
      </w:r>
      <w:r>
        <w:rPr>
          <w:sz w:val="24"/>
          <w:szCs w:val="24"/>
        </w:rPr>
        <w:tab/>
        <w:t xml:space="preserve">What is the minimum amount of </w:t>
      </w:r>
      <w:r w:rsidR="005E2716">
        <w:rPr>
          <w:sz w:val="24"/>
          <w:szCs w:val="24"/>
        </w:rPr>
        <w:t xml:space="preserve">blood </w:t>
      </w:r>
      <w:r>
        <w:rPr>
          <w:sz w:val="24"/>
          <w:szCs w:val="24"/>
        </w:rPr>
        <w:t>that should be discarded before drawing the specimen for the ACT test?</w:t>
      </w:r>
    </w:p>
    <w:p w:rsidR="00280FE3" w:rsidRDefault="00280FE3" w:rsidP="00280FE3">
      <w:pPr>
        <w:spacing w:after="0"/>
        <w:ind w:left="1440" w:hanging="720"/>
        <w:jc w:val="left"/>
        <w:rPr>
          <w:sz w:val="24"/>
          <w:szCs w:val="24"/>
        </w:rPr>
      </w:pPr>
      <w:r>
        <w:rPr>
          <w:sz w:val="24"/>
          <w:szCs w:val="24"/>
        </w:rPr>
        <w:t>a.</w:t>
      </w:r>
      <w:r>
        <w:rPr>
          <w:sz w:val="24"/>
          <w:szCs w:val="24"/>
        </w:rPr>
        <w:tab/>
        <w:t>5 ml</w:t>
      </w:r>
    </w:p>
    <w:p w:rsidR="00280FE3" w:rsidRDefault="00280FE3" w:rsidP="00280FE3">
      <w:pPr>
        <w:spacing w:after="0"/>
        <w:ind w:left="1440" w:hanging="720"/>
        <w:jc w:val="left"/>
        <w:rPr>
          <w:sz w:val="24"/>
          <w:szCs w:val="24"/>
        </w:rPr>
      </w:pPr>
      <w:r>
        <w:rPr>
          <w:sz w:val="24"/>
          <w:szCs w:val="24"/>
        </w:rPr>
        <w:t>b.</w:t>
      </w:r>
      <w:r>
        <w:rPr>
          <w:sz w:val="24"/>
          <w:szCs w:val="24"/>
        </w:rPr>
        <w:tab/>
        <w:t>10 ml</w:t>
      </w:r>
    </w:p>
    <w:p w:rsidR="00280FE3" w:rsidRDefault="00280FE3" w:rsidP="00280FE3">
      <w:pPr>
        <w:spacing w:after="0"/>
        <w:ind w:left="1440" w:hanging="720"/>
        <w:jc w:val="left"/>
        <w:rPr>
          <w:sz w:val="24"/>
          <w:szCs w:val="24"/>
        </w:rPr>
      </w:pPr>
      <w:r>
        <w:rPr>
          <w:sz w:val="24"/>
          <w:szCs w:val="24"/>
        </w:rPr>
        <w:t>c.</w:t>
      </w:r>
      <w:r>
        <w:rPr>
          <w:sz w:val="24"/>
          <w:szCs w:val="24"/>
        </w:rPr>
        <w:tab/>
        <w:t>15 ml</w:t>
      </w:r>
    </w:p>
    <w:p w:rsidR="00280FE3" w:rsidRDefault="00280FE3" w:rsidP="00280FE3">
      <w:pPr>
        <w:ind w:left="1440" w:hanging="720"/>
        <w:jc w:val="left"/>
        <w:rPr>
          <w:sz w:val="24"/>
          <w:szCs w:val="24"/>
        </w:rPr>
      </w:pPr>
      <w:r>
        <w:rPr>
          <w:sz w:val="24"/>
          <w:szCs w:val="24"/>
        </w:rPr>
        <w:t>d.</w:t>
      </w:r>
      <w:r>
        <w:rPr>
          <w:sz w:val="24"/>
          <w:szCs w:val="24"/>
        </w:rPr>
        <w:tab/>
        <w:t>20 ml</w:t>
      </w:r>
    </w:p>
    <w:p w:rsidR="00280FE3" w:rsidRDefault="00280FE3" w:rsidP="00EC672B">
      <w:pPr>
        <w:ind w:left="720" w:hanging="720"/>
        <w:jc w:val="left"/>
        <w:rPr>
          <w:sz w:val="24"/>
          <w:szCs w:val="24"/>
        </w:rPr>
      </w:pPr>
      <w:r>
        <w:rPr>
          <w:sz w:val="24"/>
          <w:szCs w:val="24"/>
        </w:rPr>
        <w:t>5.</w:t>
      </w:r>
      <w:r>
        <w:rPr>
          <w:sz w:val="24"/>
          <w:szCs w:val="24"/>
        </w:rPr>
        <w:tab/>
        <w:t xml:space="preserve">Quality check codes or stars may display on the </w:t>
      </w:r>
      <w:proofErr w:type="spellStart"/>
      <w:r>
        <w:rPr>
          <w:sz w:val="24"/>
          <w:szCs w:val="24"/>
        </w:rPr>
        <w:t>iSTAT</w:t>
      </w:r>
      <w:proofErr w:type="spellEnd"/>
      <w:r>
        <w:rPr>
          <w:sz w:val="24"/>
          <w:szCs w:val="24"/>
        </w:rPr>
        <w:t xml:space="preserve"> rather than the patient results you expected.  Why could this happen?</w:t>
      </w:r>
    </w:p>
    <w:p w:rsidR="00280FE3" w:rsidRDefault="00280FE3" w:rsidP="00280FE3">
      <w:pPr>
        <w:spacing w:after="0"/>
        <w:ind w:left="1440" w:hanging="720"/>
        <w:jc w:val="left"/>
        <w:rPr>
          <w:sz w:val="24"/>
          <w:szCs w:val="24"/>
        </w:rPr>
      </w:pPr>
      <w:r>
        <w:rPr>
          <w:sz w:val="24"/>
          <w:szCs w:val="24"/>
        </w:rPr>
        <w:t>a.</w:t>
      </w:r>
      <w:r>
        <w:rPr>
          <w:sz w:val="24"/>
          <w:szCs w:val="24"/>
        </w:rPr>
        <w:tab/>
        <w:t>the cartridge is overfilled or underfilled</w:t>
      </w:r>
    </w:p>
    <w:p w:rsidR="00280FE3" w:rsidRDefault="00280FE3" w:rsidP="00280FE3">
      <w:pPr>
        <w:spacing w:after="0"/>
        <w:ind w:left="1440" w:hanging="720"/>
        <w:jc w:val="left"/>
        <w:rPr>
          <w:sz w:val="24"/>
          <w:szCs w:val="24"/>
        </w:rPr>
      </w:pPr>
      <w:r>
        <w:rPr>
          <w:sz w:val="24"/>
          <w:szCs w:val="24"/>
        </w:rPr>
        <w:t>b.</w:t>
      </w:r>
      <w:r>
        <w:rPr>
          <w:sz w:val="24"/>
          <w:szCs w:val="24"/>
        </w:rPr>
        <w:tab/>
        <w:t>there are bubbles in the sample</w:t>
      </w:r>
    </w:p>
    <w:p w:rsidR="00280FE3" w:rsidRDefault="00280FE3" w:rsidP="00280FE3">
      <w:pPr>
        <w:spacing w:after="0"/>
        <w:ind w:left="1440" w:hanging="720"/>
        <w:jc w:val="left"/>
        <w:rPr>
          <w:sz w:val="24"/>
          <w:szCs w:val="24"/>
        </w:rPr>
      </w:pPr>
      <w:r>
        <w:rPr>
          <w:sz w:val="24"/>
          <w:szCs w:val="24"/>
        </w:rPr>
        <w:t>c.</w:t>
      </w:r>
      <w:r>
        <w:rPr>
          <w:sz w:val="24"/>
          <w:szCs w:val="24"/>
        </w:rPr>
        <w:tab/>
      </w:r>
      <w:r w:rsidR="00EC672B">
        <w:rPr>
          <w:sz w:val="24"/>
          <w:szCs w:val="24"/>
        </w:rPr>
        <w:t>there may be clots in the sample</w:t>
      </w:r>
    </w:p>
    <w:p w:rsidR="00EC672B" w:rsidRDefault="00EC672B" w:rsidP="00280FE3">
      <w:pPr>
        <w:spacing w:after="0"/>
        <w:ind w:left="1440" w:hanging="720"/>
        <w:jc w:val="left"/>
        <w:rPr>
          <w:sz w:val="24"/>
          <w:szCs w:val="24"/>
        </w:rPr>
      </w:pPr>
      <w:r>
        <w:rPr>
          <w:sz w:val="24"/>
          <w:szCs w:val="24"/>
        </w:rPr>
        <w:t>d.</w:t>
      </w:r>
      <w:r>
        <w:rPr>
          <w:sz w:val="24"/>
          <w:szCs w:val="24"/>
        </w:rPr>
        <w:tab/>
      </w:r>
      <w:proofErr w:type="gramStart"/>
      <w:r>
        <w:rPr>
          <w:sz w:val="24"/>
          <w:szCs w:val="24"/>
        </w:rPr>
        <w:t>All of</w:t>
      </w:r>
      <w:proofErr w:type="gramEnd"/>
      <w:r>
        <w:rPr>
          <w:sz w:val="24"/>
          <w:szCs w:val="24"/>
        </w:rPr>
        <w:t xml:space="preserve"> the above</w:t>
      </w:r>
    </w:p>
    <w:p w:rsidR="00EC672B" w:rsidRPr="00577B6E" w:rsidRDefault="00EC672B" w:rsidP="00280FE3">
      <w:pPr>
        <w:spacing w:after="0"/>
        <w:ind w:left="1440" w:hanging="720"/>
        <w:jc w:val="left"/>
        <w:rPr>
          <w:sz w:val="24"/>
          <w:szCs w:val="24"/>
        </w:rPr>
      </w:pPr>
      <w:r>
        <w:rPr>
          <w:sz w:val="24"/>
          <w:szCs w:val="24"/>
        </w:rPr>
        <w:t>e.</w:t>
      </w:r>
      <w:r>
        <w:rPr>
          <w:sz w:val="24"/>
          <w:szCs w:val="24"/>
        </w:rPr>
        <w:tab/>
        <w:t>None of the above</w:t>
      </w:r>
    </w:p>
    <w:sectPr w:rsidR="00EC672B" w:rsidRPr="00577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6E"/>
    <w:rsid w:val="00113134"/>
    <w:rsid w:val="00201A1B"/>
    <w:rsid w:val="00280FE3"/>
    <w:rsid w:val="0048767B"/>
    <w:rsid w:val="00577B6E"/>
    <w:rsid w:val="005E2716"/>
    <w:rsid w:val="00BF73EC"/>
    <w:rsid w:val="00EC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A81C"/>
  <w15:chartTrackingRefBased/>
  <w15:docId w15:val="{4B9E3D54-5235-403F-8FB8-E73BB9F3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Sherilyn K. Solanick</dc:creator>
  <cp:keywords/>
  <dc:description/>
  <cp:lastModifiedBy>Sherilyn K. Solanick</cp:lastModifiedBy>
  <cp:revision>4</cp:revision>
  <dcterms:created xsi:type="dcterms:W3CDTF">2019-03-14T16:30:00Z</dcterms:created>
  <dcterms:modified xsi:type="dcterms:W3CDTF">2019-08-02T15:13:00Z</dcterms:modified>
</cp:coreProperties>
</file>