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828" w:rsidRPr="009C6828" w:rsidRDefault="009C6828" w:rsidP="00E542D4">
      <w:r>
        <w:rPr>
          <w:b/>
        </w:rPr>
        <w:t xml:space="preserve">SCOPE:  </w:t>
      </w:r>
      <w:r>
        <w:t>This policy/procedure applies to UPMC Hillman Cancer Center – Hanover.</w:t>
      </w:r>
      <w:bookmarkStart w:id="0" w:name="_GoBack"/>
      <w:bookmarkEnd w:id="0"/>
    </w:p>
    <w:p w:rsidR="009C6828" w:rsidRPr="009C53F9" w:rsidRDefault="009C6828" w:rsidP="00E542D4"/>
    <w:p w:rsidR="007049BB" w:rsidRPr="009C53F9" w:rsidRDefault="00D965A4" w:rsidP="00C7177E">
      <w:pPr>
        <w:rPr>
          <w:b/>
          <w:sz w:val="22"/>
          <w:szCs w:val="22"/>
        </w:rPr>
      </w:pPr>
      <w:r w:rsidRPr="009C53F9">
        <w:rPr>
          <w:b/>
          <w:sz w:val="22"/>
          <w:szCs w:val="22"/>
        </w:rPr>
        <w:t xml:space="preserve">PURPOSE: </w:t>
      </w:r>
    </w:p>
    <w:p w:rsidR="0093049D" w:rsidRPr="009C53F9" w:rsidRDefault="0093049D" w:rsidP="00C7177E">
      <w:pPr>
        <w:rPr>
          <w:b/>
          <w:sz w:val="22"/>
          <w:szCs w:val="22"/>
        </w:rPr>
      </w:pPr>
    </w:p>
    <w:p w:rsidR="00FB45F2" w:rsidRPr="009C53F9" w:rsidRDefault="00F93254" w:rsidP="00804391">
      <w:r>
        <w:t>This procedure describes laboratory processes during and after scheduled or unexpected unavailability of the Laboratory Information System (LIS).</w:t>
      </w:r>
    </w:p>
    <w:p w:rsidR="00FB45F2" w:rsidRPr="00294040" w:rsidRDefault="00FB45F2" w:rsidP="00804391">
      <w:pPr>
        <w:rPr>
          <w:vertAlign w:val="subscript"/>
        </w:rPr>
      </w:pPr>
    </w:p>
    <w:p w:rsidR="002D36CA" w:rsidRPr="00294040" w:rsidRDefault="00F93254" w:rsidP="002D36CA">
      <w:pPr>
        <w:rPr>
          <w:b/>
          <w:sz w:val="22"/>
          <w:szCs w:val="22"/>
        </w:rPr>
      </w:pPr>
      <w:r w:rsidRPr="00294040">
        <w:rPr>
          <w:b/>
          <w:sz w:val="22"/>
          <w:szCs w:val="22"/>
        </w:rPr>
        <w:t>PROCEDURE</w:t>
      </w:r>
      <w:r w:rsidR="00AC4842" w:rsidRPr="00294040">
        <w:rPr>
          <w:b/>
          <w:sz w:val="22"/>
          <w:szCs w:val="22"/>
        </w:rPr>
        <w:t>:</w:t>
      </w:r>
    </w:p>
    <w:p w:rsidR="002D36CA" w:rsidRPr="00294040" w:rsidRDefault="002D36CA" w:rsidP="002D36CA">
      <w:pPr>
        <w:rPr>
          <w:b/>
          <w:sz w:val="22"/>
          <w:szCs w:val="22"/>
        </w:rPr>
      </w:pPr>
    </w:p>
    <w:p w:rsidR="002D36CA" w:rsidRPr="00294040" w:rsidRDefault="002D36CA" w:rsidP="002D36CA">
      <w:pPr>
        <w:pStyle w:val="ListParagraph"/>
        <w:numPr>
          <w:ilvl w:val="0"/>
          <w:numId w:val="34"/>
        </w:numPr>
        <w:rPr>
          <w:sz w:val="22"/>
          <w:szCs w:val="22"/>
        </w:rPr>
      </w:pPr>
      <w:r w:rsidRPr="00294040">
        <w:rPr>
          <w:sz w:val="22"/>
          <w:szCs w:val="22"/>
        </w:rPr>
        <w:t>Specimen Collection and submission to laboratory for testing:</w:t>
      </w:r>
    </w:p>
    <w:p w:rsidR="002D36CA" w:rsidRPr="00294040" w:rsidRDefault="002D36CA" w:rsidP="002D36CA">
      <w:pPr>
        <w:pStyle w:val="ListParagraph"/>
        <w:numPr>
          <w:ilvl w:val="1"/>
          <w:numId w:val="34"/>
        </w:numPr>
        <w:rPr>
          <w:sz w:val="22"/>
          <w:szCs w:val="22"/>
        </w:rPr>
      </w:pPr>
      <w:r w:rsidRPr="00294040">
        <w:rPr>
          <w:sz w:val="22"/>
          <w:szCs w:val="22"/>
        </w:rPr>
        <w:t>Complete a Downtime Laboratory Request form.</w:t>
      </w:r>
    </w:p>
    <w:p w:rsidR="002D36CA" w:rsidRPr="00294040" w:rsidRDefault="00A14DEB" w:rsidP="00A14DEB">
      <w:pPr>
        <w:pStyle w:val="ListParagraph"/>
        <w:numPr>
          <w:ilvl w:val="2"/>
          <w:numId w:val="34"/>
        </w:numPr>
        <w:rPr>
          <w:sz w:val="22"/>
          <w:szCs w:val="22"/>
        </w:rPr>
      </w:pPr>
      <w:r w:rsidRPr="00294040">
        <w:rPr>
          <w:sz w:val="22"/>
          <w:szCs w:val="22"/>
        </w:rPr>
        <w:t>The Downtime Laboratory Request must include the following information:</w:t>
      </w:r>
    </w:p>
    <w:p w:rsidR="00A14DEB" w:rsidRPr="00294040" w:rsidRDefault="00A14DEB" w:rsidP="00A14DEB">
      <w:pPr>
        <w:pStyle w:val="ListParagraph"/>
        <w:numPr>
          <w:ilvl w:val="3"/>
          <w:numId w:val="34"/>
        </w:numPr>
        <w:rPr>
          <w:sz w:val="22"/>
          <w:szCs w:val="22"/>
        </w:rPr>
      </w:pPr>
      <w:r w:rsidRPr="00294040">
        <w:rPr>
          <w:sz w:val="22"/>
          <w:szCs w:val="22"/>
        </w:rPr>
        <w:t>Patient full name</w:t>
      </w:r>
    </w:p>
    <w:p w:rsidR="00A14DEB" w:rsidRPr="00294040" w:rsidRDefault="00A14DEB" w:rsidP="00A14DEB">
      <w:pPr>
        <w:pStyle w:val="ListParagraph"/>
        <w:numPr>
          <w:ilvl w:val="3"/>
          <w:numId w:val="34"/>
        </w:numPr>
        <w:rPr>
          <w:sz w:val="22"/>
          <w:szCs w:val="22"/>
        </w:rPr>
      </w:pPr>
      <w:r w:rsidRPr="00294040">
        <w:rPr>
          <w:sz w:val="22"/>
          <w:szCs w:val="22"/>
        </w:rPr>
        <w:t>Patient date of birth</w:t>
      </w:r>
    </w:p>
    <w:p w:rsidR="00A14DEB" w:rsidRPr="00294040" w:rsidRDefault="00A14DEB" w:rsidP="00A14DEB">
      <w:pPr>
        <w:pStyle w:val="ListParagraph"/>
        <w:numPr>
          <w:ilvl w:val="3"/>
          <w:numId w:val="34"/>
        </w:numPr>
        <w:rPr>
          <w:sz w:val="22"/>
          <w:szCs w:val="22"/>
        </w:rPr>
      </w:pPr>
      <w:r w:rsidRPr="00294040">
        <w:rPr>
          <w:sz w:val="22"/>
          <w:szCs w:val="22"/>
        </w:rPr>
        <w:t>Patient Medical Record Number (if available)</w:t>
      </w:r>
    </w:p>
    <w:p w:rsidR="00A14DEB" w:rsidRPr="00294040" w:rsidRDefault="00A14DEB" w:rsidP="00A14DEB">
      <w:pPr>
        <w:pStyle w:val="ListParagraph"/>
        <w:numPr>
          <w:ilvl w:val="3"/>
          <w:numId w:val="34"/>
        </w:numPr>
        <w:rPr>
          <w:sz w:val="22"/>
          <w:szCs w:val="22"/>
        </w:rPr>
      </w:pPr>
      <w:r w:rsidRPr="00294040">
        <w:rPr>
          <w:sz w:val="22"/>
          <w:szCs w:val="22"/>
        </w:rPr>
        <w:t>Ordering provider’s full name</w:t>
      </w:r>
    </w:p>
    <w:p w:rsidR="00A14DEB" w:rsidRPr="00294040" w:rsidRDefault="00A14DEB" w:rsidP="00A14DEB">
      <w:pPr>
        <w:pStyle w:val="ListParagraph"/>
        <w:numPr>
          <w:ilvl w:val="3"/>
          <w:numId w:val="34"/>
        </w:numPr>
        <w:rPr>
          <w:sz w:val="22"/>
          <w:szCs w:val="22"/>
        </w:rPr>
      </w:pPr>
      <w:r w:rsidRPr="00294040">
        <w:rPr>
          <w:sz w:val="22"/>
          <w:szCs w:val="22"/>
        </w:rPr>
        <w:t>Date and time of specimen collection</w:t>
      </w:r>
    </w:p>
    <w:p w:rsidR="00A14DEB" w:rsidRPr="00294040" w:rsidRDefault="00EE59F4" w:rsidP="00A14DEB">
      <w:pPr>
        <w:pStyle w:val="ListParagraph"/>
        <w:numPr>
          <w:ilvl w:val="2"/>
          <w:numId w:val="34"/>
        </w:numPr>
        <w:rPr>
          <w:sz w:val="22"/>
          <w:szCs w:val="22"/>
        </w:rPr>
      </w:pPr>
      <w:r w:rsidRPr="00294040">
        <w:rPr>
          <w:sz w:val="22"/>
          <w:szCs w:val="22"/>
        </w:rPr>
        <w:t>Indicate testing required</w:t>
      </w:r>
    </w:p>
    <w:p w:rsidR="00EE59F4" w:rsidRPr="00294040" w:rsidRDefault="00EE59F4" w:rsidP="00A14DEB">
      <w:pPr>
        <w:pStyle w:val="ListParagraph"/>
        <w:numPr>
          <w:ilvl w:val="2"/>
          <w:numId w:val="34"/>
        </w:numPr>
        <w:rPr>
          <w:sz w:val="22"/>
          <w:szCs w:val="22"/>
        </w:rPr>
      </w:pPr>
      <w:r w:rsidRPr="00294040">
        <w:rPr>
          <w:sz w:val="22"/>
          <w:szCs w:val="22"/>
        </w:rPr>
        <w:t>Indicate testing priority (ie STAT, Routine)</w:t>
      </w:r>
    </w:p>
    <w:p w:rsidR="00EE59F4" w:rsidRDefault="00EE59F4" w:rsidP="00A14DEB">
      <w:pPr>
        <w:pStyle w:val="ListParagraph"/>
        <w:numPr>
          <w:ilvl w:val="2"/>
          <w:numId w:val="34"/>
        </w:numPr>
        <w:rPr>
          <w:sz w:val="22"/>
          <w:szCs w:val="22"/>
        </w:rPr>
      </w:pPr>
      <w:r w:rsidRPr="00294040">
        <w:rPr>
          <w:sz w:val="22"/>
          <w:szCs w:val="22"/>
        </w:rPr>
        <w:t>Deliver Downtime Request and specimens to the Laboratory</w:t>
      </w:r>
    </w:p>
    <w:p w:rsidR="009C6828" w:rsidRDefault="009C6828" w:rsidP="009C6828">
      <w:pPr>
        <w:pStyle w:val="ListParagraph"/>
        <w:numPr>
          <w:ilvl w:val="1"/>
          <w:numId w:val="34"/>
        </w:numPr>
        <w:rPr>
          <w:sz w:val="22"/>
          <w:szCs w:val="22"/>
        </w:rPr>
      </w:pPr>
      <w:r>
        <w:rPr>
          <w:sz w:val="22"/>
          <w:szCs w:val="22"/>
        </w:rPr>
        <w:t>Hand label specimens at the patient side.  The label must include</w:t>
      </w:r>
    </w:p>
    <w:p w:rsidR="009C6828" w:rsidRDefault="009C6828" w:rsidP="009C6828">
      <w:pPr>
        <w:pStyle w:val="ListParagraph"/>
        <w:numPr>
          <w:ilvl w:val="2"/>
          <w:numId w:val="34"/>
        </w:numPr>
        <w:rPr>
          <w:sz w:val="22"/>
          <w:szCs w:val="22"/>
        </w:rPr>
      </w:pPr>
      <w:r>
        <w:rPr>
          <w:sz w:val="22"/>
          <w:szCs w:val="22"/>
        </w:rPr>
        <w:t>Patient full name</w:t>
      </w:r>
    </w:p>
    <w:p w:rsidR="009C6828" w:rsidRDefault="009C6828" w:rsidP="009C6828">
      <w:pPr>
        <w:pStyle w:val="ListParagraph"/>
        <w:numPr>
          <w:ilvl w:val="2"/>
          <w:numId w:val="34"/>
        </w:numPr>
        <w:rPr>
          <w:sz w:val="22"/>
          <w:szCs w:val="22"/>
        </w:rPr>
      </w:pPr>
      <w:r>
        <w:rPr>
          <w:sz w:val="22"/>
          <w:szCs w:val="22"/>
        </w:rPr>
        <w:t>Patient date of birth</w:t>
      </w:r>
    </w:p>
    <w:p w:rsidR="009C6828" w:rsidRDefault="009C6828" w:rsidP="009C6828">
      <w:pPr>
        <w:pStyle w:val="ListParagraph"/>
        <w:numPr>
          <w:ilvl w:val="2"/>
          <w:numId w:val="34"/>
        </w:numPr>
        <w:rPr>
          <w:sz w:val="22"/>
          <w:szCs w:val="22"/>
        </w:rPr>
      </w:pPr>
      <w:r>
        <w:rPr>
          <w:sz w:val="22"/>
          <w:szCs w:val="22"/>
        </w:rPr>
        <w:t>Date and time of collection</w:t>
      </w:r>
    </w:p>
    <w:p w:rsidR="009C6828" w:rsidRPr="00294040" w:rsidRDefault="009C6828" w:rsidP="009C6828">
      <w:pPr>
        <w:pStyle w:val="ListParagraph"/>
        <w:numPr>
          <w:ilvl w:val="2"/>
          <w:numId w:val="34"/>
        </w:numPr>
        <w:rPr>
          <w:sz w:val="22"/>
          <w:szCs w:val="22"/>
        </w:rPr>
      </w:pPr>
      <w:r>
        <w:rPr>
          <w:sz w:val="22"/>
          <w:szCs w:val="22"/>
        </w:rPr>
        <w:t>Collector’s first initial and complete last name</w:t>
      </w:r>
    </w:p>
    <w:p w:rsidR="00D86DEA" w:rsidRPr="00294040" w:rsidRDefault="00D86DEA" w:rsidP="00D86DEA">
      <w:pPr>
        <w:pStyle w:val="ListParagraph"/>
        <w:ind w:left="1080"/>
        <w:rPr>
          <w:sz w:val="22"/>
          <w:szCs w:val="22"/>
        </w:rPr>
      </w:pPr>
    </w:p>
    <w:p w:rsidR="002D36CA" w:rsidRPr="00294040" w:rsidRDefault="00EE59F4" w:rsidP="002D36CA">
      <w:pPr>
        <w:pStyle w:val="ListParagraph"/>
        <w:numPr>
          <w:ilvl w:val="0"/>
          <w:numId w:val="34"/>
        </w:numPr>
        <w:rPr>
          <w:sz w:val="22"/>
          <w:szCs w:val="22"/>
        </w:rPr>
      </w:pPr>
      <w:r w:rsidRPr="00294040">
        <w:rPr>
          <w:sz w:val="22"/>
          <w:szCs w:val="22"/>
        </w:rPr>
        <w:t>Laboratory receipt of Downtime Request and specimens</w:t>
      </w:r>
    </w:p>
    <w:p w:rsidR="002D36CA" w:rsidRPr="00294040" w:rsidRDefault="00D86DEA" w:rsidP="002D36CA">
      <w:pPr>
        <w:pStyle w:val="ListParagraph"/>
        <w:numPr>
          <w:ilvl w:val="1"/>
          <w:numId w:val="34"/>
        </w:numPr>
        <w:rPr>
          <w:sz w:val="22"/>
          <w:szCs w:val="22"/>
        </w:rPr>
      </w:pPr>
      <w:r w:rsidRPr="00294040">
        <w:rPr>
          <w:sz w:val="22"/>
          <w:szCs w:val="22"/>
        </w:rPr>
        <w:t xml:space="preserve">Laboratory staff will review the Downtime Request and specimens for </w:t>
      </w:r>
    </w:p>
    <w:p w:rsidR="00D86DEA" w:rsidRPr="00294040" w:rsidRDefault="00D86DEA" w:rsidP="00D86DEA">
      <w:pPr>
        <w:pStyle w:val="ListParagraph"/>
        <w:numPr>
          <w:ilvl w:val="2"/>
          <w:numId w:val="34"/>
        </w:numPr>
        <w:rPr>
          <w:sz w:val="22"/>
          <w:szCs w:val="22"/>
        </w:rPr>
      </w:pPr>
      <w:r w:rsidRPr="00294040">
        <w:rPr>
          <w:sz w:val="22"/>
          <w:szCs w:val="22"/>
        </w:rPr>
        <w:t>Properly completed Downtime Request</w:t>
      </w:r>
    </w:p>
    <w:p w:rsidR="00D86DEA" w:rsidRPr="00294040" w:rsidRDefault="00D86DEA" w:rsidP="00D86DEA">
      <w:pPr>
        <w:pStyle w:val="ListParagraph"/>
        <w:numPr>
          <w:ilvl w:val="2"/>
          <w:numId w:val="34"/>
        </w:numPr>
        <w:rPr>
          <w:sz w:val="22"/>
          <w:szCs w:val="22"/>
        </w:rPr>
      </w:pPr>
      <w:r w:rsidRPr="00294040">
        <w:rPr>
          <w:sz w:val="22"/>
          <w:szCs w:val="22"/>
        </w:rPr>
        <w:t>Properly labeled specimens</w:t>
      </w:r>
    </w:p>
    <w:p w:rsidR="002D36CA" w:rsidRPr="00294040" w:rsidRDefault="00D86DEA" w:rsidP="002D36CA">
      <w:pPr>
        <w:pStyle w:val="ListParagraph"/>
        <w:numPr>
          <w:ilvl w:val="1"/>
          <w:numId w:val="34"/>
        </w:numPr>
        <w:rPr>
          <w:sz w:val="22"/>
          <w:szCs w:val="22"/>
        </w:rPr>
      </w:pPr>
      <w:r w:rsidRPr="00294040">
        <w:rPr>
          <w:sz w:val="22"/>
          <w:szCs w:val="22"/>
        </w:rPr>
        <w:t>Determine testing priority</w:t>
      </w:r>
    </w:p>
    <w:p w:rsidR="00D86DEA" w:rsidRPr="00294040" w:rsidRDefault="00D86DEA" w:rsidP="00D86DEA">
      <w:pPr>
        <w:pStyle w:val="ListParagraph"/>
        <w:numPr>
          <w:ilvl w:val="2"/>
          <w:numId w:val="34"/>
        </w:numPr>
        <w:rPr>
          <w:sz w:val="22"/>
          <w:szCs w:val="22"/>
        </w:rPr>
      </w:pPr>
      <w:r w:rsidRPr="00294040">
        <w:rPr>
          <w:sz w:val="22"/>
          <w:szCs w:val="22"/>
        </w:rPr>
        <w:t>During a LIS downtime, on-site testing will be restricted to the following STAT requests</w:t>
      </w:r>
    </w:p>
    <w:p w:rsidR="00D86DEA" w:rsidRPr="00294040" w:rsidRDefault="00D86DEA" w:rsidP="00D86DEA">
      <w:pPr>
        <w:pStyle w:val="ListParagraph"/>
        <w:numPr>
          <w:ilvl w:val="3"/>
          <w:numId w:val="34"/>
        </w:numPr>
        <w:rPr>
          <w:sz w:val="22"/>
          <w:szCs w:val="22"/>
        </w:rPr>
      </w:pPr>
      <w:r w:rsidRPr="00294040">
        <w:rPr>
          <w:sz w:val="22"/>
          <w:szCs w:val="22"/>
        </w:rPr>
        <w:t>CBC with Differential</w:t>
      </w:r>
    </w:p>
    <w:p w:rsidR="00D86DEA" w:rsidRPr="00294040" w:rsidRDefault="00D86DEA" w:rsidP="00D86DEA">
      <w:pPr>
        <w:pStyle w:val="ListParagraph"/>
        <w:numPr>
          <w:ilvl w:val="3"/>
          <w:numId w:val="34"/>
        </w:numPr>
        <w:rPr>
          <w:sz w:val="22"/>
          <w:szCs w:val="22"/>
        </w:rPr>
      </w:pPr>
      <w:r w:rsidRPr="00294040">
        <w:rPr>
          <w:sz w:val="22"/>
          <w:szCs w:val="22"/>
        </w:rPr>
        <w:t>CBC with Absolute Neutrophil Count</w:t>
      </w:r>
    </w:p>
    <w:p w:rsidR="00D86DEA" w:rsidRPr="00294040" w:rsidRDefault="00D86DEA" w:rsidP="00D86DEA">
      <w:pPr>
        <w:pStyle w:val="ListParagraph"/>
        <w:numPr>
          <w:ilvl w:val="3"/>
          <w:numId w:val="34"/>
        </w:numPr>
        <w:rPr>
          <w:sz w:val="22"/>
          <w:szCs w:val="22"/>
        </w:rPr>
      </w:pPr>
      <w:r w:rsidRPr="00294040">
        <w:rPr>
          <w:sz w:val="22"/>
          <w:szCs w:val="22"/>
        </w:rPr>
        <w:t>Oncology Comprehensive Metabolic Panel (CMPPO)</w:t>
      </w:r>
    </w:p>
    <w:p w:rsidR="00D86DEA" w:rsidRPr="00294040" w:rsidRDefault="00D86DEA" w:rsidP="00D86DEA">
      <w:pPr>
        <w:pStyle w:val="ListParagraph"/>
        <w:numPr>
          <w:ilvl w:val="2"/>
          <w:numId w:val="34"/>
        </w:numPr>
        <w:rPr>
          <w:sz w:val="22"/>
          <w:szCs w:val="22"/>
        </w:rPr>
      </w:pPr>
      <w:r w:rsidRPr="00294040">
        <w:rPr>
          <w:sz w:val="22"/>
          <w:szCs w:val="22"/>
        </w:rPr>
        <w:t>Routine requests and STAT requests for tests other than those indicated above will be referred the UPMC Hanover Hospital for processing and testing.</w:t>
      </w:r>
    </w:p>
    <w:p w:rsidR="000C7CBF" w:rsidRPr="00294040" w:rsidRDefault="000C7CBF" w:rsidP="000C7CBF">
      <w:pPr>
        <w:pStyle w:val="ListParagraph"/>
        <w:numPr>
          <w:ilvl w:val="3"/>
          <w:numId w:val="34"/>
        </w:numPr>
        <w:rPr>
          <w:sz w:val="22"/>
          <w:szCs w:val="22"/>
        </w:rPr>
      </w:pPr>
      <w:r w:rsidRPr="00294040">
        <w:rPr>
          <w:sz w:val="22"/>
          <w:szCs w:val="22"/>
        </w:rPr>
        <w:t>If, for a given request, some testing is to be performed on site and other testing is to be referred to UPMC Hanover Hospital, photocopy the Downtime Request.  On the photocopy, indicate testing performed on site and send with the specimens to referral lab.</w:t>
      </w:r>
    </w:p>
    <w:p w:rsidR="000C7CBF" w:rsidRPr="00294040" w:rsidRDefault="000C7CBF" w:rsidP="000C7CBF">
      <w:pPr>
        <w:pStyle w:val="ListParagraph"/>
        <w:ind w:left="1440"/>
        <w:rPr>
          <w:sz w:val="22"/>
          <w:szCs w:val="22"/>
        </w:rPr>
      </w:pPr>
      <w:r w:rsidRPr="00294040">
        <w:rPr>
          <w:sz w:val="22"/>
          <w:szCs w:val="22"/>
        </w:rPr>
        <w:t>Retain the original request on site.</w:t>
      </w:r>
    </w:p>
    <w:p w:rsidR="00D86DEA" w:rsidRPr="00294040" w:rsidRDefault="00D86DEA" w:rsidP="00D86DEA">
      <w:pPr>
        <w:pStyle w:val="ListParagraph"/>
        <w:ind w:left="1080"/>
        <w:rPr>
          <w:sz w:val="22"/>
          <w:szCs w:val="22"/>
        </w:rPr>
      </w:pPr>
    </w:p>
    <w:p w:rsidR="002202DC" w:rsidRPr="00294040" w:rsidRDefault="002202DC" w:rsidP="00D86DEA">
      <w:pPr>
        <w:pStyle w:val="ListParagraph"/>
        <w:ind w:left="1080"/>
        <w:rPr>
          <w:sz w:val="22"/>
          <w:szCs w:val="22"/>
        </w:rPr>
      </w:pPr>
    </w:p>
    <w:p w:rsidR="002202DC" w:rsidRPr="00294040" w:rsidRDefault="002202DC" w:rsidP="00D86DEA">
      <w:pPr>
        <w:pStyle w:val="ListParagraph"/>
        <w:ind w:left="1080"/>
        <w:rPr>
          <w:sz w:val="22"/>
          <w:szCs w:val="22"/>
        </w:rPr>
      </w:pPr>
    </w:p>
    <w:p w:rsidR="002202DC" w:rsidRDefault="002202DC" w:rsidP="00D86DEA">
      <w:pPr>
        <w:pStyle w:val="ListParagraph"/>
        <w:ind w:left="1080"/>
        <w:rPr>
          <w:sz w:val="22"/>
          <w:szCs w:val="22"/>
        </w:rPr>
      </w:pPr>
    </w:p>
    <w:p w:rsidR="00D86DEA" w:rsidRDefault="00D86DEA" w:rsidP="00D86DEA">
      <w:pPr>
        <w:pStyle w:val="ListParagraph"/>
        <w:numPr>
          <w:ilvl w:val="0"/>
          <w:numId w:val="34"/>
        </w:numPr>
        <w:rPr>
          <w:sz w:val="22"/>
          <w:szCs w:val="22"/>
        </w:rPr>
      </w:pPr>
      <w:r>
        <w:rPr>
          <w:sz w:val="22"/>
          <w:szCs w:val="22"/>
        </w:rPr>
        <w:lastRenderedPageBreak/>
        <w:t>Testing</w:t>
      </w:r>
    </w:p>
    <w:p w:rsidR="00C8487A" w:rsidRDefault="00C8487A" w:rsidP="00C8487A">
      <w:pPr>
        <w:pStyle w:val="ListParagraph"/>
        <w:numPr>
          <w:ilvl w:val="1"/>
          <w:numId w:val="34"/>
        </w:numPr>
        <w:rPr>
          <w:sz w:val="22"/>
          <w:szCs w:val="22"/>
        </w:rPr>
      </w:pPr>
      <w:r>
        <w:rPr>
          <w:sz w:val="22"/>
          <w:szCs w:val="22"/>
        </w:rPr>
        <w:t>Manually program requested testing using patient’s full name and date of birth as identifiers.</w:t>
      </w:r>
    </w:p>
    <w:p w:rsidR="00C8487A" w:rsidRDefault="00810F4D" w:rsidP="00C8487A">
      <w:pPr>
        <w:pStyle w:val="ListParagraph"/>
        <w:numPr>
          <w:ilvl w:val="1"/>
          <w:numId w:val="34"/>
        </w:numPr>
        <w:rPr>
          <w:sz w:val="22"/>
          <w:szCs w:val="22"/>
        </w:rPr>
      </w:pPr>
      <w:r>
        <w:rPr>
          <w:sz w:val="22"/>
          <w:szCs w:val="22"/>
        </w:rPr>
        <w:t>On the instrument result printout, indicate</w:t>
      </w:r>
    </w:p>
    <w:p w:rsidR="00810F4D" w:rsidRDefault="00810F4D" w:rsidP="00810F4D">
      <w:pPr>
        <w:pStyle w:val="ListParagraph"/>
        <w:numPr>
          <w:ilvl w:val="2"/>
          <w:numId w:val="34"/>
        </w:numPr>
        <w:rPr>
          <w:sz w:val="22"/>
          <w:szCs w:val="22"/>
        </w:rPr>
      </w:pPr>
      <w:r>
        <w:rPr>
          <w:sz w:val="22"/>
          <w:szCs w:val="22"/>
        </w:rPr>
        <w:t>technical review by initialing results</w:t>
      </w:r>
    </w:p>
    <w:p w:rsidR="00810F4D" w:rsidRDefault="00810F4D" w:rsidP="00810F4D">
      <w:pPr>
        <w:pStyle w:val="ListParagraph"/>
        <w:numPr>
          <w:ilvl w:val="2"/>
          <w:numId w:val="34"/>
        </w:numPr>
        <w:rPr>
          <w:sz w:val="22"/>
          <w:szCs w:val="22"/>
        </w:rPr>
      </w:pPr>
      <w:r>
        <w:rPr>
          <w:sz w:val="22"/>
          <w:szCs w:val="22"/>
        </w:rPr>
        <w:t>any additional and appropriate result comments</w:t>
      </w:r>
    </w:p>
    <w:p w:rsidR="00810F4D" w:rsidRDefault="00810F4D" w:rsidP="00810F4D">
      <w:pPr>
        <w:pStyle w:val="ListParagraph"/>
        <w:numPr>
          <w:ilvl w:val="1"/>
          <w:numId w:val="34"/>
        </w:numPr>
        <w:rPr>
          <w:sz w:val="22"/>
          <w:szCs w:val="22"/>
        </w:rPr>
      </w:pPr>
      <w:r>
        <w:rPr>
          <w:sz w:val="22"/>
          <w:szCs w:val="22"/>
        </w:rPr>
        <w:t>Photocopy the result printout</w:t>
      </w:r>
    </w:p>
    <w:p w:rsidR="00810F4D" w:rsidRDefault="00810F4D" w:rsidP="00810F4D">
      <w:pPr>
        <w:pStyle w:val="ListParagraph"/>
        <w:numPr>
          <w:ilvl w:val="2"/>
          <w:numId w:val="34"/>
        </w:numPr>
        <w:rPr>
          <w:sz w:val="22"/>
          <w:szCs w:val="22"/>
        </w:rPr>
      </w:pPr>
      <w:r>
        <w:rPr>
          <w:sz w:val="22"/>
          <w:szCs w:val="22"/>
        </w:rPr>
        <w:t>Deliver the photocopy to the ordering provider</w:t>
      </w:r>
    </w:p>
    <w:p w:rsidR="00810F4D" w:rsidRDefault="00810F4D" w:rsidP="00810F4D">
      <w:pPr>
        <w:pStyle w:val="ListParagraph"/>
        <w:numPr>
          <w:ilvl w:val="2"/>
          <w:numId w:val="34"/>
        </w:numPr>
        <w:rPr>
          <w:sz w:val="22"/>
          <w:szCs w:val="22"/>
        </w:rPr>
      </w:pPr>
      <w:r>
        <w:rPr>
          <w:sz w:val="22"/>
          <w:szCs w:val="22"/>
        </w:rPr>
        <w:t>Note on the original printout the time that results were given to provider</w:t>
      </w:r>
    </w:p>
    <w:p w:rsidR="00810F4D" w:rsidRDefault="00810F4D" w:rsidP="00810F4D">
      <w:pPr>
        <w:pStyle w:val="ListParagraph"/>
        <w:numPr>
          <w:ilvl w:val="2"/>
          <w:numId w:val="34"/>
        </w:numPr>
        <w:rPr>
          <w:sz w:val="22"/>
          <w:szCs w:val="22"/>
        </w:rPr>
      </w:pPr>
      <w:r>
        <w:rPr>
          <w:sz w:val="22"/>
          <w:szCs w:val="22"/>
        </w:rPr>
        <w:t>Paperclip the result printout to the original Downtime Request</w:t>
      </w:r>
    </w:p>
    <w:p w:rsidR="004861D9" w:rsidRDefault="004861D9" w:rsidP="004861D9">
      <w:pPr>
        <w:rPr>
          <w:sz w:val="22"/>
          <w:szCs w:val="22"/>
        </w:rPr>
      </w:pPr>
    </w:p>
    <w:p w:rsidR="004861D9" w:rsidRDefault="004861D9" w:rsidP="004861D9">
      <w:pPr>
        <w:pStyle w:val="ListParagraph"/>
        <w:numPr>
          <w:ilvl w:val="0"/>
          <w:numId w:val="34"/>
        </w:numPr>
        <w:rPr>
          <w:sz w:val="22"/>
          <w:szCs w:val="22"/>
        </w:rPr>
      </w:pPr>
      <w:r>
        <w:rPr>
          <w:sz w:val="22"/>
          <w:szCs w:val="22"/>
        </w:rPr>
        <w:t>Recovery.  For each individual Downtime Request</w:t>
      </w:r>
    </w:p>
    <w:p w:rsidR="004861D9" w:rsidRDefault="004861D9" w:rsidP="004861D9">
      <w:pPr>
        <w:pStyle w:val="ListParagraph"/>
        <w:numPr>
          <w:ilvl w:val="1"/>
          <w:numId w:val="34"/>
        </w:numPr>
        <w:rPr>
          <w:sz w:val="22"/>
          <w:szCs w:val="22"/>
        </w:rPr>
      </w:pPr>
      <w:r>
        <w:rPr>
          <w:sz w:val="22"/>
          <w:szCs w:val="22"/>
        </w:rPr>
        <w:t>Access the patient chart in the LIS</w:t>
      </w:r>
    </w:p>
    <w:p w:rsidR="004861D9" w:rsidRDefault="004861D9" w:rsidP="004861D9">
      <w:pPr>
        <w:pStyle w:val="ListParagraph"/>
        <w:numPr>
          <w:ilvl w:val="1"/>
          <w:numId w:val="34"/>
        </w:numPr>
        <w:rPr>
          <w:sz w:val="22"/>
          <w:szCs w:val="22"/>
        </w:rPr>
      </w:pPr>
      <w:r>
        <w:rPr>
          <w:sz w:val="22"/>
          <w:szCs w:val="22"/>
        </w:rPr>
        <w:t>Determine if orders consistent with the Downtime Request are present in the patient chart.</w:t>
      </w:r>
    </w:p>
    <w:p w:rsidR="004861D9" w:rsidRDefault="004861D9" w:rsidP="004861D9">
      <w:pPr>
        <w:pStyle w:val="ListParagraph"/>
        <w:numPr>
          <w:ilvl w:val="1"/>
          <w:numId w:val="34"/>
        </w:numPr>
        <w:rPr>
          <w:sz w:val="22"/>
          <w:szCs w:val="22"/>
        </w:rPr>
      </w:pPr>
      <w:r>
        <w:rPr>
          <w:sz w:val="22"/>
          <w:szCs w:val="22"/>
        </w:rPr>
        <w:t>If orders are NOT present, request the appropriate facility staff to order the requested testing in the computer.</w:t>
      </w:r>
    </w:p>
    <w:p w:rsidR="004861D9" w:rsidRDefault="004861D9" w:rsidP="004861D9">
      <w:pPr>
        <w:pStyle w:val="ListParagraph"/>
        <w:numPr>
          <w:ilvl w:val="1"/>
          <w:numId w:val="34"/>
        </w:numPr>
        <w:rPr>
          <w:sz w:val="22"/>
          <w:szCs w:val="22"/>
        </w:rPr>
      </w:pPr>
      <w:r>
        <w:rPr>
          <w:sz w:val="22"/>
          <w:szCs w:val="22"/>
        </w:rPr>
        <w:t>If / when orders ARE present</w:t>
      </w:r>
    </w:p>
    <w:p w:rsidR="004861D9" w:rsidRDefault="004861D9" w:rsidP="004861D9">
      <w:pPr>
        <w:pStyle w:val="ListParagraph"/>
        <w:numPr>
          <w:ilvl w:val="2"/>
          <w:numId w:val="34"/>
        </w:numPr>
        <w:rPr>
          <w:sz w:val="22"/>
          <w:szCs w:val="22"/>
        </w:rPr>
      </w:pPr>
      <w:r>
        <w:rPr>
          <w:sz w:val="22"/>
          <w:szCs w:val="22"/>
        </w:rPr>
        <w:t>Mark requested tests as “Collected”</w:t>
      </w:r>
    </w:p>
    <w:p w:rsidR="004861D9" w:rsidRDefault="004861D9" w:rsidP="004861D9">
      <w:pPr>
        <w:pStyle w:val="ListParagraph"/>
        <w:numPr>
          <w:ilvl w:val="2"/>
          <w:numId w:val="34"/>
        </w:numPr>
        <w:rPr>
          <w:sz w:val="22"/>
          <w:szCs w:val="22"/>
        </w:rPr>
      </w:pPr>
      <w:r>
        <w:rPr>
          <w:sz w:val="22"/>
          <w:szCs w:val="22"/>
        </w:rPr>
        <w:t>Update collection information to the date and time indicated on the Downtime Request</w:t>
      </w:r>
    </w:p>
    <w:p w:rsidR="004861D9" w:rsidRDefault="004861D9" w:rsidP="004861D9">
      <w:pPr>
        <w:pStyle w:val="ListParagraph"/>
        <w:numPr>
          <w:ilvl w:val="2"/>
          <w:numId w:val="34"/>
        </w:numPr>
        <w:rPr>
          <w:sz w:val="22"/>
          <w:szCs w:val="22"/>
        </w:rPr>
      </w:pPr>
      <w:r>
        <w:rPr>
          <w:sz w:val="22"/>
          <w:szCs w:val="22"/>
        </w:rPr>
        <w:t>Mark the requested tests as “Received”</w:t>
      </w:r>
    </w:p>
    <w:p w:rsidR="004861D9" w:rsidRDefault="004861D9" w:rsidP="004861D9">
      <w:pPr>
        <w:pStyle w:val="ListParagraph"/>
        <w:numPr>
          <w:ilvl w:val="2"/>
          <w:numId w:val="34"/>
        </w:numPr>
        <w:rPr>
          <w:sz w:val="22"/>
          <w:szCs w:val="22"/>
        </w:rPr>
      </w:pPr>
      <w:r>
        <w:rPr>
          <w:sz w:val="22"/>
          <w:szCs w:val="22"/>
        </w:rPr>
        <w:t xml:space="preserve">Retransmit </w:t>
      </w:r>
      <w:r w:rsidR="002202DC">
        <w:rPr>
          <w:sz w:val="22"/>
          <w:szCs w:val="22"/>
        </w:rPr>
        <w:t>results from the testing instrument.</w:t>
      </w:r>
    </w:p>
    <w:p w:rsidR="002202DC" w:rsidRDefault="002202DC" w:rsidP="004861D9">
      <w:pPr>
        <w:pStyle w:val="ListParagraph"/>
        <w:numPr>
          <w:ilvl w:val="2"/>
          <w:numId w:val="34"/>
        </w:numPr>
        <w:rPr>
          <w:sz w:val="22"/>
          <w:szCs w:val="22"/>
        </w:rPr>
      </w:pPr>
      <w:r>
        <w:rPr>
          <w:sz w:val="22"/>
          <w:szCs w:val="22"/>
        </w:rPr>
        <w:t>If retransmission does not function properly, manually enter results.</w:t>
      </w:r>
    </w:p>
    <w:p w:rsidR="002202DC" w:rsidRDefault="002202DC" w:rsidP="004861D9">
      <w:pPr>
        <w:pStyle w:val="ListParagraph"/>
        <w:numPr>
          <w:ilvl w:val="2"/>
          <w:numId w:val="34"/>
        </w:numPr>
        <w:rPr>
          <w:sz w:val="22"/>
          <w:szCs w:val="22"/>
        </w:rPr>
      </w:pPr>
      <w:r>
        <w:rPr>
          <w:sz w:val="22"/>
          <w:szCs w:val="22"/>
        </w:rPr>
        <w:t>Final Verify results.</w:t>
      </w:r>
    </w:p>
    <w:p w:rsidR="002202DC" w:rsidRPr="004861D9" w:rsidRDefault="002202DC" w:rsidP="002202DC">
      <w:pPr>
        <w:pStyle w:val="ListParagraph"/>
        <w:numPr>
          <w:ilvl w:val="1"/>
          <w:numId w:val="34"/>
        </w:numPr>
        <w:rPr>
          <w:sz w:val="22"/>
          <w:szCs w:val="22"/>
        </w:rPr>
      </w:pPr>
      <w:r>
        <w:rPr>
          <w:sz w:val="22"/>
          <w:szCs w:val="22"/>
        </w:rPr>
        <w:t>Retain the original Downtime Request and all instrument printouts for Supervisor review.</w:t>
      </w:r>
    </w:p>
    <w:p w:rsidR="009C53F9" w:rsidRDefault="009C53F9" w:rsidP="00AA1637">
      <w:pPr>
        <w:rPr>
          <w:b/>
          <w:bCs/>
          <w:sz w:val="22"/>
          <w:szCs w:val="22"/>
        </w:rPr>
      </w:pPr>
    </w:p>
    <w:p w:rsidR="009C53F9" w:rsidRDefault="009C53F9" w:rsidP="00AA1637">
      <w:pPr>
        <w:rPr>
          <w:b/>
          <w:bCs/>
          <w:sz w:val="22"/>
          <w:szCs w:val="22"/>
        </w:rPr>
      </w:pPr>
    </w:p>
    <w:p w:rsidR="002202DC" w:rsidRDefault="002202DC" w:rsidP="00AA1637">
      <w:pPr>
        <w:rPr>
          <w:b/>
          <w:bCs/>
          <w:sz w:val="22"/>
          <w:szCs w:val="22"/>
        </w:rPr>
      </w:pPr>
    </w:p>
    <w:p w:rsidR="002202DC" w:rsidRDefault="002202DC" w:rsidP="00AA1637">
      <w:pPr>
        <w:rPr>
          <w:b/>
          <w:bCs/>
          <w:sz w:val="22"/>
          <w:szCs w:val="22"/>
        </w:rPr>
      </w:pPr>
    </w:p>
    <w:p w:rsidR="002202DC" w:rsidRDefault="002202DC" w:rsidP="00AA1637">
      <w:pPr>
        <w:rPr>
          <w:b/>
          <w:bCs/>
          <w:sz w:val="22"/>
          <w:szCs w:val="22"/>
        </w:rPr>
      </w:pPr>
    </w:p>
    <w:p w:rsidR="002202DC" w:rsidRDefault="002202DC" w:rsidP="00AA1637">
      <w:pPr>
        <w:rPr>
          <w:b/>
          <w:bCs/>
          <w:sz w:val="22"/>
          <w:szCs w:val="22"/>
        </w:rPr>
      </w:pPr>
    </w:p>
    <w:p w:rsidR="002202DC" w:rsidRDefault="002202DC" w:rsidP="00AA1637">
      <w:pPr>
        <w:rPr>
          <w:b/>
          <w:bCs/>
          <w:sz w:val="22"/>
          <w:szCs w:val="22"/>
        </w:rPr>
      </w:pPr>
    </w:p>
    <w:p w:rsidR="002202DC" w:rsidRDefault="002202DC" w:rsidP="00AA1637">
      <w:pPr>
        <w:rPr>
          <w:b/>
          <w:bCs/>
          <w:sz w:val="22"/>
          <w:szCs w:val="22"/>
        </w:rPr>
      </w:pPr>
    </w:p>
    <w:p w:rsidR="002202DC" w:rsidRDefault="002202DC" w:rsidP="00AA1637">
      <w:pPr>
        <w:rPr>
          <w:b/>
          <w:bCs/>
          <w:sz w:val="22"/>
          <w:szCs w:val="22"/>
        </w:rPr>
      </w:pPr>
    </w:p>
    <w:p w:rsidR="002202DC" w:rsidRDefault="002202DC" w:rsidP="00AA1637">
      <w:pPr>
        <w:rPr>
          <w:b/>
          <w:bCs/>
          <w:sz w:val="22"/>
          <w:szCs w:val="22"/>
        </w:rPr>
      </w:pPr>
    </w:p>
    <w:p w:rsidR="002202DC" w:rsidRDefault="002202DC" w:rsidP="00AA1637">
      <w:pPr>
        <w:rPr>
          <w:b/>
          <w:bCs/>
          <w:sz w:val="22"/>
          <w:szCs w:val="22"/>
        </w:rPr>
      </w:pPr>
    </w:p>
    <w:p w:rsidR="002202DC" w:rsidRDefault="002202DC" w:rsidP="00AA1637">
      <w:pPr>
        <w:rPr>
          <w:b/>
          <w:bCs/>
          <w:sz w:val="22"/>
          <w:szCs w:val="22"/>
        </w:rPr>
      </w:pPr>
    </w:p>
    <w:p w:rsidR="002202DC" w:rsidRDefault="002202DC" w:rsidP="00AA1637">
      <w:pPr>
        <w:rPr>
          <w:b/>
          <w:bCs/>
          <w:sz w:val="22"/>
          <w:szCs w:val="22"/>
        </w:rPr>
      </w:pPr>
    </w:p>
    <w:p w:rsidR="002202DC" w:rsidRDefault="002202DC" w:rsidP="00AA1637">
      <w:pPr>
        <w:rPr>
          <w:b/>
          <w:bCs/>
          <w:sz w:val="22"/>
          <w:szCs w:val="22"/>
        </w:rPr>
      </w:pPr>
    </w:p>
    <w:p w:rsidR="002202DC" w:rsidRDefault="002202DC" w:rsidP="00AA1637">
      <w:pPr>
        <w:rPr>
          <w:b/>
          <w:bCs/>
          <w:sz w:val="22"/>
          <w:szCs w:val="22"/>
        </w:rPr>
      </w:pPr>
    </w:p>
    <w:p w:rsidR="002202DC" w:rsidRDefault="002202DC" w:rsidP="00AA1637">
      <w:pPr>
        <w:rPr>
          <w:b/>
          <w:bCs/>
          <w:sz w:val="22"/>
          <w:szCs w:val="22"/>
        </w:rPr>
      </w:pPr>
    </w:p>
    <w:p w:rsidR="002202DC" w:rsidRDefault="002202DC" w:rsidP="00AA1637">
      <w:pPr>
        <w:rPr>
          <w:b/>
          <w:bCs/>
          <w:sz w:val="22"/>
          <w:szCs w:val="22"/>
        </w:rPr>
      </w:pPr>
    </w:p>
    <w:p w:rsidR="002202DC" w:rsidRDefault="002202DC" w:rsidP="00AA1637">
      <w:pPr>
        <w:rPr>
          <w:b/>
          <w:bCs/>
          <w:sz w:val="22"/>
          <w:szCs w:val="22"/>
        </w:rPr>
      </w:pPr>
    </w:p>
    <w:p w:rsidR="002202DC" w:rsidRDefault="002202DC" w:rsidP="00AA1637">
      <w:pPr>
        <w:rPr>
          <w:b/>
          <w:bCs/>
          <w:sz w:val="22"/>
          <w:szCs w:val="22"/>
        </w:rPr>
      </w:pPr>
    </w:p>
    <w:p w:rsidR="002202DC" w:rsidRDefault="002202DC" w:rsidP="00AA1637">
      <w:pPr>
        <w:rPr>
          <w:b/>
          <w:bCs/>
          <w:sz w:val="22"/>
          <w:szCs w:val="22"/>
        </w:rPr>
      </w:pPr>
    </w:p>
    <w:p w:rsidR="002202DC" w:rsidRPr="009C53F9" w:rsidRDefault="002202DC" w:rsidP="00AA1637">
      <w:pPr>
        <w:rPr>
          <w:b/>
          <w:bCs/>
          <w:sz w:val="22"/>
          <w:szCs w:val="22"/>
        </w:rPr>
      </w:pPr>
    </w:p>
    <w:p w:rsidR="00AA1637" w:rsidRPr="009C53F9" w:rsidRDefault="00AA1637" w:rsidP="00AA1637">
      <w:pPr>
        <w:rPr>
          <w:b/>
          <w:bCs/>
          <w:sz w:val="22"/>
          <w:szCs w:val="22"/>
        </w:rPr>
      </w:pPr>
      <w:r w:rsidRPr="009C53F9">
        <w:rPr>
          <w:b/>
          <w:bCs/>
          <w:sz w:val="22"/>
          <w:szCs w:val="22"/>
        </w:rPr>
        <w:lastRenderedPageBreak/>
        <w:t>Document History</w:t>
      </w:r>
    </w:p>
    <w:p w:rsidR="004B3875" w:rsidRPr="009C53F9" w:rsidRDefault="004B3875" w:rsidP="00AA1637">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3066"/>
        <w:gridCol w:w="4308"/>
      </w:tblGrid>
      <w:tr w:rsidR="004C7DDB" w:rsidRPr="009C53F9" w:rsidTr="00F81AEB">
        <w:trPr>
          <w:trHeight w:val="576"/>
        </w:trPr>
        <w:tc>
          <w:tcPr>
            <w:tcW w:w="1976" w:type="dxa"/>
            <w:vAlign w:val="center"/>
          </w:tcPr>
          <w:p w:rsidR="00F81AEB" w:rsidRPr="009C53F9" w:rsidRDefault="002333AB" w:rsidP="00F81AEB">
            <w:pPr>
              <w:rPr>
                <w:sz w:val="22"/>
                <w:szCs w:val="22"/>
              </w:rPr>
            </w:pPr>
            <w:r w:rsidRPr="009C53F9">
              <w:rPr>
                <w:sz w:val="22"/>
                <w:szCs w:val="22"/>
              </w:rPr>
              <w:t>Date of Origination</w:t>
            </w:r>
          </w:p>
        </w:tc>
        <w:tc>
          <w:tcPr>
            <w:tcW w:w="3066" w:type="dxa"/>
            <w:vAlign w:val="center"/>
          </w:tcPr>
          <w:p w:rsidR="00291D92" w:rsidRPr="009C53F9" w:rsidRDefault="009C53F9" w:rsidP="00291D92">
            <w:pPr>
              <w:jc w:val="center"/>
              <w:rPr>
                <w:sz w:val="22"/>
                <w:szCs w:val="22"/>
              </w:rPr>
            </w:pPr>
            <w:r>
              <w:rPr>
                <w:sz w:val="22"/>
                <w:szCs w:val="22"/>
              </w:rPr>
              <w:t>May 15, 2022</w:t>
            </w:r>
          </w:p>
        </w:tc>
        <w:tc>
          <w:tcPr>
            <w:tcW w:w="4308" w:type="dxa"/>
            <w:vAlign w:val="center"/>
          </w:tcPr>
          <w:p w:rsidR="004C7DDB" w:rsidRPr="009C53F9" w:rsidRDefault="009C53F9" w:rsidP="00D64AF7">
            <w:pPr>
              <w:rPr>
                <w:sz w:val="18"/>
                <w:szCs w:val="18"/>
              </w:rPr>
            </w:pPr>
            <w:r>
              <w:rPr>
                <w:sz w:val="18"/>
                <w:szCs w:val="18"/>
              </w:rPr>
              <w:t>John R Samuel, MT(ASCP)</w:t>
            </w:r>
          </w:p>
        </w:tc>
      </w:tr>
      <w:tr w:rsidR="004C7DDB" w:rsidRPr="009C53F9" w:rsidTr="00F81AEB">
        <w:trPr>
          <w:trHeight w:val="576"/>
        </w:trPr>
        <w:tc>
          <w:tcPr>
            <w:tcW w:w="1976" w:type="dxa"/>
            <w:vAlign w:val="center"/>
          </w:tcPr>
          <w:p w:rsidR="004C7DDB" w:rsidRPr="009C53F9" w:rsidRDefault="00F81AEB" w:rsidP="00510021">
            <w:pPr>
              <w:jc w:val="center"/>
              <w:rPr>
                <w:sz w:val="22"/>
                <w:szCs w:val="22"/>
              </w:rPr>
            </w:pPr>
            <w:r w:rsidRPr="009C53F9">
              <w:rPr>
                <w:sz w:val="22"/>
                <w:szCs w:val="22"/>
              </w:rPr>
              <w:t>Revision History/ Biennial</w:t>
            </w:r>
            <w:r w:rsidR="002333AB" w:rsidRPr="009C53F9">
              <w:rPr>
                <w:sz w:val="22"/>
                <w:szCs w:val="22"/>
              </w:rPr>
              <w:t xml:space="preserve"> Review:</w:t>
            </w:r>
          </w:p>
        </w:tc>
        <w:tc>
          <w:tcPr>
            <w:tcW w:w="3066" w:type="dxa"/>
            <w:vAlign w:val="center"/>
          </w:tcPr>
          <w:p w:rsidR="004B3875" w:rsidRPr="009C53F9" w:rsidRDefault="004B3875" w:rsidP="000A067F">
            <w:pPr>
              <w:jc w:val="center"/>
              <w:rPr>
                <w:sz w:val="22"/>
                <w:szCs w:val="22"/>
              </w:rPr>
            </w:pPr>
          </w:p>
        </w:tc>
        <w:tc>
          <w:tcPr>
            <w:tcW w:w="4308" w:type="dxa"/>
            <w:vAlign w:val="center"/>
          </w:tcPr>
          <w:p w:rsidR="00C7471B" w:rsidRPr="009C53F9" w:rsidRDefault="00C7471B" w:rsidP="00291D92">
            <w:pPr>
              <w:rPr>
                <w:sz w:val="22"/>
                <w:szCs w:val="22"/>
              </w:rPr>
            </w:pPr>
          </w:p>
        </w:tc>
      </w:tr>
      <w:tr w:rsidR="00F81AEB" w:rsidRPr="009C53F9" w:rsidTr="00F81AEB">
        <w:trPr>
          <w:trHeight w:val="576"/>
        </w:trPr>
        <w:tc>
          <w:tcPr>
            <w:tcW w:w="1976" w:type="dxa"/>
            <w:vAlign w:val="center"/>
          </w:tcPr>
          <w:p w:rsidR="00F81AEB" w:rsidRPr="009C53F9" w:rsidRDefault="00F81AEB" w:rsidP="00F81AEB">
            <w:pPr>
              <w:jc w:val="center"/>
              <w:rPr>
                <w:sz w:val="22"/>
                <w:szCs w:val="22"/>
              </w:rPr>
            </w:pPr>
            <w:r w:rsidRPr="009C53F9">
              <w:rPr>
                <w:sz w:val="22"/>
                <w:szCs w:val="22"/>
              </w:rPr>
              <w:t>Revision History/ Biennial Review:</w:t>
            </w:r>
          </w:p>
        </w:tc>
        <w:tc>
          <w:tcPr>
            <w:tcW w:w="3066" w:type="dxa"/>
            <w:vAlign w:val="center"/>
          </w:tcPr>
          <w:p w:rsidR="00F81AEB" w:rsidRPr="009C53F9" w:rsidRDefault="00F81AEB" w:rsidP="00F81AEB">
            <w:pPr>
              <w:jc w:val="center"/>
              <w:rPr>
                <w:sz w:val="22"/>
                <w:szCs w:val="22"/>
              </w:rPr>
            </w:pPr>
          </w:p>
        </w:tc>
        <w:tc>
          <w:tcPr>
            <w:tcW w:w="4308" w:type="dxa"/>
            <w:vAlign w:val="center"/>
          </w:tcPr>
          <w:p w:rsidR="00F81AEB" w:rsidRPr="009C53F9" w:rsidRDefault="00F81AEB" w:rsidP="00F81AEB">
            <w:pPr>
              <w:rPr>
                <w:sz w:val="22"/>
                <w:szCs w:val="22"/>
              </w:rPr>
            </w:pPr>
          </w:p>
        </w:tc>
      </w:tr>
      <w:tr w:rsidR="00F81AEB" w:rsidRPr="009C53F9" w:rsidTr="009F74E8">
        <w:trPr>
          <w:trHeight w:val="576"/>
        </w:trPr>
        <w:tc>
          <w:tcPr>
            <w:tcW w:w="1976" w:type="dxa"/>
            <w:vAlign w:val="center"/>
          </w:tcPr>
          <w:p w:rsidR="00F81AEB" w:rsidRPr="009C53F9" w:rsidRDefault="00F81AEB" w:rsidP="00F81AEB">
            <w:pPr>
              <w:jc w:val="center"/>
              <w:rPr>
                <w:sz w:val="22"/>
                <w:szCs w:val="22"/>
              </w:rPr>
            </w:pPr>
            <w:r w:rsidRPr="009C53F9">
              <w:rPr>
                <w:sz w:val="22"/>
                <w:szCs w:val="22"/>
              </w:rPr>
              <w:t>Revision History/ Biennial Review:</w:t>
            </w:r>
          </w:p>
        </w:tc>
        <w:tc>
          <w:tcPr>
            <w:tcW w:w="3066" w:type="dxa"/>
            <w:vAlign w:val="bottom"/>
          </w:tcPr>
          <w:p w:rsidR="00F81AEB" w:rsidRPr="009C53F9" w:rsidRDefault="00F81AEB" w:rsidP="00F81AEB">
            <w:pPr>
              <w:jc w:val="center"/>
              <w:rPr>
                <w:sz w:val="22"/>
                <w:szCs w:val="22"/>
              </w:rPr>
            </w:pPr>
          </w:p>
        </w:tc>
        <w:tc>
          <w:tcPr>
            <w:tcW w:w="4308" w:type="dxa"/>
            <w:vAlign w:val="bottom"/>
          </w:tcPr>
          <w:p w:rsidR="00F81AEB" w:rsidRPr="009C53F9" w:rsidRDefault="00F81AEB" w:rsidP="00F81AEB">
            <w:pPr>
              <w:rPr>
                <w:sz w:val="22"/>
                <w:szCs w:val="22"/>
              </w:rPr>
            </w:pPr>
          </w:p>
        </w:tc>
      </w:tr>
      <w:tr w:rsidR="00F81AEB" w:rsidRPr="009C53F9" w:rsidTr="00BD5328">
        <w:trPr>
          <w:trHeight w:val="576"/>
        </w:trPr>
        <w:tc>
          <w:tcPr>
            <w:tcW w:w="1976" w:type="dxa"/>
            <w:vAlign w:val="center"/>
          </w:tcPr>
          <w:p w:rsidR="00F81AEB" w:rsidRPr="009C53F9" w:rsidRDefault="00F81AEB" w:rsidP="00F81AEB">
            <w:pPr>
              <w:jc w:val="center"/>
              <w:rPr>
                <w:sz w:val="22"/>
                <w:szCs w:val="22"/>
              </w:rPr>
            </w:pPr>
            <w:r w:rsidRPr="009C53F9">
              <w:rPr>
                <w:sz w:val="22"/>
                <w:szCs w:val="22"/>
              </w:rPr>
              <w:t>Revision History/ Biennial Review:</w:t>
            </w:r>
          </w:p>
        </w:tc>
        <w:tc>
          <w:tcPr>
            <w:tcW w:w="3066" w:type="dxa"/>
            <w:vAlign w:val="bottom"/>
          </w:tcPr>
          <w:p w:rsidR="00F81AEB" w:rsidRPr="009C53F9" w:rsidRDefault="00F81AEB" w:rsidP="00F81AEB">
            <w:pPr>
              <w:rPr>
                <w:sz w:val="22"/>
                <w:szCs w:val="22"/>
              </w:rPr>
            </w:pPr>
          </w:p>
        </w:tc>
        <w:tc>
          <w:tcPr>
            <w:tcW w:w="4308" w:type="dxa"/>
            <w:vAlign w:val="bottom"/>
          </w:tcPr>
          <w:p w:rsidR="00F81AEB" w:rsidRPr="009C53F9" w:rsidRDefault="00F81AEB" w:rsidP="00F81AEB">
            <w:pPr>
              <w:rPr>
                <w:sz w:val="22"/>
                <w:szCs w:val="22"/>
              </w:rPr>
            </w:pPr>
          </w:p>
        </w:tc>
      </w:tr>
    </w:tbl>
    <w:p w:rsidR="00AA1637" w:rsidRPr="006D60B8" w:rsidRDefault="00AA1637" w:rsidP="00AA1637">
      <w:pPr>
        <w:rPr>
          <w:rFonts w:asciiTheme="minorHAnsi" w:hAnsiTheme="minorHAnsi"/>
          <w:sz w:val="22"/>
          <w:szCs w:val="22"/>
        </w:rPr>
      </w:pPr>
    </w:p>
    <w:p w:rsidR="00563CAA" w:rsidRPr="006D60B8" w:rsidRDefault="00563CAA" w:rsidP="00AA1637">
      <w:pPr>
        <w:rPr>
          <w:rFonts w:asciiTheme="minorHAnsi" w:hAnsiTheme="minorHAnsi"/>
          <w:sz w:val="22"/>
          <w:szCs w:val="22"/>
        </w:rPr>
      </w:pPr>
    </w:p>
    <w:p w:rsidR="00271523" w:rsidRPr="006D60B8" w:rsidRDefault="00271523" w:rsidP="00AA1637">
      <w:pPr>
        <w:rPr>
          <w:rFonts w:asciiTheme="minorHAnsi" w:hAnsiTheme="minorHAnsi"/>
          <w:sz w:val="22"/>
          <w:szCs w:val="22"/>
        </w:rPr>
      </w:pPr>
    </w:p>
    <w:p w:rsidR="00271523" w:rsidRPr="006D60B8" w:rsidRDefault="00271523" w:rsidP="00AA1637">
      <w:pPr>
        <w:rPr>
          <w:rFonts w:asciiTheme="minorHAnsi" w:hAnsiTheme="minorHAnsi"/>
          <w:sz w:val="22"/>
          <w:szCs w:val="22"/>
        </w:rPr>
      </w:pPr>
    </w:p>
    <w:p w:rsidR="00271523" w:rsidRPr="006D60B8" w:rsidRDefault="00271523" w:rsidP="00AA1637">
      <w:pPr>
        <w:rPr>
          <w:rFonts w:asciiTheme="minorHAnsi" w:hAnsiTheme="minorHAnsi"/>
          <w:sz w:val="22"/>
          <w:szCs w:val="22"/>
        </w:rPr>
      </w:pPr>
    </w:p>
    <w:p w:rsidR="00282361" w:rsidRPr="006D60B8" w:rsidRDefault="00282361" w:rsidP="00D965A4">
      <w:pPr>
        <w:spacing w:line="276" w:lineRule="auto"/>
        <w:rPr>
          <w:rFonts w:asciiTheme="minorHAnsi" w:hAnsiTheme="minorHAnsi"/>
          <w:b/>
          <w:sz w:val="22"/>
          <w:szCs w:val="22"/>
        </w:rPr>
      </w:pPr>
    </w:p>
    <w:sectPr w:rsidR="00282361" w:rsidRPr="006D60B8" w:rsidSect="0034289F">
      <w:headerReference w:type="even" r:id="rId8"/>
      <w:headerReference w:type="default" r:id="rId9"/>
      <w:headerReference w:type="first" r:id="rId10"/>
      <w:pgSz w:w="12240" w:h="15840" w:code="1"/>
      <w:pgMar w:top="720" w:right="1440" w:bottom="720" w:left="1440" w:header="720" w:footer="1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F7B" w:rsidRDefault="006D3F7B">
      <w:r>
        <w:separator/>
      </w:r>
    </w:p>
  </w:endnote>
  <w:endnote w:type="continuationSeparator" w:id="0">
    <w:p w:rsidR="006D3F7B" w:rsidRDefault="006D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Sylfae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ArialBlack">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F7B" w:rsidRDefault="006D3F7B">
      <w:r>
        <w:separator/>
      </w:r>
    </w:p>
  </w:footnote>
  <w:footnote w:type="continuationSeparator" w:id="0">
    <w:p w:rsidR="006D3F7B" w:rsidRDefault="006D3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94" w:rsidRDefault="000433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3394" w:rsidRDefault="000433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94" w:rsidRPr="00EF2B74" w:rsidRDefault="00043394" w:rsidP="0015799B">
    <w:r>
      <w:rPr>
        <w:rFonts w:ascii="TimesNewRoman,Bold" w:hAnsi="TimesNewRoman,Bold" w:cs="TimesNewRoman,Bold"/>
        <w:b/>
        <w:bCs/>
        <w:sz w:val="40"/>
        <w:szCs w:val="40"/>
      </w:rPr>
      <w:t xml:space="preserve">UPMC | </w:t>
    </w:r>
    <w:r w:rsidR="00C56C34">
      <w:rPr>
        <w:rFonts w:ascii="ArialBlack" w:hAnsi="ArialBlack" w:cs="ArialBlack"/>
        <w:sz w:val="28"/>
        <w:szCs w:val="28"/>
      </w:rPr>
      <w:t>Hillman Cancer Center - HANOVER</w:t>
    </w:r>
    <w:r>
      <w:rPr>
        <w:noProof/>
      </w:rPr>
      <w:t xml:space="preserve"> </w:t>
    </w:r>
    <w:r>
      <w:tab/>
    </w:r>
    <w:r>
      <w:tab/>
    </w:r>
    <w:r>
      <w:tab/>
    </w:r>
  </w:p>
  <w:p w:rsidR="00043394" w:rsidRPr="00EF2B74" w:rsidRDefault="00043394" w:rsidP="0015799B">
    <w:r>
      <w:rPr>
        <w:noProof/>
      </w:rPr>
      <mc:AlternateContent>
        <mc:Choice Requires="wps">
          <w:drawing>
            <wp:anchor distT="0" distB="0" distL="114300" distR="114300" simplePos="0" relativeHeight="251669504" behindDoc="0" locked="0" layoutInCell="1" allowOverlap="1" wp14:anchorId="5644BE05" wp14:editId="263AAC9F">
              <wp:simplePos x="0" y="0"/>
              <wp:positionH relativeFrom="column">
                <wp:posOffset>-95250</wp:posOffset>
              </wp:positionH>
              <wp:positionV relativeFrom="paragraph">
                <wp:posOffset>100966</wp:posOffset>
              </wp:positionV>
              <wp:extent cx="3040380" cy="342900"/>
              <wp:effectExtent l="0" t="0" r="2667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342900"/>
                      </a:xfrm>
                      <a:prstGeom prst="rect">
                        <a:avLst/>
                      </a:prstGeom>
                      <a:solidFill>
                        <a:srgbClr val="FFFFFF"/>
                      </a:solidFill>
                      <a:ln w="9525">
                        <a:solidFill>
                          <a:srgbClr val="000000"/>
                        </a:solidFill>
                        <a:miter lim="800000"/>
                        <a:headEnd/>
                        <a:tailEnd/>
                      </a:ln>
                    </wps:spPr>
                    <wps:txbx>
                      <w:txbxContent>
                        <w:p w:rsidR="00043394" w:rsidRPr="00D0697E" w:rsidRDefault="00043394" w:rsidP="0015799B">
                          <w:pPr>
                            <w:rPr>
                              <w:b/>
                              <w:i/>
                              <w:color w:val="003366"/>
                              <w:sz w:val="28"/>
                              <w:szCs w:val="28"/>
                            </w:rPr>
                          </w:pPr>
                          <w:r>
                            <w:rPr>
                              <w:b/>
                              <w:i/>
                              <w:color w:val="003366"/>
                              <w:sz w:val="28"/>
                              <w:szCs w:val="28"/>
                            </w:rPr>
                            <w:t>Department of Pathology/Laboratory</w:t>
                          </w:r>
                        </w:p>
                        <w:p w:rsidR="00043394" w:rsidRDefault="00043394" w:rsidP="001579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44BE05" id="_x0000_t202" coordsize="21600,21600" o:spt="202" path="m,l,21600r21600,l21600,xe">
              <v:stroke joinstyle="miter"/>
              <v:path gradientshapeok="t" o:connecttype="rect"/>
            </v:shapetype>
            <v:shape id="Text Box 4" o:spid="_x0000_s1026" type="#_x0000_t202" style="position:absolute;margin-left:-7.5pt;margin-top:7.95pt;width:239.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">
              <v:textbox>
                <w:txbxContent>
                  <w:p w:rsidR="00043394" w:rsidRPr="00D0697E" w:rsidRDefault="00043394" w:rsidP="0015799B">
                    <w:pPr>
                      <w:rPr>
                        <w:b/>
                        <w:i/>
                        <w:color w:val="003366"/>
                        <w:sz w:val="28"/>
                        <w:szCs w:val="28"/>
                      </w:rPr>
                    </w:pPr>
                    <w:r>
                      <w:rPr>
                        <w:b/>
                        <w:i/>
                        <w:color w:val="003366"/>
                        <w:sz w:val="28"/>
                        <w:szCs w:val="28"/>
                      </w:rPr>
                      <w:t>Department of Pathology/Laboratory</w:t>
                    </w:r>
                  </w:p>
                  <w:p w:rsidR="00043394" w:rsidRDefault="00043394" w:rsidP="0015799B"/>
                </w:txbxContent>
              </v:textbox>
            </v:shape>
          </w:pict>
        </mc:Fallback>
      </mc:AlternateContent>
    </w:r>
    <w:r>
      <w:rPr>
        <w:noProof/>
      </w:rPr>
      <mc:AlternateContent>
        <mc:Choice Requires="wps">
          <w:drawing>
            <wp:anchor distT="0" distB="0" distL="114300" distR="114300" simplePos="0" relativeHeight="251666432" behindDoc="1" locked="0" layoutInCell="1" allowOverlap="1" wp14:anchorId="33FD0B55" wp14:editId="0DA87EDE">
              <wp:simplePos x="0" y="0"/>
              <wp:positionH relativeFrom="column">
                <wp:posOffset>4038600</wp:posOffset>
              </wp:positionH>
              <wp:positionV relativeFrom="paragraph">
                <wp:posOffset>100965</wp:posOffset>
              </wp:positionV>
              <wp:extent cx="1905000" cy="4133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394" w:rsidRPr="00D0697E" w:rsidRDefault="00043394" w:rsidP="00E542D4">
                          <w:pPr>
                            <w:jc w:val="center"/>
                            <w:rPr>
                              <w:b/>
                              <w:i/>
                              <w:color w:val="003366"/>
                              <w:sz w:val="28"/>
                              <w:szCs w:val="28"/>
                            </w:rPr>
                          </w:pPr>
                          <w:r>
                            <w:rPr>
                              <w:b/>
                              <w:i/>
                              <w:color w:val="003366"/>
                              <w:sz w:val="28"/>
                              <w:szCs w:val="28"/>
                            </w:rPr>
                            <w:t>Procedure</w:t>
                          </w:r>
                        </w:p>
                        <w:p w:rsidR="00043394" w:rsidRPr="00D0697E" w:rsidRDefault="00043394" w:rsidP="00E542D4">
                          <w:pPr>
                            <w:rPr>
                              <w:b/>
                              <w:i/>
                              <w:color w:val="003366"/>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D0B55" id="Text Box 3" o:spid="_x0000_s1027" type="#_x0000_t202" style="position:absolute;margin-left:318pt;margin-top:7.95pt;width:150pt;height:3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" stroked="f">
              <v:textbox>
                <w:txbxContent>
                  <w:p w:rsidR="00043394" w:rsidRPr="00D0697E" w:rsidRDefault="00043394" w:rsidP="00E542D4">
                    <w:pPr>
                      <w:jc w:val="center"/>
                      <w:rPr>
                        <w:b/>
                        <w:i/>
                        <w:color w:val="003366"/>
                        <w:sz w:val="28"/>
                        <w:szCs w:val="28"/>
                      </w:rPr>
                    </w:pPr>
                    <w:r>
                      <w:rPr>
                        <w:b/>
                        <w:i/>
                        <w:color w:val="003366"/>
                        <w:sz w:val="28"/>
                        <w:szCs w:val="28"/>
                      </w:rPr>
                      <w:t>Procedure</w:t>
                    </w:r>
                  </w:p>
                  <w:p w:rsidR="00043394" w:rsidRPr="00D0697E" w:rsidRDefault="00043394" w:rsidP="00E542D4">
                    <w:pPr>
                      <w:rPr>
                        <w:b/>
                        <w:i/>
                        <w:color w:val="003366"/>
                        <w:sz w:val="28"/>
                        <w:szCs w:val="28"/>
                      </w:rPr>
                    </w:pPr>
                  </w:p>
                </w:txbxContent>
              </v:textbox>
            </v:shape>
          </w:pict>
        </mc:Fallback>
      </mc:AlternateContent>
    </w:r>
  </w:p>
  <w:p w:rsidR="00043394" w:rsidRPr="00EF2B74" w:rsidRDefault="00043394" w:rsidP="0015799B"/>
  <w:p w:rsidR="00043394" w:rsidRPr="00EF2B74" w:rsidRDefault="00043394" w:rsidP="0015799B">
    <w:r w:rsidRPr="00EF2B74">
      <w:tab/>
    </w:r>
    <w:r w:rsidRPr="00EF2B74">
      <w:tab/>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314"/>
      <w:gridCol w:w="2226"/>
    </w:tblGrid>
    <w:tr w:rsidR="00043394" w:rsidRPr="0096555E" w:rsidTr="00E542D4">
      <w:tc>
        <w:tcPr>
          <w:tcW w:w="7362" w:type="dxa"/>
          <w:gridSpan w:val="2"/>
        </w:tcPr>
        <w:p w:rsidR="00043394" w:rsidRPr="00BF2E73" w:rsidRDefault="00043394" w:rsidP="00BF2E73">
          <w:pPr>
            <w:pStyle w:val="Title"/>
            <w:jc w:val="left"/>
            <w:rPr>
              <w:rFonts w:asciiTheme="minorHAnsi" w:hAnsiTheme="minorHAnsi"/>
              <w:b w:val="0"/>
              <w:sz w:val="24"/>
            </w:rPr>
          </w:pPr>
        </w:p>
        <w:p w:rsidR="00C80B79" w:rsidRDefault="00C80B79" w:rsidP="00C80B79">
          <w:pPr>
            <w:pStyle w:val="Title"/>
            <w:rPr>
              <w:bCs w:val="0"/>
              <w:szCs w:val="28"/>
            </w:rPr>
          </w:pPr>
        </w:p>
        <w:p w:rsidR="00C80B79" w:rsidRPr="00C80B79" w:rsidRDefault="00C80B79" w:rsidP="00C80B79">
          <w:pPr>
            <w:pStyle w:val="Title"/>
            <w:rPr>
              <w:bCs w:val="0"/>
              <w:szCs w:val="28"/>
            </w:rPr>
          </w:pPr>
          <w:r>
            <w:rPr>
              <w:bCs w:val="0"/>
              <w:szCs w:val="28"/>
            </w:rPr>
            <w:t>LIS Downtime Procedure</w:t>
          </w:r>
        </w:p>
        <w:p w:rsidR="00043394" w:rsidRPr="00E667E1" w:rsidRDefault="00043394" w:rsidP="000728D9">
          <w:pPr>
            <w:pStyle w:val="Title"/>
            <w:rPr>
              <w:color w:val="A6A6A6" w:themeColor="background1" w:themeShade="A6"/>
              <w:sz w:val="22"/>
              <w:szCs w:val="22"/>
            </w:rPr>
          </w:pPr>
        </w:p>
      </w:tc>
      <w:tc>
        <w:tcPr>
          <w:tcW w:w="2226" w:type="dxa"/>
          <w:vAlign w:val="center"/>
        </w:tcPr>
        <w:p w:rsidR="00043394" w:rsidRPr="0096555E" w:rsidRDefault="00043394" w:rsidP="00E542D4">
          <w:pPr>
            <w:jc w:val="center"/>
            <w:rPr>
              <w:b/>
              <w:sz w:val="22"/>
              <w:szCs w:val="22"/>
            </w:rPr>
          </w:pPr>
        </w:p>
        <w:p w:rsidR="00043394" w:rsidRPr="009C53F9" w:rsidRDefault="00043394" w:rsidP="004B3875">
          <w:pPr>
            <w:jc w:val="center"/>
            <w:rPr>
              <w:b/>
              <w:sz w:val="22"/>
              <w:szCs w:val="22"/>
            </w:rPr>
          </w:pPr>
          <w:r w:rsidRPr="009C53F9">
            <w:rPr>
              <w:sz w:val="22"/>
              <w:szCs w:val="22"/>
            </w:rPr>
            <w:t xml:space="preserve">Page </w:t>
          </w:r>
          <w:r w:rsidRPr="009C53F9">
            <w:rPr>
              <w:b/>
              <w:sz w:val="22"/>
              <w:szCs w:val="22"/>
            </w:rPr>
            <w:fldChar w:fldCharType="begin"/>
          </w:r>
          <w:r w:rsidRPr="009C53F9">
            <w:rPr>
              <w:b/>
              <w:sz w:val="22"/>
              <w:szCs w:val="22"/>
            </w:rPr>
            <w:instrText xml:space="preserve"> PAGE  \* Arabic  \* MERGEFORMAT </w:instrText>
          </w:r>
          <w:r w:rsidRPr="009C53F9">
            <w:rPr>
              <w:b/>
              <w:sz w:val="22"/>
              <w:szCs w:val="22"/>
            </w:rPr>
            <w:fldChar w:fldCharType="separate"/>
          </w:r>
          <w:r w:rsidR="009C6828">
            <w:rPr>
              <w:b/>
              <w:noProof/>
              <w:sz w:val="22"/>
              <w:szCs w:val="22"/>
            </w:rPr>
            <w:t>3</w:t>
          </w:r>
          <w:r w:rsidRPr="009C53F9">
            <w:rPr>
              <w:b/>
              <w:sz w:val="22"/>
              <w:szCs w:val="22"/>
            </w:rPr>
            <w:fldChar w:fldCharType="end"/>
          </w:r>
          <w:r w:rsidRPr="009C53F9">
            <w:rPr>
              <w:sz w:val="22"/>
              <w:szCs w:val="22"/>
            </w:rPr>
            <w:t xml:space="preserve"> of </w:t>
          </w:r>
          <w:r w:rsidR="002202DC">
            <w:rPr>
              <w:sz w:val="22"/>
              <w:szCs w:val="22"/>
            </w:rPr>
            <w:t>3</w:t>
          </w:r>
        </w:p>
        <w:p w:rsidR="00043394" w:rsidRPr="00E667E1" w:rsidRDefault="00043394" w:rsidP="004B3875">
          <w:pPr>
            <w:jc w:val="center"/>
            <w:rPr>
              <w:color w:val="A6A6A6" w:themeColor="background1" w:themeShade="A6"/>
              <w:sz w:val="22"/>
              <w:szCs w:val="22"/>
            </w:rPr>
          </w:pPr>
        </w:p>
      </w:tc>
    </w:tr>
    <w:tr w:rsidR="00043394" w:rsidRPr="0096555E" w:rsidTr="00E542D4">
      <w:tc>
        <w:tcPr>
          <w:tcW w:w="6048" w:type="dxa"/>
        </w:tcPr>
        <w:p w:rsidR="00043394" w:rsidRPr="009C53F9" w:rsidRDefault="00BF2E73" w:rsidP="00800593">
          <w:pPr>
            <w:rPr>
              <w:color w:val="BFBFBF" w:themeColor="background1" w:themeShade="BF"/>
              <w:sz w:val="22"/>
              <w:szCs w:val="22"/>
            </w:rPr>
          </w:pPr>
          <w:r w:rsidRPr="009C53F9">
            <w:rPr>
              <w:sz w:val="22"/>
              <w:szCs w:val="22"/>
            </w:rPr>
            <w:t>Administration</w:t>
          </w:r>
        </w:p>
      </w:tc>
      <w:tc>
        <w:tcPr>
          <w:tcW w:w="3540" w:type="dxa"/>
          <w:gridSpan w:val="2"/>
        </w:tcPr>
        <w:p w:rsidR="00043394" w:rsidRPr="009C53F9" w:rsidRDefault="00043394" w:rsidP="00C7177E">
          <w:pPr>
            <w:rPr>
              <w:b/>
              <w:color w:val="BFBFBF" w:themeColor="background1" w:themeShade="BF"/>
              <w:sz w:val="22"/>
              <w:szCs w:val="22"/>
            </w:rPr>
          </w:pPr>
          <w:r w:rsidRPr="009C53F9">
            <w:rPr>
              <w:b/>
              <w:sz w:val="22"/>
              <w:szCs w:val="22"/>
            </w:rPr>
            <w:t>Effective Date:</w:t>
          </w:r>
          <w:r w:rsidRPr="009C53F9">
            <w:rPr>
              <w:sz w:val="22"/>
              <w:szCs w:val="22"/>
            </w:rPr>
            <w:t xml:space="preserve"> </w:t>
          </w:r>
          <w:r w:rsidR="00F81AEB" w:rsidRPr="009C53F9">
            <w:rPr>
              <w:sz w:val="22"/>
              <w:szCs w:val="22"/>
            </w:rPr>
            <w:t xml:space="preserve"> 5/15/2022</w:t>
          </w:r>
        </w:p>
      </w:tc>
    </w:tr>
  </w:tbl>
  <w:p w:rsidR="00043394" w:rsidRPr="0015799B" w:rsidRDefault="00043394" w:rsidP="001579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94" w:rsidRPr="00EF2B74" w:rsidRDefault="00043394" w:rsidP="00E0145B">
    <w:bookmarkStart w:id="1" w:name="_Hlk12952778"/>
    <w:r>
      <w:rPr>
        <w:rFonts w:ascii="TimesNewRoman,Bold" w:hAnsi="TimesNewRoman,Bold" w:cs="TimesNewRoman,Bold"/>
        <w:b/>
        <w:bCs/>
        <w:sz w:val="40"/>
        <w:szCs w:val="40"/>
      </w:rPr>
      <w:t xml:space="preserve">UPMC | </w:t>
    </w:r>
    <w:r>
      <w:rPr>
        <w:rFonts w:ascii="ArialBlack" w:hAnsi="ArialBlack" w:cs="ArialBlack"/>
        <w:sz w:val="28"/>
        <w:szCs w:val="28"/>
      </w:rPr>
      <w:t>H</w:t>
    </w:r>
    <w:r w:rsidR="00C56C34">
      <w:rPr>
        <w:rFonts w:ascii="ArialBlack" w:hAnsi="ArialBlack" w:cs="ArialBlack"/>
        <w:sz w:val="28"/>
        <w:szCs w:val="28"/>
      </w:rPr>
      <w:t>illman Cancer Center - H</w:t>
    </w:r>
    <w:r>
      <w:rPr>
        <w:rFonts w:ascii="ArialBlack" w:hAnsi="ArialBlack" w:cs="ArialBlack"/>
        <w:sz w:val="28"/>
        <w:szCs w:val="28"/>
      </w:rPr>
      <w:t>ANOVER</w:t>
    </w:r>
    <w:bookmarkEnd w:id="1"/>
    <w:r>
      <w:tab/>
    </w:r>
    <w:r>
      <w:tab/>
    </w:r>
  </w:p>
  <w:p w:rsidR="00043394" w:rsidRPr="00EF2B74" w:rsidRDefault="00043394" w:rsidP="00E0145B">
    <w:r>
      <w:rPr>
        <w:noProof/>
      </w:rPr>
      <mc:AlternateContent>
        <mc:Choice Requires="wps">
          <w:drawing>
            <wp:anchor distT="0" distB="0" distL="114300" distR="114300" simplePos="0" relativeHeight="251662336" behindDoc="0" locked="0" layoutInCell="1" allowOverlap="1" wp14:anchorId="7E8DEBC6" wp14:editId="259B0151">
              <wp:simplePos x="0" y="0"/>
              <wp:positionH relativeFrom="column">
                <wp:posOffset>-95250</wp:posOffset>
              </wp:positionH>
              <wp:positionV relativeFrom="paragraph">
                <wp:posOffset>100966</wp:posOffset>
              </wp:positionV>
              <wp:extent cx="3040380" cy="342900"/>
              <wp:effectExtent l="0" t="0" r="2667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342900"/>
                      </a:xfrm>
                      <a:prstGeom prst="rect">
                        <a:avLst/>
                      </a:prstGeom>
                      <a:solidFill>
                        <a:srgbClr val="FFFFFF"/>
                      </a:solidFill>
                      <a:ln w="9525">
                        <a:solidFill>
                          <a:srgbClr val="000000"/>
                        </a:solidFill>
                        <a:miter lim="800000"/>
                        <a:headEnd/>
                        <a:tailEnd/>
                      </a:ln>
                    </wps:spPr>
                    <wps:txbx>
                      <w:txbxContent>
                        <w:p w:rsidR="00043394" w:rsidRPr="00D0697E" w:rsidRDefault="00043394" w:rsidP="00E0145B">
                          <w:pPr>
                            <w:rPr>
                              <w:b/>
                              <w:i/>
                              <w:color w:val="003366"/>
                              <w:sz w:val="28"/>
                              <w:szCs w:val="28"/>
                            </w:rPr>
                          </w:pPr>
                          <w:r>
                            <w:rPr>
                              <w:b/>
                              <w:i/>
                              <w:color w:val="003366"/>
                              <w:sz w:val="28"/>
                              <w:szCs w:val="28"/>
                            </w:rPr>
                            <w:t>Department of Pathology/Laboratory</w:t>
                          </w:r>
                        </w:p>
                        <w:p w:rsidR="00043394" w:rsidRDefault="00043394" w:rsidP="00E014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8DEBC6" id="_x0000_t202" coordsize="21600,21600" o:spt="202" path="m,l,21600r21600,l21600,xe">
              <v:stroke joinstyle="miter"/>
              <v:path gradientshapeok="t" o:connecttype="rect"/>
            </v:shapetype>
            <v:shape id="_x0000_s1028" type="#_x0000_t202" style="position:absolute;margin-left:-7.5pt;margin-top:7.95pt;width:239.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">
              <v:textbox>
                <w:txbxContent>
                  <w:p w:rsidR="00043394" w:rsidRPr="00D0697E" w:rsidRDefault="00043394" w:rsidP="00E0145B">
                    <w:pPr>
                      <w:rPr>
                        <w:b/>
                        <w:i/>
                        <w:color w:val="003366"/>
                        <w:sz w:val="28"/>
                        <w:szCs w:val="28"/>
                      </w:rPr>
                    </w:pPr>
                    <w:r>
                      <w:rPr>
                        <w:b/>
                        <w:i/>
                        <w:color w:val="003366"/>
                        <w:sz w:val="28"/>
                        <w:szCs w:val="28"/>
                      </w:rPr>
                      <w:t>Department of Pathology/Laboratory</w:t>
                    </w:r>
                  </w:p>
                  <w:p w:rsidR="00043394" w:rsidRDefault="00043394" w:rsidP="00E0145B"/>
                </w:txbxContent>
              </v:textbox>
            </v:shape>
          </w:pict>
        </mc:Fallback>
      </mc:AlternateContent>
    </w:r>
    <w:r>
      <w:rPr>
        <w:noProof/>
      </w:rPr>
      <mc:AlternateContent>
        <mc:Choice Requires="wps">
          <w:drawing>
            <wp:anchor distT="0" distB="0" distL="114300" distR="114300" simplePos="0" relativeHeight="251653120" behindDoc="1" locked="0" layoutInCell="1" allowOverlap="1" wp14:anchorId="468E59F7" wp14:editId="5E1E34E4">
              <wp:simplePos x="0" y="0"/>
              <wp:positionH relativeFrom="column">
                <wp:posOffset>4038600</wp:posOffset>
              </wp:positionH>
              <wp:positionV relativeFrom="paragraph">
                <wp:posOffset>100965</wp:posOffset>
              </wp:positionV>
              <wp:extent cx="1905000" cy="41338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394" w:rsidRPr="00D0697E" w:rsidRDefault="00043394" w:rsidP="00E0145B">
                          <w:pPr>
                            <w:jc w:val="center"/>
                            <w:rPr>
                              <w:b/>
                              <w:i/>
                              <w:color w:val="003366"/>
                              <w:sz w:val="28"/>
                              <w:szCs w:val="28"/>
                            </w:rPr>
                          </w:pPr>
                          <w:r>
                            <w:rPr>
                              <w:b/>
                              <w:i/>
                              <w:color w:val="003366"/>
                              <w:sz w:val="28"/>
                              <w:szCs w:val="28"/>
                            </w:rPr>
                            <w:t>P</w:t>
                          </w:r>
                          <w:r w:rsidR="00AC4842">
                            <w:rPr>
                              <w:b/>
                              <w:i/>
                              <w:color w:val="003366"/>
                              <w:sz w:val="28"/>
                              <w:szCs w:val="28"/>
                            </w:rPr>
                            <w:t>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E59F7" id="_x0000_s1029" type="#_x0000_t202" style="position:absolute;margin-left:318pt;margin-top:7.95pt;width:150pt;height:3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" stroked="f">
              <v:textbox>
                <w:txbxContent>
                  <w:p w:rsidR="00043394" w:rsidRPr="00D0697E" w:rsidRDefault="00043394" w:rsidP="00E0145B">
                    <w:pPr>
                      <w:jc w:val="center"/>
                      <w:rPr>
                        <w:b/>
                        <w:i/>
                        <w:color w:val="003366"/>
                        <w:sz w:val="28"/>
                        <w:szCs w:val="28"/>
                      </w:rPr>
                    </w:pPr>
                    <w:r>
                      <w:rPr>
                        <w:b/>
                        <w:i/>
                        <w:color w:val="003366"/>
                        <w:sz w:val="28"/>
                        <w:szCs w:val="28"/>
                      </w:rPr>
                      <w:t>P</w:t>
                    </w:r>
                    <w:r w:rsidR="00AC4842">
                      <w:rPr>
                        <w:b/>
                        <w:i/>
                        <w:color w:val="003366"/>
                        <w:sz w:val="28"/>
                        <w:szCs w:val="28"/>
                      </w:rPr>
                      <w:t>olicy</w:t>
                    </w:r>
                  </w:p>
                </w:txbxContent>
              </v:textbox>
            </v:shape>
          </w:pict>
        </mc:Fallback>
      </mc:AlternateContent>
    </w:r>
  </w:p>
  <w:p w:rsidR="00043394" w:rsidRPr="00EF2B74" w:rsidRDefault="00043394" w:rsidP="00E0145B"/>
  <w:p w:rsidR="00043394" w:rsidRPr="00EF2B74" w:rsidRDefault="00043394" w:rsidP="00E0145B">
    <w:r w:rsidRPr="00EF2B74">
      <w:tab/>
    </w:r>
    <w:r w:rsidRPr="00EF2B74">
      <w:tab/>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314"/>
      <w:gridCol w:w="2226"/>
    </w:tblGrid>
    <w:tr w:rsidR="00043394" w:rsidRPr="0096555E" w:rsidTr="0015799B">
      <w:tc>
        <w:tcPr>
          <w:tcW w:w="7362" w:type="dxa"/>
          <w:gridSpan w:val="2"/>
        </w:tcPr>
        <w:p w:rsidR="00043394" w:rsidRDefault="00043394" w:rsidP="00523A59">
          <w:pPr>
            <w:pStyle w:val="Title"/>
            <w:rPr>
              <w:bCs w:val="0"/>
              <w:szCs w:val="28"/>
            </w:rPr>
          </w:pPr>
        </w:p>
        <w:p w:rsidR="00506743" w:rsidRPr="00C80B79" w:rsidRDefault="00506743" w:rsidP="00523A59">
          <w:pPr>
            <w:pStyle w:val="Title"/>
            <w:rPr>
              <w:bCs w:val="0"/>
              <w:szCs w:val="28"/>
            </w:rPr>
          </w:pPr>
          <w:r>
            <w:rPr>
              <w:bCs w:val="0"/>
              <w:szCs w:val="28"/>
            </w:rPr>
            <w:t>L</w:t>
          </w:r>
          <w:r w:rsidR="00C80B79">
            <w:rPr>
              <w:bCs w:val="0"/>
              <w:szCs w:val="28"/>
            </w:rPr>
            <w:t>IS Downtime Procedure</w:t>
          </w:r>
        </w:p>
        <w:p w:rsidR="00043394" w:rsidRPr="00E667E1" w:rsidRDefault="00043394" w:rsidP="001F20CF">
          <w:pPr>
            <w:rPr>
              <w:color w:val="A6A6A6" w:themeColor="background1" w:themeShade="A6"/>
              <w:sz w:val="22"/>
              <w:szCs w:val="22"/>
            </w:rPr>
          </w:pPr>
        </w:p>
      </w:tc>
      <w:tc>
        <w:tcPr>
          <w:tcW w:w="2226" w:type="dxa"/>
        </w:tcPr>
        <w:p w:rsidR="00043394" w:rsidRPr="00523A59" w:rsidRDefault="00043394" w:rsidP="0015799B">
          <w:pPr>
            <w:jc w:val="center"/>
            <w:rPr>
              <w:rFonts w:asciiTheme="minorHAnsi" w:hAnsiTheme="minorHAnsi"/>
              <w:b/>
              <w:sz w:val="22"/>
              <w:szCs w:val="22"/>
            </w:rPr>
          </w:pPr>
        </w:p>
        <w:p w:rsidR="00043394" w:rsidRPr="009C53F9" w:rsidRDefault="00043394" w:rsidP="0015799B">
          <w:pPr>
            <w:jc w:val="center"/>
            <w:rPr>
              <w:color w:val="A6A6A6" w:themeColor="background1" w:themeShade="A6"/>
              <w:sz w:val="22"/>
              <w:szCs w:val="22"/>
            </w:rPr>
          </w:pPr>
          <w:r w:rsidRPr="009C53F9">
            <w:rPr>
              <w:sz w:val="22"/>
              <w:szCs w:val="22"/>
            </w:rPr>
            <w:t xml:space="preserve">Page </w:t>
          </w:r>
          <w:r w:rsidRPr="009C53F9">
            <w:rPr>
              <w:sz w:val="22"/>
              <w:szCs w:val="22"/>
            </w:rPr>
            <w:fldChar w:fldCharType="begin"/>
          </w:r>
          <w:r w:rsidRPr="009C53F9">
            <w:rPr>
              <w:sz w:val="22"/>
              <w:szCs w:val="22"/>
            </w:rPr>
            <w:instrText xml:space="preserve"> PAGE  \* Arabic  \* MERGEFORMAT </w:instrText>
          </w:r>
          <w:r w:rsidRPr="009C53F9">
            <w:rPr>
              <w:sz w:val="22"/>
              <w:szCs w:val="22"/>
            </w:rPr>
            <w:fldChar w:fldCharType="separate"/>
          </w:r>
          <w:r w:rsidR="009C6828">
            <w:rPr>
              <w:noProof/>
              <w:sz w:val="22"/>
              <w:szCs w:val="22"/>
            </w:rPr>
            <w:t>1</w:t>
          </w:r>
          <w:r w:rsidRPr="009C53F9">
            <w:rPr>
              <w:sz w:val="22"/>
              <w:szCs w:val="22"/>
            </w:rPr>
            <w:fldChar w:fldCharType="end"/>
          </w:r>
          <w:r w:rsidRPr="009C53F9">
            <w:rPr>
              <w:sz w:val="22"/>
              <w:szCs w:val="22"/>
            </w:rPr>
            <w:t xml:space="preserve"> of </w:t>
          </w:r>
          <w:r w:rsidRPr="009C53F9">
            <w:rPr>
              <w:sz w:val="22"/>
              <w:szCs w:val="22"/>
            </w:rPr>
            <w:fldChar w:fldCharType="begin"/>
          </w:r>
          <w:r w:rsidRPr="009C53F9">
            <w:rPr>
              <w:sz w:val="22"/>
              <w:szCs w:val="22"/>
            </w:rPr>
            <w:instrText xml:space="preserve"> NUMPAGES  \* Arabic  \* MERGEFORMAT </w:instrText>
          </w:r>
          <w:r w:rsidRPr="009C53F9">
            <w:rPr>
              <w:sz w:val="22"/>
              <w:szCs w:val="22"/>
            </w:rPr>
            <w:fldChar w:fldCharType="separate"/>
          </w:r>
          <w:r w:rsidR="009C6828">
            <w:rPr>
              <w:noProof/>
              <w:sz w:val="22"/>
              <w:szCs w:val="22"/>
            </w:rPr>
            <w:t>3</w:t>
          </w:r>
          <w:r w:rsidRPr="009C53F9">
            <w:rPr>
              <w:sz w:val="22"/>
              <w:szCs w:val="22"/>
            </w:rPr>
            <w:fldChar w:fldCharType="end"/>
          </w:r>
        </w:p>
      </w:tc>
    </w:tr>
    <w:tr w:rsidR="00043394" w:rsidRPr="0096555E" w:rsidTr="0015799B">
      <w:tc>
        <w:tcPr>
          <w:tcW w:w="6048" w:type="dxa"/>
        </w:tcPr>
        <w:p w:rsidR="00043394" w:rsidRPr="009C53F9" w:rsidRDefault="00043394" w:rsidP="004B3875">
          <w:pPr>
            <w:rPr>
              <w:color w:val="BFBFBF" w:themeColor="background1" w:themeShade="BF"/>
              <w:sz w:val="22"/>
              <w:szCs w:val="22"/>
            </w:rPr>
          </w:pPr>
          <w:r w:rsidRPr="009C53F9">
            <w:rPr>
              <w:b/>
              <w:sz w:val="22"/>
              <w:szCs w:val="22"/>
            </w:rPr>
            <w:t xml:space="preserve">Section:  </w:t>
          </w:r>
          <w:r w:rsidR="00506743" w:rsidRPr="009C53F9">
            <w:rPr>
              <w:sz w:val="22"/>
              <w:szCs w:val="22"/>
            </w:rPr>
            <w:t>Administration</w:t>
          </w:r>
        </w:p>
      </w:tc>
      <w:tc>
        <w:tcPr>
          <w:tcW w:w="3540" w:type="dxa"/>
          <w:gridSpan w:val="2"/>
        </w:tcPr>
        <w:p w:rsidR="00043394" w:rsidRPr="009C53F9" w:rsidRDefault="00043394" w:rsidP="00C7177E">
          <w:pPr>
            <w:rPr>
              <w:b/>
              <w:color w:val="BFBFBF" w:themeColor="background1" w:themeShade="BF"/>
              <w:sz w:val="22"/>
              <w:szCs w:val="22"/>
            </w:rPr>
          </w:pPr>
          <w:r w:rsidRPr="009C53F9">
            <w:rPr>
              <w:b/>
              <w:sz w:val="22"/>
              <w:szCs w:val="22"/>
            </w:rPr>
            <w:t>Effective Date:</w:t>
          </w:r>
          <w:r w:rsidRPr="009C53F9">
            <w:rPr>
              <w:sz w:val="22"/>
              <w:szCs w:val="22"/>
            </w:rPr>
            <w:t xml:space="preserve"> </w:t>
          </w:r>
          <w:r w:rsidR="00506743" w:rsidRPr="009C53F9">
            <w:rPr>
              <w:sz w:val="22"/>
              <w:szCs w:val="22"/>
            </w:rPr>
            <w:t xml:space="preserve"> 5/15/2022</w:t>
          </w:r>
        </w:p>
      </w:tc>
    </w:tr>
  </w:tbl>
  <w:p w:rsidR="00043394" w:rsidRDefault="00043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026"/>
    <w:multiLevelType w:val="hybridMultilevel"/>
    <w:tmpl w:val="8070C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F271B2"/>
    <w:multiLevelType w:val="hybridMultilevel"/>
    <w:tmpl w:val="F53A5B70"/>
    <w:lvl w:ilvl="0" w:tplc="BDC493D4">
      <w:start w:val="1"/>
      <w:numFmt w:val="bullet"/>
      <w:lvlText w:val=""/>
      <w:lvlJc w:val="left"/>
      <w:pPr>
        <w:tabs>
          <w:tab w:val="num" w:pos="576"/>
        </w:tabs>
        <w:ind w:left="576" w:hanging="360"/>
      </w:pPr>
      <w:rPr>
        <w:rFonts w:ascii="Symbol" w:hAnsi="Symbol" w:hint="default"/>
      </w:rPr>
    </w:lvl>
    <w:lvl w:ilvl="1" w:tplc="0409000F">
      <w:start w:val="1"/>
      <w:numFmt w:val="decimal"/>
      <w:lvlText w:val="%2."/>
      <w:lvlJc w:val="left"/>
      <w:pPr>
        <w:tabs>
          <w:tab w:val="num" w:pos="1440"/>
        </w:tabs>
        <w:ind w:left="1440" w:hanging="360"/>
      </w:pPr>
    </w:lvl>
    <w:lvl w:ilvl="2" w:tplc="BDC493D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B31F5"/>
    <w:multiLevelType w:val="hybridMultilevel"/>
    <w:tmpl w:val="5D2C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7BD5"/>
    <w:multiLevelType w:val="hybridMultilevel"/>
    <w:tmpl w:val="EC6CA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50D57"/>
    <w:multiLevelType w:val="hybridMultilevel"/>
    <w:tmpl w:val="F894DDCA"/>
    <w:lvl w:ilvl="0" w:tplc="BDC493D4">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1150D"/>
    <w:multiLevelType w:val="hybridMultilevel"/>
    <w:tmpl w:val="8BE65C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FB35DF5"/>
    <w:multiLevelType w:val="hybridMultilevel"/>
    <w:tmpl w:val="79F0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9373E"/>
    <w:multiLevelType w:val="hybridMultilevel"/>
    <w:tmpl w:val="6C3A7602"/>
    <w:lvl w:ilvl="0" w:tplc="BDC493D4">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D296B"/>
    <w:multiLevelType w:val="hybridMultilevel"/>
    <w:tmpl w:val="31DE977C"/>
    <w:lvl w:ilvl="0" w:tplc="BDC493D4">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E0B5F"/>
    <w:multiLevelType w:val="hybridMultilevel"/>
    <w:tmpl w:val="FEACB94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2E93714F"/>
    <w:multiLevelType w:val="hybridMultilevel"/>
    <w:tmpl w:val="3A80D460"/>
    <w:lvl w:ilvl="0" w:tplc="BDC493D4">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8778E"/>
    <w:multiLevelType w:val="hybridMultilevel"/>
    <w:tmpl w:val="A5B8F338"/>
    <w:lvl w:ilvl="0" w:tplc="0409000F">
      <w:start w:val="1"/>
      <w:numFmt w:val="decimal"/>
      <w:lvlText w:val="%1."/>
      <w:lvlJc w:val="left"/>
      <w:pPr>
        <w:tabs>
          <w:tab w:val="num" w:pos="360"/>
        </w:tabs>
        <w:ind w:left="360" w:hanging="360"/>
      </w:pPr>
    </w:lvl>
    <w:lvl w:ilvl="1" w:tplc="BDC493D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35F75D9"/>
    <w:multiLevelType w:val="hybridMultilevel"/>
    <w:tmpl w:val="B062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A56E5"/>
    <w:multiLevelType w:val="hybridMultilevel"/>
    <w:tmpl w:val="A70CEF36"/>
    <w:lvl w:ilvl="0" w:tplc="BDC493D4">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B295C76"/>
    <w:multiLevelType w:val="hybridMultilevel"/>
    <w:tmpl w:val="CDBAE78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DD71D80"/>
    <w:multiLevelType w:val="hybridMultilevel"/>
    <w:tmpl w:val="FAF8B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94337"/>
    <w:multiLevelType w:val="hybridMultilevel"/>
    <w:tmpl w:val="AA48278A"/>
    <w:lvl w:ilvl="0" w:tplc="CE66A080">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14099"/>
    <w:multiLevelType w:val="hybridMultilevel"/>
    <w:tmpl w:val="C84A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F1F13"/>
    <w:multiLevelType w:val="hybridMultilevel"/>
    <w:tmpl w:val="C6A08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A57AD"/>
    <w:multiLevelType w:val="hybridMultilevel"/>
    <w:tmpl w:val="7D0E2298"/>
    <w:lvl w:ilvl="0" w:tplc="BDC493D4">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A17E0F"/>
    <w:multiLevelType w:val="hybridMultilevel"/>
    <w:tmpl w:val="C0446586"/>
    <w:lvl w:ilvl="0" w:tplc="BDC493D4">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729EB"/>
    <w:multiLevelType w:val="hybridMultilevel"/>
    <w:tmpl w:val="891E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071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9803E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10558CF"/>
    <w:multiLevelType w:val="hybridMultilevel"/>
    <w:tmpl w:val="5A70D69E"/>
    <w:lvl w:ilvl="0" w:tplc="F3AE033A">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8C0AC0"/>
    <w:multiLevelType w:val="hybridMultilevel"/>
    <w:tmpl w:val="4E36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173907"/>
    <w:multiLevelType w:val="hybridMultilevel"/>
    <w:tmpl w:val="05969EA4"/>
    <w:lvl w:ilvl="0" w:tplc="F3AE033A">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26855"/>
    <w:multiLevelType w:val="hybridMultilevel"/>
    <w:tmpl w:val="8CDA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FC7FC8"/>
    <w:multiLevelType w:val="hybridMultilevel"/>
    <w:tmpl w:val="D4D2FE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24E6FC5"/>
    <w:multiLevelType w:val="hybridMultilevel"/>
    <w:tmpl w:val="764C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56441"/>
    <w:multiLevelType w:val="hybridMultilevel"/>
    <w:tmpl w:val="C6869922"/>
    <w:lvl w:ilvl="0" w:tplc="CE66A080">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4473F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A7A6F56"/>
    <w:multiLevelType w:val="hybridMultilevel"/>
    <w:tmpl w:val="2FD0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B84A96"/>
    <w:multiLevelType w:val="hybridMultilevel"/>
    <w:tmpl w:val="E1864E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ED50ABA"/>
    <w:multiLevelType w:val="hybridMultilevel"/>
    <w:tmpl w:val="5E18406C"/>
    <w:lvl w:ilvl="0" w:tplc="F3AE033A">
      <w:numFmt w:val="bullet"/>
      <w:lvlText w:val="•"/>
      <w:lvlJc w:val="left"/>
      <w:pPr>
        <w:ind w:left="780" w:hanging="360"/>
      </w:pPr>
      <w:rPr>
        <w:rFonts w:ascii="Times New Roman" w:eastAsia="Times New Roman" w:hAnsi="Times New Roman" w:cs="Times New Roman"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9"/>
  </w:num>
  <w:num w:numId="2">
    <w:abstractNumId w:val="19"/>
  </w:num>
  <w:num w:numId="3">
    <w:abstractNumId w:val="4"/>
  </w:num>
  <w:num w:numId="4">
    <w:abstractNumId w:val="17"/>
  </w:num>
  <w:num w:numId="5">
    <w:abstractNumId w:val="1"/>
  </w:num>
  <w:num w:numId="6">
    <w:abstractNumId w:val="10"/>
  </w:num>
  <w:num w:numId="7">
    <w:abstractNumId w:val="14"/>
  </w:num>
  <w:num w:numId="8">
    <w:abstractNumId w:val="20"/>
  </w:num>
  <w:num w:numId="9">
    <w:abstractNumId w:val="7"/>
  </w:num>
  <w:num w:numId="10">
    <w:abstractNumId w:val="8"/>
  </w:num>
  <w:num w:numId="11">
    <w:abstractNumId w:val="13"/>
  </w:num>
  <w:num w:numId="12">
    <w:abstractNumId w:val="11"/>
  </w:num>
  <w:num w:numId="13">
    <w:abstractNumId w:val="27"/>
  </w:num>
  <w:num w:numId="14">
    <w:abstractNumId w:val="24"/>
  </w:num>
  <w:num w:numId="15">
    <w:abstractNumId w:val="34"/>
  </w:num>
  <w:num w:numId="16">
    <w:abstractNumId w:val="26"/>
  </w:num>
  <w:num w:numId="17">
    <w:abstractNumId w:val="29"/>
  </w:num>
  <w:num w:numId="18">
    <w:abstractNumId w:val="25"/>
  </w:num>
  <w:num w:numId="19">
    <w:abstractNumId w:val="12"/>
  </w:num>
  <w:num w:numId="20">
    <w:abstractNumId w:val="5"/>
  </w:num>
  <w:num w:numId="21">
    <w:abstractNumId w:val="2"/>
  </w:num>
  <w:num w:numId="22">
    <w:abstractNumId w:val="21"/>
  </w:num>
  <w:num w:numId="23">
    <w:abstractNumId w:val="28"/>
  </w:num>
  <w:num w:numId="24">
    <w:abstractNumId w:val="6"/>
  </w:num>
  <w:num w:numId="25">
    <w:abstractNumId w:val="32"/>
  </w:num>
  <w:num w:numId="26">
    <w:abstractNumId w:val="30"/>
  </w:num>
  <w:num w:numId="27">
    <w:abstractNumId w:val="16"/>
  </w:num>
  <w:num w:numId="28">
    <w:abstractNumId w:val="15"/>
  </w:num>
  <w:num w:numId="29">
    <w:abstractNumId w:val="0"/>
  </w:num>
  <w:num w:numId="30">
    <w:abstractNumId w:val="18"/>
  </w:num>
  <w:num w:numId="31">
    <w:abstractNumId w:val="3"/>
  </w:num>
  <w:num w:numId="32">
    <w:abstractNumId w:val="33"/>
  </w:num>
  <w:num w:numId="33">
    <w:abstractNumId w:val="23"/>
  </w:num>
  <w:num w:numId="34">
    <w:abstractNumId w:val="22"/>
  </w:num>
  <w:num w:numId="35">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5E"/>
    <w:rsid w:val="0000675F"/>
    <w:rsid w:val="00021410"/>
    <w:rsid w:val="00043394"/>
    <w:rsid w:val="00062F64"/>
    <w:rsid w:val="00065052"/>
    <w:rsid w:val="000723A2"/>
    <w:rsid w:val="000728D9"/>
    <w:rsid w:val="0008174F"/>
    <w:rsid w:val="000A067F"/>
    <w:rsid w:val="000C1A49"/>
    <w:rsid w:val="000C7CBF"/>
    <w:rsid w:val="000D1FF8"/>
    <w:rsid w:val="00106D26"/>
    <w:rsid w:val="0013513A"/>
    <w:rsid w:val="00150D8B"/>
    <w:rsid w:val="00151E80"/>
    <w:rsid w:val="00155C1C"/>
    <w:rsid w:val="0015799B"/>
    <w:rsid w:val="00157DA0"/>
    <w:rsid w:val="00195603"/>
    <w:rsid w:val="001D2D22"/>
    <w:rsid w:val="001E7D09"/>
    <w:rsid w:val="001E7D33"/>
    <w:rsid w:val="001F20CF"/>
    <w:rsid w:val="00217063"/>
    <w:rsid w:val="002202DC"/>
    <w:rsid w:val="002333AB"/>
    <w:rsid w:val="00241C28"/>
    <w:rsid w:val="00265617"/>
    <w:rsid w:val="00271523"/>
    <w:rsid w:val="00282361"/>
    <w:rsid w:val="00291D92"/>
    <w:rsid w:val="00294040"/>
    <w:rsid w:val="002C78F5"/>
    <w:rsid w:val="002D129D"/>
    <w:rsid w:val="002D36CA"/>
    <w:rsid w:val="002F58C9"/>
    <w:rsid w:val="00327F17"/>
    <w:rsid w:val="00330E7C"/>
    <w:rsid w:val="00333B36"/>
    <w:rsid w:val="0034289F"/>
    <w:rsid w:val="0035349A"/>
    <w:rsid w:val="00375C0D"/>
    <w:rsid w:val="00395918"/>
    <w:rsid w:val="003B1288"/>
    <w:rsid w:val="003B46EF"/>
    <w:rsid w:val="003C2C59"/>
    <w:rsid w:val="003C370F"/>
    <w:rsid w:val="003D01FE"/>
    <w:rsid w:val="003D5426"/>
    <w:rsid w:val="003E12B1"/>
    <w:rsid w:val="004027F2"/>
    <w:rsid w:val="00402A44"/>
    <w:rsid w:val="00417DF4"/>
    <w:rsid w:val="00422D5D"/>
    <w:rsid w:val="00437C96"/>
    <w:rsid w:val="00480177"/>
    <w:rsid w:val="004861D9"/>
    <w:rsid w:val="00493D21"/>
    <w:rsid w:val="004A07B3"/>
    <w:rsid w:val="004A457F"/>
    <w:rsid w:val="004A5EC6"/>
    <w:rsid w:val="004B3875"/>
    <w:rsid w:val="004C4E1C"/>
    <w:rsid w:val="004C7DDB"/>
    <w:rsid w:val="004D5A8A"/>
    <w:rsid w:val="004D6FF5"/>
    <w:rsid w:val="004E6238"/>
    <w:rsid w:val="00502FAA"/>
    <w:rsid w:val="00506743"/>
    <w:rsid w:val="00510021"/>
    <w:rsid w:val="00522DAE"/>
    <w:rsid w:val="00523A59"/>
    <w:rsid w:val="00524A64"/>
    <w:rsid w:val="00533C62"/>
    <w:rsid w:val="005358C2"/>
    <w:rsid w:val="00555D67"/>
    <w:rsid w:val="00563CAA"/>
    <w:rsid w:val="0056714F"/>
    <w:rsid w:val="00577D3C"/>
    <w:rsid w:val="005B1703"/>
    <w:rsid w:val="005B6700"/>
    <w:rsid w:val="005D5E72"/>
    <w:rsid w:val="005E3A5A"/>
    <w:rsid w:val="005E3BBB"/>
    <w:rsid w:val="005E4E88"/>
    <w:rsid w:val="005F06FA"/>
    <w:rsid w:val="00621097"/>
    <w:rsid w:val="006421D4"/>
    <w:rsid w:val="00653E51"/>
    <w:rsid w:val="0066134F"/>
    <w:rsid w:val="00667780"/>
    <w:rsid w:val="00673E64"/>
    <w:rsid w:val="006A6631"/>
    <w:rsid w:val="006B0EDF"/>
    <w:rsid w:val="006C37BB"/>
    <w:rsid w:val="006D3F7B"/>
    <w:rsid w:val="006D60B8"/>
    <w:rsid w:val="006F3F1C"/>
    <w:rsid w:val="007011C7"/>
    <w:rsid w:val="007049BB"/>
    <w:rsid w:val="007161AE"/>
    <w:rsid w:val="007353B7"/>
    <w:rsid w:val="00747F4E"/>
    <w:rsid w:val="00750FD2"/>
    <w:rsid w:val="007756B7"/>
    <w:rsid w:val="007A1E8A"/>
    <w:rsid w:val="007A2564"/>
    <w:rsid w:val="007A41DC"/>
    <w:rsid w:val="007B0CAC"/>
    <w:rsid w:val="007B21EA"/>
    <w:rsid w:val="007D46EC"/>
    <w:rsid w:val="007D5AFC"/>
    <w:rsid w:val="007D715C"/>
    <w:rsid w:val="008004F7"/>
    <w:rsid w:val="00800593"/>
    <w:rsid w:val="00804391"/>
    <w:rsid w:val="00810F4D"/>
    <w:rsid w:val="00824D79"/>
    <w:rsid w:val="00831601"/>
    <w:rsid w:val="0083571B"/>
    <w:rsid w:val="00840D5D"/>
    <w:rsid w:val="00860753"/>
    <w:rsid w:val="00887DE7"/>
    <w:rsid w:val="008917A3"/>
    <w:rsid w:val="008A74CC"/>
    <w:rsid w:val="008D52B6"/>
    <w:rsid w:val="00905FE3"/>
    <w:rsid w:val="0093049D"/>
    <w:rsid w:val="009451E5"/>
    <w:rsid w:val="00946039"/>
    <w:rsid w:val="00957807"/>
    <w:rsid w:val="0096137D"/>
    <w:rsid w:val="009C53F9"/>
    <w:rsid w:val="009C6828"/>
    <w:rsid w:val="009D5BA0"/>
    <w:rsid w:val="009E6359"/>
    <w:rsid w:val="00A14DEB"/>
    <w:rsid w:val="00A3255E"/>
    <w:rsid w:val="00A473BF"/>
    <w:rsid w:val="00A6377B"/>
    <w:rsid w:val="00A81CDF"/>
    <w:rsid w:val="00A94B4C"/>
    <w:rsid w:val="00AA1637"/>
    <w:rsid w:val="00AA44E7"/>
    <w:rsid w:val="00AA7EFB"/>
    <w:rsid w:val="00AB3931"/>
    <w:rsid w:val="00AC4842"/>
    <w:rsid w:val="00AF69F3"/>
    <w:rsid w:val="00B07509"/>
    <w:rsid w:val="00B1111B"/>
    <w:rsid w:val="00B2771C"/>
    <w:rsid w:val="00B431DF"/>
    <w:rsid w:val="00B518C7"/>
    <w:rsid w:val="00B63B16"/>
    <w:rsid w:val="00B73E4E"/>
    <w:rsid w:val="00B8625B"/>
    <w:rsid w:val="00BC3E1D"/>
    <w:rsid w:val="00BD2CF5"/>
    <w:rsid w:val="00BF0549"/>
    <w:rsid w:val="00BF2E73"/>
    <w:rsid w:val="00BF563C"/>
    <w:rsid w:val="00BF6DC1"/>
    <w:rsid w:val="00C0077D"/>
    <w:rsid w:val="00C33C76"/>
    <w:rsid w:val="00C370A0"/>
    <w:rsid w:val="00C41CAD"/>
    <w:rsid w:val="00C56C34"/>
    <w:rsid w:val="00C64241"/>
    <w:rsid w:val="00C64A9A"/>
    <w:rsid w:val="00C65FDF"/>
    <w:rsid w:val="00C7177E"/>
    <w:rsid w:val="00C7471B"/>
    <w:rsid w:val="00C77856"/>
    <w:rsid w:val="00C80B79"/>
    <w:rsid w:val="00C8487A"/>
    <w:rsid w:val="00C97916"/>
    <w:rsid w:val="00CA2215"/>
    <w:rsid w:val="00CC3D06"/>
    <w:rsid w:val="00CE204F"/>
    <w:rsid w:val="00CE354C"/>
    <w:rsid w:val="00CF373D"/>
    <w:rsid w:val="00D325BD"/>
    <w:rsid w:val="00D341AC"/>
    <w:rsid w:val="00D348DF"/>
    <w:rsid w:val="00D35B08"/>
    <w:rsid w:val="00D37324"/>
    <w:rsid w:val="00D45476"/>
    <w:rsid w:val="00D5560E"/>
    <w:rsid w:val="00D64AF7"/>
    <w:rsid w:val="00D70780"/>
    <w:rsid w:val="00D70A5D"/>
    <w:rsid w:val="00D84D0F"/>
    <w:rsid w:val="00D86DEA"/>
    <w:rsid w:val="00D965A4"/>
    <w:rsid w:val="00DA27FC"/>
    <w:rsid w:val="00DB50AB"/>
    <w:rsid w:val="00DB6669"/>
    <w:rsid w:val="00DC2CD6"/>
    <w:rsid w:val="00DC2F16"/>
    <w:rsid w:val="00E0145B"/>
    <w:rsid w:val="00E03EAB"/>
    <w:rsid w:val="00E12944"/>
    <w:rsid w:val="00E17F3D"/>
    <w:rsid w:val="00E27290"/>
    <w:rsid w:val="00E542D4"/>
    <w:rsid w:val="00E555C2"/>
    <w:rsid w:val="00EA2172"/>
    <w:rsid w:val="00EC2D32"/>
    <w:rsid w:val="00EC4DD5"/>
    <w:rsid w:val="00EE0E95"/>
    <w:rsid w:val="00EE59F4"/>
    <w:rsid w:val="00F12BFC"/>
    <w:rsid w:val="00F25EFF"/>
    <w:rsid w:val="00F47F2A"/>
    <w:rsid w:val="00F55F6E"/>
    <w:rsid w:val="00F56B6A"/>
    <w:rsid w:val="00F63215"/>
    <w:rsid w:val="00F75736"/>
    <w:rsid w:val="00F757A7"/>
    <w:rsid w:val="00F80224"/>
    <w:rsid w:val="00F81AEB"/>
    <w:rsid w:val="00F93254"/>
    <w:rsid w:val="00FA3328"/>
    <w:rsid w:val="00FA61D6"/>
    <w:rsid w:val="00FB45F2"/>
    <w:rsid w:val="00FD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8210C9"/>
  <w15:docId w15:val="{DB1BC04A-7D7F-48BA-AB4E-30B70069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71B"/>
    <w:rPr>
      <w:sz w:val="24"/>
      <w:szCs w:val="24"/>
    </w:rPr>
  </w:style>
  <w:style w:type="paragraph" w:styleId="Heading1">
    <w:name w:val="heading 1"/>
    <w:basedOn w:val="Normal"/>
    <w:next w:val="Normal"/>
    <w:qFormat/>
    <w:rsid w:val="002C78F5"/>
    <w:pPr>
      <w:keepNext/>
      <w:outlineLvl w:val="0"/>
    </w:pPr>
    <w:rPr>
      <w:b/>
      <w:bCs/>
    </w:rPr>
  </w:style>
  <w:style w:type="paragraph" w:styleId="Heading3">
    <w:name w:val="heading 3"/>
    <w:basedOn w:val="Normal"/>
    <w:next w:val="Normal"/>
    <w:link w:val="Heading3Char"/>
    <w:qFormat/>
    <w:rsid w:val="007756B7"/>
    <w:pPr>
      <w:keepNext/>
      <w:widowControl w:val="0"/>
      <w:overflowPunct w:val="0"/>
      <w:autoSpaceDE w:val="0"/>
      <w:autoSpaceDN w:val="0"/>
      <w:adjustRightInd w:val="0"/>
      <w:jc w:val="center"/>
      <w:textAlignment w:val="baseline"/>
      <w:outlineLvl w:val="2"/>
    </w:pPr>
    <w:rPr>
      <w:rFonts w:ascii="Times New Roman TUR" w:hAnsi="Times New Roman TU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C78F5"/>
    <w:rPr>
      <w:sz w:val="22"/>
      <w:szCs w:val="22"/>
    </w:rPr>
  </w:style>
  <w:style w:type="paragraph" w:styleId="Header">
    <w:name w:val="header"/>
    <w:basedOn w:val="Normal"/>
    <w:rsid w:val="002C78F5"/>
    <w:pPr>
      <w:tabs>
        <w:tab w:val="center" w:pos="4320"/>
        <w:tab w:val="right" w:pos="8640"/>
      </w:tabs>
    </w:pPr>
  </w:style>
  <w:style w:type="character" w:styleId="PageNumber">
    <w:name w:val="page number"/>
    <w:basedOn w:val="DefaultParagraphFont"/>
    <w:rsid w:val="002C78F5"/>
  </w:style>
  <w:style w:type="paragraph" w:styleId="Footer">
    <w:name w:val="footer"/>
    <w:basedOn w:val="Normal"/>
    <w:rsid w:val="002C78F5"/>
    <w:pPr>
      <w:tabs>
        <w:tab w:val="center" w:pos="4320"/>
        <w:tab w:val="right" w:pos="8640"/>
      </w:tabs>
    </w:pPr>
  </w:style>
  <w:style w:type="paragraph" w:styleId="BalloonText">
    <w:name w:val="Balloon Text"/>
    <w:basedOn w:val="Normal"/>
    <w:semiHidden/>
    <w:rsid w:val="002C78F5"/>
    <w:rPr>
      <w:rFonts w:ascii="Tahoma" w:hAnsi="Tahoma" w:cs="Tahoma"/>
      <w:sz w:val="16"/>
      <w:szCs w:val="16"/>
    </w:rPr>
  </w:style>
  <w:style w:type="character" w:customStyle="1" w:styleId="Heading1Char">
    <w:name w:val="Heading 1 Char"/>
    <w:basedOn w:val="DefaultParagraphFont"/>
    <w:rsid w:val="002C78F5"/>
    <w:rPr>
      <w:b/>
      <w:bCs/>
      <w:sz w:val="24"/>
      <w:szCs w:val="24"/>
      <w:lang w:val="en-US" w:eastAsia="en-US" w:bidi="ar-SA"/>
    </w:rPr>
  </w:style>
  <w:style w:type="paragraph" w:styleId="ListParagraph">
    <w:name w:val="List Paragraph"/>
    <w:basedOn w:val="Normal"/>
    <w:uiPriority w:val="34"/>
    <w:qFormat/>
    <w:rsid w:val="00946039"/>
    <w:pPr>
      <w:ind w:left="720"/>
      <w:contextualSpacing/>
    </w:pPr>
  </w:style>
  <w:style w:type="paragraph" w:styleId="BodyTextIndent2">
    <w:name w:val="Body Text Indent 2"/>
    <w:basedOn w:val="Normal"/>
    <w:link w:val="BodyTextIndent2Char"/>
    <w:rsid w:val="00D965A4"/>
    <w:pPr>
      <w:spacing w:after="120" w:line="480" w:lineRule="auto"/>
      <w:ind w:left="360"/>
    </w:pPr>
  </w:style>
  <w:style w:type="character" w:customStyle="1" w:styleId="BodyTextIndent2Char">
    <w:name w:val="Body Text Indent 2 Char"/>
    <w:basedOn w:val="DefaultParagraphFont"/>
    <w:link w:val="BodyTextIndent2"/>
    <w:rsid w:val="00D965A4"/>
    <w:rPr>
      <w:sz w:val="24"/>
      <w:szCs w:val="24"/>
    </w:rPr>
  </w:style>
  <w:style w:type="character" w:styleId="Hyperlink">
    <w:name w:val="Hyperlink"/>
    <w:basedOn w:val="DefaultParagraphFont"/>
    <w:rsid w:val="00D965A4"/>
    <w:rPr>
      <w:color w:val="0000FF"/>
      <w:u w:val="single"/>
    </w:rPr>
  </w:style>
  <w:style w:type="character" w:styleId="FollowedHyperlink">
    <w:name w:val="FollowedHyperlink"/>
    <w:basedOn w:val="DefaultParagraphFont"/>
    <w:rsid w:val="00C77856"/>
    <w:rPr>
      <w:color w:val="800080" w:themeColor="followedHyperlink"/>
      <w:u w:val="single"/>
    </w:rPr>
  </w:style>
  <w:style w:type="table" w:styleId="TableGrid">
    <w:name w:val="Table Grid"/>
    <w:basedOn w:val="TableNormal"/>
    <w:uiPriority w:val="59"/>
    <w:rsid w:val="00AA163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AA44E7"/>
  </w:style>
  <w:style w:type="paragraph" w:styleId="Title">
    <w:name w:val="Title"/>
    <w:basedOn w:val="Normal"/>
    <w:link w:val="TitleChar"/>
    <w:qFormat/>
    <w:rsid w:val="001F20CF"/>
    <w:pPr>
      <w:jc w:val="center"/>
    </w:pPr>
    <w:rPr>
      <w:b/>
      <w:bCs/>
      <w:sz w:val="28"/>
    </w:rPr>
  </w:style>
  <w:style w:type="character" w:customStyle="1" w:styleId="TitleChar">
    <w:name w:val="Title Char"/>
    <w:basedOn w:val="DefaultParagraphFont"/>
    <w:link w:val="Title"/>
    <w:rsid w:val="001F20CF"/>
    <w:rPr>
      <w:b/>
      <w:bCs/>
      <w:sz w:val="28"/>
      <w:szCs w:val="24"/>
    </w:rPr>
  </w:style>
  <w:style w:type="character" w:styleId="CommentReference">
    <w:name w:val="annotation reference"/>
    <w:basedOn w:val="DefaultParagraphFont"/>
    <w:rsid w:val="00C7471B"/>
    <w:rPr>
      <w:sz w:val="16"/>
      <w:szCs w:val="16"/>
    </w:rPr>
  </w:style>
  <w:style w:type="paragraph" w:styleId="CommentText">
    <w:name w:val="annotation text"/>
    <w:basedOn w:val="Normal"/>
    <w:link w:val="CommentTextChar"/>
    <w:rsid w:val="00C7471B"/>
    <w:rPr>
      <w:sz w:val="20"/>
      <w:szCs w:val="20"/>
    </w:rPr>
  </w:style>
  <w:style w:type="character" w:customStyle="1" w:styleId="CommentTextChar">
    <w:name w:val="Comment Text Char"/>
    <w:basedOn w:val="DefaultParagraphFont"/>
    <w:link w:val="CommentText"/>
    <w:rsid w:val="00C7471B"/>
  </w:style>
  <w:style w:type="paragraph" w:styleId="CommentSubject">
    <w:name w:val="annotation subject"/>
    <w:basedOn w:val="CommentText"/>
    <w:next w:val="CommentText"/>
    <w:link w:val="CommentSubjectChar"/>
    <w:rsid w:val="00C7471B"/>
    <w:rPr>
      <w:b/>
      <w:bCs/>
    </w:rPr>
  </w:style>
  <w:style w:type="character" w:customStyle="1" w:styleId="CommentSubjectChar">
    <w:name w:val="Comment Subject Char"/>
    <w:basedOn w:val="CommentTextChar"/>
    <w:link w:val="CommentSubject"/>
    <w:rsid w:val="00C7471B"/>
    <w:rPr>
      <w:b/>
      <w:bCs/>
    </w:rPr>
  </w:style>
  <w:style w:type="character" w:customStyle="1" w:styleId="Heading3Char">
    <w:name w:val="Heading 3 Char"/>
    <w:basedOn w:val="DefaultParagraphFont"/>
    <w:link w:val="Heading3"/>
    <w:rsid w:val="007756B7"/>
    <w:rPr>
      <w:rFonts w:ascii="Times New Roman TUR" w:hAnsi="Times New Roman TU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03270">
      <w:bodyDiv w:val="1"/>
      <w:marLeft w:val="0"/>
      <w:marRight w:val="0"/>
      <w:marTop w:val="0"/>
      <w:marBottom w:val="0"/>
      <w:divBdr>
        <w:top w:val="none" w:sz="0" w:space="0" w:color="auto"/>
        <w:left w:val="none" w:sz="0" w:space="0" w:color="auto"/>
        <w:bottom w:val="none" w:sz="0" w:space="0" w:color="auto"/>
        <w:right w:val="none" w:sz="0" w:space="0" w:color="auto"/>
      </w:divBdr>
    </w:div>
    <w:div w:id="168940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8574B-9082-4276-A4B6-AD8D56B1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496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Hanover Hospital</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fearsond</dc:creator>
  <cp:lastModifiedBy>John R. Samuel</cp:lastModifiedBy>
  <cp:revision>8</cp:revision>
  <cp:lastPrinted>2022-05-15T13:23:00Z</cp:lastPrinted>
  <dcterms:created xsi:type="dcterms:W3CDTF">2022-05-15T14:13:00Z</dcterms:created>
  <dcterms:modified xsi:type="dcterms:W3CDTF">2022-05-16T15:19:00Z</dcterms:modified>
</cp:coreProperties>
</file>