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C2" w:rsidRDefault="0048304C" w:rsidP="0048304C">
      <w:pPr>
        <w:rPr>
          <w:b/>
          <w:sz w:val="32"/>
          <w:szCs w:val="32"/>
        </w:rPr>
      </w:pPr>
      <w:r w:rsidRPr="0048304C">
        <w:rPr>
          <w:b/>
          <w:sz w:val="32"/>
          <w:szCs w:val="32"/>
        </w:rPr>
        <w:t>UPMC Hanover Laboratory</w:t>
      </w:r>
    </w:p>
    <w:p w:rsidR="0048304C" w:rsidRDefault="0048304C" w:rsidP="0048304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Safety and Infection Control</w:t>
      </w:r>
    </w:p>
    <w:p w:rsidR="0048304C" w:rsidRDefault="0048304C" w:rsidP="0048304C">
      <w:pPr>
        <w:jc w:val="center"/>
        <w:rPr>
          <w:b/>
          <w:sz w:val="28"/>
          <w:szCs w:val="28"/>
        </w:rPr>
      </w:pPr>
    </w:p>
    <w:p w:rsidR="0048304C" w:rsidRDefault="00435872" w:rsidP="0048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Wearing Gloves</w:t>
      </w:r>
      <w:r w:rsidR="008547CC">
        <w:rPr>
          <w:b/>
          <w:sz w:val="28"/>
          <w:szCs w:val="28"/>
        </w:rPr>
        <w:t xml:space="preserve"> Training for Laboratory Staff</w:t>
      </w:r>
      <w:bookmarkStart w:id="0" w:name="_GoBack"/>
      <w:bookmarkEnd w:id="0"/>
    </w:p>
    <w:p w:rsidR="0048304C" w:rsidRPr="0048304C" w:rsidRDefault="0048304C" w:rsidP="004830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Why </w:t>
      </w:r>
      <w:proofErr w:type="gramStart"/>
      <w:r>
        <w:rPr>
          <w:b/>
          <w:sz w:val="24"/>
          <w:szCs w:val="24"/>
        </w:rPr>
        <w:t>should gloves be worn</w:t>
      </w:r>
      <w:proofErr w:type="gramEnd"/>
      <w:r>
        <w:rPr>
          <w:b/>
          <w:sz w:val="24"/>
          <w:szCs w:val="24"/>
        </w:rPr>
        <w:t>?</w:t>
      </w:r>
    </w:p>
    <w:p w:rsidR="00FA5FC9" w:rsidRPr="00C31B43" w:rsidRDefault="00FA5FC9" w:rsidP="00FA5FC9">
      <w:pPr>
        <w:rPr>
          <w:sz w:val="24"/>
          <w:szCs w:val="24"/>
        </w:rPr>
      </w:pPr>
      <w:r>
        <w:rPr>
          <w:sz w:val="24"/>
          <w:szCs w:val="24"/>
        </w:rPr>
        <w:t>Gloves act as a barrier between infectious materials and your hands.  Gloves do not provide pro</w:t>
      </w:r>
      <w:r>
        <w:rPr>
          <w:sz w:val="24"/>
          <w:szCs w:val="24"/>
        </w:rPr>
        <w:t>t</w:t>
      </w:r>
      <w:r>
        <w:rPr>
          <w:sz w:val="24"/>
          <w:szCs w:val="24"/>
        </w:rPr>
        <w:t>ection against needle stick or puncture wounds caused by sharp objects.</w:t>
      </w:r>
    </w:p>
    <w:p w:rsidR="0048304C" w:rsidRDefault="0048304C" w:rsidP="0048304C">
      <w:pPr>
        <w:rPr>
          <w:sz w:val="24"/>
          <w:szCs w:val="24"/>
        </w:rPr>
      </w:pPr>
      <w:r>
        <w:rPr>
          <w:sz w:val="24"/>
          <w:szCs w:val="24"/>
        </w:rPr>
        <w:t>Wearing gloves helps prevent the spread of infectious agents and protects both patients and health care workers.</w:t>
      </w:r>
    </w:p>
    <w:p w:rsidR="00435872" w:rsidRPr="00435872" w:rsidRDefault="00435872" w:rsidP="0048304C">
      <w:pPr>
        <w:rPr>
          <w:sz w:val="24"/>
          <w:szCs w:val="24"/>
        </w:rPr>
      </w:pPr>
      <w:r>
        <w:rPr>
          <w:sz w:val="24"/>
          <w:szCs w:val="24"/>
        </w:rPr>
        <w:t xml:space="preserve">Gloves </w:t>
      </w:r>
      <w:proofErr w:type="gramStart"/>
      <w:r>
        <w:rPr>
          <w:sz w:val="24"/>
          <w:szCs w:val="24"/>
        </w:rPr>
        <w:t>should be worn</w:t>
      </w:r>
      <w:proofErr w:type="gramEnd"/>
      <w:r>
        <w:rPr>
          <w:sz w:val="24"/>
          <w:szCs w:val="24"/>
        </w:rPr>
        <w:t xml:space="preserve"> when handling chemicals.  Check the laboratory safety manual or Safety Data Sheet for the type of</w:t>
      </w:r>
      <w:r w:rsidR="008C7F89">
        <w:rPr>
          <w:sz w:val="24"/>
          <w:szCs w:val="24"/>
        </w:rPr>
        <w:t xml:space="preserve"> gloves that need to </w:t>
      </w:r>
      <w:proofErr w:type="gramStart"/>
      <w:r w:rsidR="008C7F89">
        <w:rPr>
          <w:sz w:val="24"/>
          <w:szCs w:val="24"/>
        </w:rPr>
        <w:t>be worn</w:t>
      </w:r>
      <w:proofErr w:type="gramEnd"/>
      <w:r w:rsidR="008C7F89">
        <w:rPr>
          <w:sz w:val="24"/>
          <w:szCs w:val="24"/>
        </w:rPr>
        <w:t>.</w:t>
      </w:r>
    </w:p>
    <w:p w:rsidR="0048304C" w:rsidRDefault="0048304C" w:rsidP="004830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 </w:t>
      </w:r>
      <w:proofErr w:type="gramStart"/>
      <w:r>
        <w:rPr>
          <w:b/>
          <w:sz w:val="24"/>
          <w:szCs w:val="24"/>
        </w:rPr>
        <w:t>should gloves be worn</w:t>
      </w:r>
      <w:proofErr w:type="gramEnd"/>
      <w:r>
        <w:rPr>
          <w:b/>
          <w:sz w:val="24"/>
          <w:szCs w:val="24"/>
        </w:rPr>
        <w:t>?</w:t>
      </w:r>
    </w:p>
    <w:p w:rsidR="00FA5FC9" w:rsidRDefault="00FA5FC9" w:rsidP="00FA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5FC9">
        <w:rPr>
          <w:sz w:val="24"/>
          <w:szCs w:val="24"/>
        </w:rPr>
        <w:t>W</w:t>
      </w:r>
      <w:r w:rsidR="00C31B43" w:rsidRPr="00FA5FC9">
        <w:rPr>
          <w:sz w:val="24"/>
          <w:szCs w:val="24"/>
        </w:rPr>
        <w:t>hen performing laboratory and phleb</w:t>
      </w:r>
      <w:r>
        <w:rPr>
          <w:sz w:val="24"/>
          <w:szCs w:val="24"/>
        </w:rPr>
        <w:t>otomy procedures.</w:t>
      </w:r>
    </w:p>
    <w:p w:rsidR="00C46330" w:rsidRDefault="00FA5FC9" w:rsidP="00FA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FA5FC9">
        <w:rPr>
          <w:sz w:val="24"/>
          <w:szCs w:val="24"/>
        </w:rPr>
        <w:t>hen there is a chance of coming into contact with potentially infectious materials such as body fluids, mucous membranes or broken skin</w:t>
      </w:r>
      <w:r w:rsidR="0048304C" w:rsidRPr="00FA5FC9">
        <w:rPr>
          <w:sz w:val="24"/>
          <w:szCs w:val="24"/>
        </w:rPr>
        <w:t>.</w:t>
      </w:r>
    </w:p>
    <w:p w:rsidR="00435872" w:rsidRPr="00435872" w:rsidRDefault="00435872" w:rsidP="004358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Gloves </w:t>
      </w:r>
      <w:proofErr w:type="gramStart"/>
      <w:r>
        <w:rPr>
          <w:sz w:val="24"/>
          <w:szCs w:val="24"/>
        </w:rPr>
        <w:t>must</w:t>
      </w:r>
      <w:r w:rsidRPr="00435872">
        <w:rPr>
          <w:sz w:val="24"/>
          <w:szCs w:val="24"/>
        </w:rPr>
        <w:t xml:space="preserve"> be worn</w:t>
      </w:r>
      <w:proofErr w:type="gramEnd"/>
      <w:r w:rsidRPr="00435872">
        <w:rPr>
          <w:sz w:val="24"/>
          <w:szCs w:val="24"/>
        </w:rPr>
        <w:t xml:space="preserve"> when handling chemicals.  Check the laboratory safety manual or Safety Data Sheet for the type of</w:t>
      </w:r>
      <w:r>
        <w:rPr>
          <w:sz w:val="24"/>
          <w:szCs w:val="24"/>
        </w:rPr>
        <w:t xml:space="preserve"> gloves to use.  For many chemicals, nitrile are acceptable.  This type of glove is in use in the laboratory.</w:t>
      </w:r>
    </w:p>
    <w:p w:rsidR="00C46330" w:rsidRDefault="00C46330" w:rsidP="0048304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should gloves fit?</w:t>
      </w:r>
    </w:p>
    <w:p w:rsidR="00C46330" w:rsidRDefault="00FA5FC9" w:rsidP="0048304C">
      <w:pPr>
        <w:rPr>
          <w:sz w:val="24"/>
          <w:szCs w:val="24"/>
        </w:rPr>
      </w:pPr>
      <w:r>
        <w:rPr>
          <w:sz w:val="24"/>
          <w:szCs w:val="24"/>
        </w:rPr>
        <w:t>Gloves should fit snugly, but not tight enough to restrict movement.</w:t>
      </w:r>
    </w:p>
    <w:p w:rsidR="00C46330" w:rsidRDefault="00FA5FC9" w:rsidP="004830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r w:rsidR="00435872">
        <w:rPr>
          <w:sz w:val="24"/>
          <w:szCs w:val="24"/>
        </w:rPr>
        <w:t>loves that are too tight</w:t>
      </w:r>
      <w:proofErr w:type="gramEnd"/>
      <w:r w:rsidR="00435872">
        <w:rPr>
          <w:sz w:val="24"/>
          <w:szCs w:val="24"/>
        </w:rPr>
        <w:t xml:space="preserve"> may tear</w:t>
      </w:r>
      <w:r>
        <w:rPr>
          <w:sz w:val="24"/>
          <w:szCs w:val="24"/>
        </w:rPr>
        <w:t>.</w:t>
      </w:r>
    </w:p>
    <w:p w:rsidR="00FA5FC9" w:rsidRDefault="00435872" w:rsidP="004830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Gloves that are too big</w:t>
      </w:r>
      <w:proofErr w:type="gramEnd"/>
      <w:r>
        <w:rPr>
          <w:sz w:val="24"/>
          <w:szCs w:val="24"/>
        </w:rPr>
        <w:t xml:space="preserve"> make it difficult to hold objects and make it easier for your hands to become contaminated with infectious agents.</w:t>
      </w:r>
    </w:p>
    <w:p w:rsidR="004548B0" w:rsidRDefault="004548B0" w:rsidP="0048304C">
      <w:pPr>
        <w:rPr>
          <w:sz w:val="24"/>
          <w:szCs w:val="24"/>
        </w:rPr>
      </w:pPr>
    </w:p>
    <w:p w:rsidR="004548B0" w:rsidRDefault="008C7F89" w:rsidP="0048304C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else do I need to know?</w:t>
      </w:r>
    </w:p>
    <w:p w:rsidR="00D53141" w:rsidRDefault="00D53141" w:rsidP="008C7F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Nitrile gloves in use in the laboratory and phlebotomy </w:t>
      </w:r>
      <w:proofErr w:type="gramStart"/>
      <w:r>
        <w:rPr>
          <w:sz w:val="24"/>
          <w:szCs w:val="24"/>
        </w:rPr>
        <w:t>are considered</w:t>
      </w:r>
      <w:proofErr w:type="gramEnd"/>
      <w:r>
        <w:rPr>
          <w:sz w:val="24"/>
          <w:szCs w:val="24"/>
        </w:rPr>
        <w:t xml:space="preserve"> hypoallergenic.</w:t>
      </w:r>
    </w:p>
    <w:p w:rsidR="004548B0" w:rsidRDefault="008C7F89" w:rsidP="008C7F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experience an allergic reaction to gloves, follow hospital guidelines for follow up and recommendation for appropriate alternatives.</w:t>
      </w:r>
    </w:p>
    <w:p w:rsidR="008C7F89" w:rsidRDefault="00D53141" w:rsidP="008C7F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Always change gloves if they rip or tear.</w:t>
      </w:r>
    </w:p>
    <w:p w:rsidR="00AE3B34" w:rsidRDefault="00AE3B34" w:rsidP="008C7F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Always remove gloves promptly and discard.  </w:t>
      </w:r>
    </w:p>
    <w:p w:rsidR="00D53141" w:rsidRDefault="00D53141" w:rsidP="008C7F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Always perform hand hygiene after removing gloves.</w:t>
      </w:r>
      <w:r w:rsidR="00AE3B34">
        <w:rPr>
          <w:sz w:val="24"/>
          <w:szCs w:val="24"/>
        </w:rPr>
        <w:t xml:space="preserve">  Gloves DO NOT replace the need for hand hygiene.</w:t>
      </w:r>
    </w:p>
    <w:p w:rsidR="00AE3B34" w:rsidRDefault="00AE3B34" w:rsidP="008C7F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Always change gloves between patients.</w:t>
      </w:r>
    </w:p>
    <w:p w:rsidR="00D53141" w:rsidRDefault="00D53141" w:rsidP="008C7F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Never reuse gloves.</w:t>
      </w:r>
    </w:p>
    <w:p w:rsidR="00D53141" w:rsidRDefault="00D53141" w:rsidP="00AE3B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3B34">
        <w:rPr>
          <w:sz w:val="24"/>
          <w:szCs w:val="24"/>
        </w:rPr>
        <w:t>Never wash or disinfect gloves.</w:t>
      </w:r>
    </w:p>
    <w:p w:rsidR="00AE3B34" w:rsidRDefault="00AE3B34" w:rsidP="00AE3B34">
      <w:pPr>
        <w:rPr>
          <w:sz w:val="24"/>
          <w:szCs w:val="24"/>
        </w:rPr>
      </w:pPr>
    </w:p>
    <w:p w:rsidR="00AE3B34" w:rsidRDefault="00AE3B34" w:rsidP="00AE3B34">
      <w:pPr>
        <w:rPr>
          <w:b/>
          <w:sz w:val="24"/>
          <w:szCs w:val="24"/>
        </w:rPr>
      </w:pPr>
      <w:r w:rsidRPr="00AE3B34">
        <w:rPr>
          <w:b/>
          <w:sz w:val="24"/>
          <w:szCs w:val="24"/>
        </w:rPr>
        <w:t>References:</w:t>
      </w:r>
    </w:p>
    <w:p w:rsidR="00AE3B34" w:rsidRDefault="00AE3B34" w:rsidP="00AE3B34">
      <w:pPr>
        <w:rPr>
          <w:sz w:val="24"/>
          <w:szCs w:val="24"/>
        </w:rPr>
      </w:pPr>
      <w:r>
        <w:rPr>
          <w:sz w:val="24"/>
          <w:szCs w:val="24"/>
        </w:rPr>
        <w:t xml:space="preserve">UPMC Policy HS-IC0604.  OSHA </w:t>
      </w:r>
      <w:proofErr w:type="spellStart"/>
      <w:r>
        <w:rPr>
          <w:sz w:val="24"/>
          <w:szCs w:val="24"/>
        </w:rPr>
        <w:t>Bloodborne</w:t>
      </w:r>
      <w:proofErr w:type="spellEnd"/>
      <w:r>
        <w:rPr>
          <w:sz w:val="24"/>
          <w:szCs w:val="24"/>
        </w:rPr>
        <w:t xml:space="preserve"> Pathogen Standard Exposure Control Plan.  7/1/2022.</w:t>
      </w:r>
    </w:p>
    <w:p w:rsidR="00AE3B34" w:rsidRDefault="00AE3B34" w:rsidP="00AE3B34">
      <w:pPr>
        <w:rPr>
          <w:sz w:val="24"/>
          <w:szCs w:val="24"/>
        </w:rPr>
      </w:pPr>
      <w:r>
        <w:rPr>
          <w:sz w:val="24"/>
          <w:szCs w:val="24"/>
        </w:rPr>
        <w:t>Medline Plus, National Lib</w:t>
      </w:r>
      <w:r w:rsidR="008547CC">
        <w:rPr>
          <w:sz w:val="24"/>
          <w:szCs w:val="24"/>
        </w:rPr>
        <w:t>rary of Medicine.  Wearing glove</w:t>
      </w:r>
      <w:r>
        <w:rPr>
          <w:sz w:val="24"/>
          <w:szCs w:val="24"/>
        </w:rPr>
        <w:t>s in the hospital.  1/18/2022.</w:t>
      </w:r>
    </w:p>
    <w:p w:rsidR="00AE3B34" w:rsidRDefault="00AE3B34" w:rsidP="00AE3B34">
      <w:pPr>
        <w:rPr>
          <w:sz w:val="24"/>
          <w:szCs w:val="24"/>
        </w:rPr>
      </w:pPr>
      <w:r>
        <w:rPr>
          <w:sz w:val="24"/>
          <w:szCs w:val="24"/>
        </w:rPr>
        <w:t xml:space="preserve">FDA, U.S. Food and Drug </w:t>
      </w:r>
      <w:proofErr w:type="spellStart"/>
      <w:r>
        <w:rPr>
          <w:sz w:val="24"/>
          <w:szCs w:val="24"/>
        </w:rPr>
        <w:t>Admnstration</w:t>
      </w:r>
      <w:proofErr w:type="spellEnd"/>
      <w:r>
        <w:rPr>
          <w:sz w:val="24"/>
          <w:szCs w:val="24"/>
        </w:rPr>
        <w:t xml:space="preserve">.  Medical Gloves.  </w:t>
      </w:r>
      <w:r w:rsidR="008547CC">
        <w:rPr>
          <w:sz w:val="24"/>
          <w:szCs w:val="24"/>
        </w:rPr>
        <w:t>3/20/20020.</w:t>
      </w:r>
    </w:p>
    <w:sectPr w:rsidR="00AE3B34" w:rsidSect="00686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2E81"/>
    <w:multiLevelType w:val="hybridMultilevel"/>
    <w:tmpl w:val="978C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42F5"/>
    <w:multiLevelType w:val="hybridMultilevel"/>
    <w:tmpl w:val="4466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4C"/>
    <w:rsid w:val="00435872"/>
    <w:rsid w:val="004548B0"/>
    <w:rsid w:val="0048304C"/>
    <w:rsid w:val="00686C1B"/>
    <w:rsid w:val="008547CC"/>
    <w:rsid w:val="008C7F89"/>
    <w:rsid w:val="00AE3B34"/>
    <w:rsid w:val="00B111C2"/>
    <w:rsid w:val="00C31B43"/>
    <w:rsid w:val="00C46330"/>
    <w:rsid w:val="00D53141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5712"/>
  <w15:chartTrackingRefBased/>
  <w15:docId w15:val="{592E858B-9773-40B1-BF43-12D4197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Solanick, Sherilyn</dc:creator>
  <cp:keywords/>
  <dc:description/>
  <cp:lastModifiedBy>Solanick, Sherilyn</cp:lastModifiedBy>
  <cp:revision>3</cp:revision>
  <dcterms:created xsi:type="dcterms:W3CDTF">2022-10-21T20:47:00Z</dcterms:created>
  <dcterms:modified xsi:type="dcterms:W3CDTF">2022-10-24T18:45:00Z</dcterms:modified>
</cp:coreProperties>
</file>