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5" w:rsidRDefault="00CE39AC" w:rsidP="00760D55">
      <w:pPr>
        <w:spacing w:after="120"/>
        <w:rPr>
          <w:b/>
        </w:rPr>
      </w:pPr>
      <w:r w:rsidRPr="00CE39AC">
        <w:rPr>
          <w:b/>
        </w:rPr>
        <w:t>PURPOSE</w:t>
      </w:r>
      <w:r w:rsidR="000F7CF5">
        <w:rPr>
          <w:b/>
        </w:rPr>
        <w:t>:</w:t>
      </w:r>
    </w:p>
    <w:p w:rsidR="000F7CF5" w:rsidRDefault="000F7CF5" w:rsidP="00760D55">
      <w:pPr>
        <w:spacing w:after="120"/>
      </w:pPr>
      <w:r>
        <w:t>This document provides instructions for testing positive blood culture samples using the BioFire BCID2 Panel Kit.</w:t>
      </w:r>
    </w:p>
    <w:p w:rsidR="00EC0A2C" w:rsidRDefault="00EC0A2C" w:rsidP="00EC0A2C">
      <w:pPr>
        <w:spacing w:after="120"/>
        <w:rPr>
          <w:b/>
        </w:rPr>
      </w:pPr>
      <w:r w:rsidRPr="00CE39AC">
        <w:rPr>
          <w:b/>
        </w:rPr>
        <w:t>SCOPE:</w:t>
      </w:r>
    </w:p>
    <w:p w:rsidR="00EC0A2C" w:rsidRPr="00760D55" w:rsidRDefault="00EC0A2C" w:rsidP="00EC0A2C">
      <w:pPr>
        <w:spacing w:after="120"/>
      </w:pPr>
      <w:r>
        <w:t>This procedure applies to Hanover Hospital laboratory</w:t>
      </w:r>
    </w:p>
    <w:p w:rsidR="00CE39AC" w:rsidRPr="00CE39AC" w:rsidRDefault="00CE39AC" w:rsidP="007E6DC6">
      <w:pPr>
        <w:spacing w:after="120"/>
        <w:rPr>
          <w:b/>
        </w:rPr>
      </w:pPr>
      <w:r w:rsidRPr="00CE39AC">
        <w:rPr>
          <w:b/>
        </w:rPr>
        <w:t>PRINCIPLE:</w:t>
      </w:r>
    </w:p>
    <w:p w:rsidR="00CE39AC" w:rsidRDefault="000F7CF5" w:rsidP="00760D55">
      <w:pPr>
        <w:autoSpaceDE w:val="0"/>
        <w:autoSpaceDN w:val="0"/>
        <w:adjustRightInd w:val="0"/>
        <w:spacing w:after="120" w:line="240" w:lineRule="auto"/>
      </w:pPr>
      <w:r>
        <w:t>The BioFire</w:t>
      </w:r>
      <w:r w:rsidRPr="000F7CF5">
        <w:t xml:space="preserve"> BCID2 Panel is a</w:t>
      </w:r>
      <w:r>
        <w:t xml:space="preserve"> </w:t>
      </w:r>
      <w:r w:rsidRPr="000F7CF5">
        <w:t>multiplexed nucleic acid</w:t>
      </w:r>
      <w:r>
        <w:t xml:space="preserve"> test intended for use with BioFire FilmArray Torch Systems</w:t>
      </w:r>
      <w:r w:rsidRPr="000F7CF5">
        <w:t xml:space="preserve"> for the</w:t>
      </w:r>
      <w:r>
        <w:t xml:space="preserve"> </w:t>
      </w:r>
      <w:r w:rsidRPr="000F7CF5">
        <w:t>simultaneous qualitative detection and identification</w:t>
      </w:r>
      <w:r w:rsidR="00390297">
        <w:t xml:space="preserve"> of multiple bacterial and yeast</w:t>
      </w:r>
      <w:r w:rsidRPr="000F7CF5">
        <w:t xml:space="preserve"> nucleic</w:t>
      </w:r>
      <w:r>
        <w:t xml:space="preserve"> </w:t>
      </w:r>
      <w:r w:rsidRPr="000F7CF5">
        <w:t xml:space="preserve">acids </w:t>
      </w:r>
      <w:r w:rsidR="00390297">
        <w:t xml:space="preserve">and select genetic determinants associated with antimicrobial resistance.  </w:t>
      </w:r>
      <w:r w:rsidRPr="000F7CF5">
        <w:t>The BioFire BCID2 panel test is performed directly on blood</w:t>
      </w:r>
      <w:r>
        <w:t xml:space="preserve"> </w:t>
      </w:r>
      <w:r w:rsidRPr="000F7CF5">
        <w:t>culture samples identified as positive by continuous monitoring blood culture system. Results</w:t>
      </w:r>
      <w:r>
        <w:t xml:space="preserve"> </w:t>
      </w:r>
      <w:r w:rsidRPr="000F7CF5">
        <w:t>are intended to be interpreted in conjunction with Gram stain results.</w:t>
      </w:r>
    </w:p>
    <w:p w:rsidR="002107B1" w:rsidRDefault="002107B1" w:rsidP="00760D55">
      <w:pPr>
        <w:autoSpaceDE w:val="0"/>
        <w:autoSpaceDN w:val="0"/>
        <w:adjustRightInd w:val="0"/>
        <w:spacing w:after="120" w:line="240" w:lineRule="auto"/>
      </w:pPr>
      <w:r>
        <w:t>The BioFIre BCID2 panel pouch is a closed system disposable that stores all the necessary reagents for sample preparation, polymerase chain raction (PCR) and detection in order to isolate, amplify and detect nucleic acid from multiple  pathogens and antimicrobial resistance genes</w:t>
      </w:r>
      <w:r w:rsidR="00EC0A2C">
        <w:t xml:space="preserve"> contained n blood culture samples identifyied as positive bya continuous monitoring blood culture system.  After sample  collection, the user injects hydration solution and sample combined with sample buffer into the pouch, places the pouch into a BioFire FilmArray Torch module and starts a run.  The entire run process takes about an hour.</w:t>
      </w:r>
    </w:p>
    <w:p w:rsidR="00EC0A2C" w:rsidRDefault="00EC0A2C" w:rsidP="00A76D1C">
      <w:pPr>
        <w:autoSpaceDE w:val="0"/>
        <w:autoSpaceDN w:val="0"/>
        <w:adjustRightInd w:val="0"/>
        <w:spacing w:after="120" w:line="240" w:lineRule="auto"/>
      </w:pPr>
      <w:r>
        <w:t>Add</w:t>
      </w:r>
      <w:r w:rsidR="007E6DC6">
        <w:t>i</w:t>
      </w:r>
      <w:r>
        <w:t>tional details can be found in the BioFire FilmArray Tourch system operator's manual.</w:t>
      </w:r>
    </w:p>
    <w:p w:rsidR="00CE39AC" w:rsidRPr="00CE39AC" w:rsidRDefault="00CE39AC" w:rsidP="007E6DC6">
      <w:pPr>
        <w:spacing w:after="120"/>
        <w:rPr>
          <w:b/>
        </w:rPr>
      </w:pPr>
      <w:r w:rsidRPr="00CE39AC">
        <w:rPr>
          <w:b/>
        </w:rPr>
        <w:t>REAGENTS/SUPPLIES:</w:t>
      </w:r>
    </w:p>
    <w:p w:rsidR="00CE39AC" w:rsidRDefault="00760D55" w:rsidP="00760D55">
      <w:pPr>
        <w:spacing w:after="60"/>
      </w:pPr>
      <w:r>
        <w:t>BioFire FilmArray Torch System</w:t>
      </w:r>
    </w:p>
    <w:p w:rsidR="00760D55" w:rsidRDefault="00760D55" w:rsidP="00760D55">
      <w:pPr>
        <w:spacing w:after="60" w:line="240" w:lineRule="auto"/>
      </w:pPr>
      <w:r>
        <w:t>Pouch Loading Station</w:t>
      </w:r>
    </w:p>
    <w:p w:rsidR="00760D55" w:rsidRDefault="00A76D1C" w:rsidP="00760D55">
      <w:pPr>
        <w:spacing w:after="60" w:line="240" w:lineRule="auto"/>
      </w:pPr>
      <w:r>
        <w:t>BioFire</w:t>
      </w:r>
      <w:r w:rsidR="00760D55">
        <w:t xml:space="preserve"> BCID2 Pouches</w:t>
      </w:r>
    </w:p>
    <w:p w:rsidR="00760D55" w:rsidRDefault="00A76D1C" w:rsidP="00760D55">
      <w:pPr>
        <w:spacing w:after="60" w:line="240" w:lineRule="auto"/>
      </w:pPr>
      <w:r>
        <w:t xml:space="preserve">Single use </w:t>
      </w:r>
      <w:r w:rsidR="00760D55">
        <w:t>sample buffer ampoules</w:t>
      </w:r>
    </w:p>
    <w:p w:rsidR="00760D55" w:rsidRDefault="00A76D1C" w:rsidP="00760D55">
      <w:pPr>
        <w:spacing w:after="60" w:line="240" w:lineRule="auto"/>
      </w:pPr>
      <w:r>
        <w:t xml:space="preserve">Single use prefilled </w:t>
      </w:r>
      <w:r w:rsidR="00760D55">
        <w:t>hydration injection vials (blue)</w:t>
      </w:r>
    </w:p>
    <w:p w:rsidR="00760D55" w:rsidRDefault="00760D55" w:rsidP="00BD1654">
      <w:pPr>
        <w:spacing w:after="60" w:line="240" w:lineRule="auto"/>
      </w:pPr>
      <w:r>
        <w:t>Single use sample injection vials (red)</w:t>
      </w:r>
    </w:p>
    <w:p w:rsidR="00760D55" w:rsidRDefault="00760D55" w:rsidP="00BD1654">
      <w:pPr>
        <w:spacing w:after="60"/>
      </w:pPr>
      <w:r>
        <w:t>Indivi</w:t>
      </w:r>
      <w:r w:rsidR="00A76D1C">
        <w:t>dually packaged transfer pipet</w:t>
      </w:r>
    </w:p>
    <w:p w:rsidR="00A76D1C" w:rsidRDefault="00A76D1C" w:rsidP="00BD1654">
      <w:pPr>
        <w:spacing w:after="60"/>
      </w:pPr>
      <w:r>
        <w:t>Syringe capable of measuring 0.2 ml</w:t>
      </w:r>
    </w:p>
    <w:p w:rsidR="00A76D1C" w:rsidRDefault="00A76D1C" w:rsidP="00BD1654">
      <w:pPr>
        <w:spacing w:after="60"/>
      </w:pPr>
      <w:r>
        <w:rPr>
          <w:color w:val="010101"/>
        </w:rPr>
        <w:t>Saf-T Holder® device</w:t>
      </w:r>
    </w:p>
    <w:p w:rsidR="00EE2440" w:rsidRDefault="00EE2440" w:rsidP="00A76D1C">
      <w:pPr>
        <w:spacing w:after="60"/>
      </w:pPr>
      <w:r>
        <w:t>Main Molecular Film Array BCID2 Control Panel M416</w:t>
      </w:r>
    </w:p>
    <w:p w:rsidR="00A76D1C" w:rsidRDefault="00A76D1C" w:rsidP="00025401">
      <w:pPr>
        <w:spacing w:after="120"/>
      </w:pPr>
      <w:r>
        <w:t>10% Bleach solution</w:t>
      </w:r>
    </w:p>
    <w:p w:rsidR="00A76D1C" w:rsidRDefault="00A76D1C" w:rsidP="00025401">
      <w:pPr>
        <w:spacing w:after="120"/>
        <w:rPr>
          <w:b/>
        </w:rPr>
      </w:pPr>
      <w:r>
        <w:rPr>
          <w:b/>
        </w:rPr>
        <w:t>SAFETY PRECAUTIONS:</w:t>
      </w:r>
    </w:p>
    <w:p w:rsidR="00A76D1C" w:rsidRDefault="00A76D1C" w:rsidP="004A21D0">
      <w:pPr>
        <w:pStyle w:val="ListParagraph"/>
        <w:numPr>
          <w:ilvl w:val="0"/>
          <w:numId w:val="19"/>
        </w:numPr>
        <w:spacing w:after="120"/>
      </w:pPr>
      <w:r>
        <w:t>Wear appropriate PPE</w:t>
      </w:r>
      <w:r w:rsidR="004A21D0">
        <w:t>, including (but not limited to) disposable clean powder free gloves and lab coats.  Protect skin, eyes and mucous membranes.  Chanage gloves often when handling reagents or samples.</w:t>
      </w:r>
    </w:p>
    <w:p w:rsidR="004A21D0" w:rsidRDefault="004A21D0" w:rsidP="004A21D0">
      <w:pPr>
        <w:pStyle w:val="ListParagraph"/>
        <w:numPr>
          <w:ilvl w:val="0"/>
          <w:numId w:val="19"/>
        </w:numPr>
        <w:spacing w:after="120"/>
      </w:pPr>
      <w:r>
        <w:t>Follow standard precautions when performing the test.</w:t>
      </w:r>
    </w:p>
    <w:p w:rsidR="004A21D0" w:rsidRPr="00A76D1C" w:rsidRDefault="004A21D0" w:rsidP="004A21D0">
      <w:pPr>
        <w:pStyle w:val="ListParagraph"/>
        <w:numPr>
          <w:ilvl w:val="0"/>
          <w:numId w:val="19"/>
        </w:numPr>
        <w:spacing w:after="120"/>
      </w:pPr>
      <w:r>
        <w:rPr>
          <w:b/>
        </w:rPr>
        <w:t>WARNING: Never add Bleach to Sample Buffer or sample waste.</w:t>
      </w:r>
      <w:r>
        <w:t xml:space="preserve">  Sample buffer will form hazardous fumes and compounds when mixed with bleach or other disinfectants.</w:t>
      </w:r>
    </w:p>
    <w:p w:rsidR="00025401" w:rsidRPr="00025401" w:rsidRDefault="00C54561" w:rsidP="007E6DC6">
      <w:pPr>
        <w:rPr>
          <w:b/>
          <w:bCs/>
        </w:rPr>
      </w:pPr>
      <w:r>
        <w:rPr>
          <w:b/>
          <w:bCs/>
        </w:rPr>
        <w:br w:type="page"/>
      </w:r>
      <w:r w:rsidR="00025401" w:rsidRPr="00025401">
        <w:rPr>
          <w:b/>
          <w:bCs/>
        </w:rPr>
        <w:lastRenderedPageBreak/>
        <w:t>QUALITY CONTROL PLAN:</w:t>
      </w:r>
    </w:p>
    <w:p w:rsidR="00025401" w:rsidRDefault="00C60529" w:rsidP="00025401">
      <w:pPr>
        <w:autoSpaceDE w:val="0"/>
        <w:autoSpaceDN w:val="0"/>
        <w:adjustRightInd w:val="0"/>
        <w:spacing w:after="60" w:line="240" w:lineRule="auto"/>
        <w:rPr>
          <w:b/>
          <w:bCs/>
        </w:rPr>
      </w:pPr>
      <w:r>
        <w:rPr>
          <w:b/>
          <w:bCs/>
        </w:rPr>
        <w:t>Process Controls</w:t>
      </w:r>
    </w:p>
    <w:p w:rsidR="00025401" w:rsidRPr="00025401" w:rsidRDefault="00025401" w:rsidP="00025401">
      <w:pPr>
        <w:autoSpaceDE w:val="0"/>
        <w:autoSpaceDN w:val="0"/>
        <w:adjustRightInd w:val="0"/>
        <w:spacing w:after="120" w:line="240" w:lineRule="auto"/>
      </w:pPr>
      <w:r w:rsidRPr="00025401">
        <w:t>Two process controls are included in each pouch: Both control assays must</w:t>
      </w:r>
      <w:r>
        <w:t xml:space="preserve"> </w:t>
      </w:r>
      <w:r w:rsidRPr="00025401">
        <w:t>be pos</w:t>
      </w:r>
      <w:r>
        <w:t xml:space="preserve">itive for the test run to pass.  </w:t>
      </w:r>
      <w:r w:rsidRPr="00025401">
        <w:t>If the</w:t>
      </w:r>
      <w:r>
        <w:t xml:space="preserve"> </w:t>
      </w:r>
      <w:r w:rsidRPr="00025401">
        <w:t>controls fail, the sample should be retested using a new pouch.</w:t>
      </w:r>
    </w:p>
    <w:p w:rsidR="00025401" w:rsidRPr="0045342C" w:rsidRDefault="00025401" w:rsidP="00025401">
      <w:pPr>
        <w:autoSpaceDE w:val="0"/>
        <w:autoSpaceDN w:val="0"/>
        <w:adjustRightInd w:val="0"/>
        <w:spacing w:after="120" w:line="240" w:lineRule="auto"/>
        <w:ind w:left="720" w:hanging="720"/>
      </w:pPr>
      <w:r w:rsidRPr="0045342C">
        <w:t>1.</w:t>
      </w:r>
      <w:r w:rsidRPr="0045342C">
        <w:tab/>
      </w:r>
      <w:r w:rsidRPr="0045342C">
        <w:rPr>
          <w:b/>
        </w:rPr>
        <w:t>DNA Process Control</w:t>
      </w:r>
      <w:r w:rsidRPr="0045342C">
        <w:t xml:space="preserve"> The DNA Process Control assay targets DNA from the yeast </w:t>
      </w:r>
      <w:r w:rsidRPr="0045342C">
        <w:rPr>
          <w:i/>
        </w:rPr>
        <w:t>Schizosaccharomyces pombe</w:t>
      </w:r>
      <w:r w:rsidRPr="0045342C">
        <w:t>. The yeast is present in the pouch in a freeze-dried form and is hydrated and introduced into the test when the sample is loaded. The control material is carried through all stages of the test process, including lysis, nucleic acid purification, 1st stage PCR, dilution, 2nd stage PCR, and DNA melting. A positive control result indicates that all steps carried out in the pouch.</w:t>
      </w:r>
    </w:p>
    <w:p w:rsidR="00025401" w:rsidRPr="0045342C" w:rsidRDefault="00025401" w:rsidP="00025401">
      <w:pPr>
        <w:autoSpaceDE w:val="0"/>
        <w:autoSpaceDN w:val="0"/>
        <w:adjustRightInd w:val="0"/>
        <w:spacing w:after="0" w:line="240" w:lineRule="auto"/>
        <w:ind w:left="720" w:hanging="720"/>
      </w:pPr>
      <w:r w:rsidRPr="0045342C">
        <w:rPr>
          <w:b/>
          <w:bCs/>
        </w:rPr>
        <w:t>2.</w:t>
      </w:r>
      <w:r w:rsidRPr="0045342C">
        <w:rPr>
          <w:b/>
          <w:bCs/>
        </w:rPr>
        <w:tab/>
      </w:r>
      <w:r w:rsidRPr="0045342C">
        <w:rPr>
          <w:b/>
        </w:rPr>
        <w:t>PCR2 Control</w:t>
      </w:r>
      <w:r w:rsidRPr="0045342C">
        <w:t>:</w:t>
      </w:r>
    </w:p>
    <w:p w:rsidR="002F1AA0" w:rsidRPr="0045342C" w:rsidRDefault="00025401" w:rsidP="00025401">
      <w:pPr>
        <w:autoSpaceDE w:val="0"/>
        <w:autoSpaceDN w:val="0"/>
        <w:adjustRightInd w:val="0"/>
        <w:spacing w:after="120" w:line="240" w:lineRule="auto"/>
        <w:ind w:left="720"/>
      </w:pPr>
      <w:r w:rsidRPr="0045342C">
        <w:t>The PCR2 Control assay detects a DNA target that is dried into the wells of the array along with the corresponding primers. A positive result indicates that 2nd stage PCR was successful.</w:t>
      </w:r>
    </w:p>
    <w:p w:rsidR="0045342C" w:rsidRPr="0045342C" w:rsidRDefault="0045342C" w:rsidP="0045342C">
      <w:pPr>
        <w:autoSpaceDE w:val="0"/>
        <w:autoSpaceDN w:val="0"/>
        <w:adjustRightInd w:val="0"/>
        <w:spacing w:after="120" w:line="240" w:lineRule="auto"/>
      </w:pPr>
      <w:r w:rsidRPr="0045342C">
        <w:t>Both control samples must be positive for the test run to pass.  If  the controls fail, the sample should be retested using a new pouch.</w:t>
      </w:r>
    </w:p>
    <w:p w:rsidR="006846BB" w:rsidRPr="0045342C" w:rsidRDefault="006846BB" w:rsidP="006846BB">
      <w:pPr>
        <w:autoSpaceDE w:val="0"/>
        <w:autoSpaceDN w:val="0"/>
        <w:adjustRightInd w:val="0"/>
        <w:spacing w:after="120" w:line="240" w:lineRule="auto"/>
        <w:rPr>
          <w:b/>
          <w:bCs/>
        </w:rPr>
      </w:pPr>
      <w:r w:rsidRPr="0045342C">
        <w:rPr>
          <w:b/>
          <w:bCs/>
        </w:rPr>
        <w:t>Monitoring Test System Performance</w:t>
      </w:r>
    </w:p>
    <w:p w:rsidR="00CE39AC" w:rsidRPr="0045342C" w:rsidRDefault="006846BB" w:rsidP="00C60529">
      <w:pPr>
        <w:autoSpaceDE w:val="0"/>
        <w:autoSpaceDN w:val="0"/>
        <w:adjustRightInd w:val="0"/>
        <w:spacing w:after="120" w:line="240" w:lineRule="auto"/>
      </w:pPr>
      <w:r w:rsidRPr="0045342C">
        <w:t>The FilmArray software will automatically fail the run if the melting temperature (Tm) for either the DNA Process Control or the PCR2 Control is o</w:t>
      </w:r>
      <w:r w:rsidR="00E94EEC" w:rsidRPr="0045342C">
        <w:t>utside an acceptable range (77.4-81.4</w:t>
      </w:r>
      <w:r w:rsidRPr="0045342C">
        <w:t xml:space="preserve"> for the </w:t>
      </w:r>
      <w:r w:rsidR="00E94EEC" w:rsidRPr="0045342C">
        <w:t xml:space="preserve">DNA Process Control and 73.8 </w:t>
      </w:r>
      <w:r w:rsidRPr="0045342C">
        <w:t>-</w:t>
      </w:r>
      <w:r w:rsidR="00E94EEC" w:rsidRPr="0045342C">
        <w:t xml:space="preserve"> 77.8</w:t>
      </w:r>
      <w:r w:rsidRPr="0045342C">
        <w:t xml:space="preserve"> for the PCR2 Control). If required by local, state, or accrediting organization quality control requirements, users can monitor the system by trending Tm values for the control assays and maintaining records according to standard laboratory quality control practices. </w:t>
      </w:r>
      <w:r w:rsidR="00E94EEC" w:rsidRPr="0045342C">
        <w:t>Refer to the BioFire FilmArray Torch manual for instructions on obta</w:t>
      </w:r>
      <w:r w:rsidR="004768DC" w:rsidRPr="0045342C">
        <w:t>ining control assay Tm values.</w:t>
      </w:r>
    </w:p>
    <w:p w:rsidR="00C60529" w:rsidRPr="00C60529" w:rsidRDefault="00C60529" w:rsidP="00C60529">
      <w:pPr>
        <w:autoSpaceDE w:val="0"/>
        <w:autoSpaceDN w:val="0"/>
        <w:adjustRightInd w:val="0"/>
        <w:spacing w:after="120" w:line="240" w:lineRule="auto"/>
        <w:rPr>
          <w:b/>
        </w:rPr>
      </w:pPr>
      <w:r>
        <w:rPr>
          <w:b/>
        </w:rPr>
        <w:t>External Controls</w:t>
      </w:r>
    </w:p>
    <w:p w:rsidR="00C60529" w:rsidRPr="00C60529" w:rsidRDefault="00C60529" w:rsidP="00EE2440">
      <w:pPr>
        <w:autoSpaceDE w:val="0"/>
        <w:autoSpaceDN w:val="0"/>
        <w:adjustRightInd w:val="0"/>
        <w:spacing w:after="120" w:line="240" w:lineRule="auto"/>
      </w:pPr>
      <w:r w:rsidRPr="00EE2440">
        <w:rPr>
          <w:b/>
        </w:rPr>
        <w:t>Note:</w:t>
      </w:r>
      <w:r w:rsidRPr="00EE2440">
        <w:rPr>
          <w:b/>
        </w:rPr>
        <w:tab/>
      </w:r>
      <w:r>
        <w:t>External controls are run daily until an IQCP has been completed an approved.  After approval external controls are run as listed below:</w:t>
      </w:r>
    </w:p>
    <w:p w:rsidR="00E94EEC" w:rsidRDefault="00EE2440" w:rsidP="00EE2440">
      <w:pPr>
        <w:pStyle w:val="ListParagraph"/>
        <w:numPr>
          <w:ilvl w:val="0"/>
          <w:numId w:val="4"/>
        </w:numPr>
        <w:autoSpaceDE w:val="0"/>
        <w:autoSpaceDN w:val="0"/>
        <w:adjustRightInd w:val="0"/>
        <w:spacing w:after="0" w:line="240" w:lineRule="auto"/>
      </w:pPr>
      <w:r>
        <w:t>Each new lot or shipment</w:t>
      </w:r>
    </w:p>
    <w:p w:rsidR="00EE2440" w:rsidRDefault="00EE2440" w:rsidP="00EE2440">
      <w:pPr>
        <w:pStyle w:val="ListParagraph"/>
        <w:numPr>
          <w:ilvl w:val="0"/>
          <w:numId w:val="4"/>
        </w:numPr>
        <w:autoSpaceDE w:val="0"/>
        <w:autoSpaceDN w:val="0"/>
        <w:adjustRightInd w:val="0"/>
        <w:spacing w:after="0" w:line="240" w:lineRule="auto"/>
      </w:pPr>
      <w:r>
        <w:t>At least every 30 days</w:t>
      </w:r>
    </w:p>
    <w:p w:rsidR="00EE2440" w:rsidRDefault="00EE2440" w:rsidP="00EE2440">
      <w:pPr>
        <w:pStyle w:val="ListParagraph"/>
        <w:numPr>
          <w:ilvl w:val="0"/>
          <w:numId w:val="4"/>
        </w:numPr>
        <w:autoSpaceDE w:val="0"/>
        <w:autoSpaceDN w:val="0"/>
        <w:adjustRightInd w:val="0"/>
        <w:spacing w:after="0" w:line="240" w:lineRule="auto"/>
      </w:pPr>
      <w:r>
        <w:t>If storage temperature for the test kit or testing area is outside of  2- 30˚ C.</w:t>
      </w:r>
    </w:p>
    <w:p w:rsidR="00EE2440" w:rsidRDefault="00EE2440" w:rsidP="00EE2440">
      <w:pPr>
        <w:pStyle w:val="ListParagraph"/>
        <w:numPr>
          <w:ilvl w:val="0"/>
          <w:numId w:val="4"/>
        </w:numPr>
        <w:autoSpaceDE w:val="0"/>
        <w:autoSpaceDN w:val="0"/>
        <w:adjustRightInd w:val="0"/>
        <w:spacing w:after="0" w:line="240" w:lineRule="auto"/>
      </w:pPr>
      <w:r>
        <w:t>More frequently if issues arise that dictate more frequent testing of controls.</w:t>
      </w:r>
    </w:p>
    <w:p w:rsidR="00E94EEC" w:rsidRDefault="00AA2C95" w:rsidP="00AA2C95">
      <w:pPr>
        <w:autoSpaceDE w:val="0"/>
        <w:autoSpaceDN w:val="0"/>
        <w:adjustRightInd w:val="0"/>
        <w:spacing w:after="120" w:line="240" w:lineRule="auto"/>
        <w:rPr>
          <w:b/>
        </w:rPr>
      </w:pPr>
      <w:r>
        <w:rPr>
          <w:b/>
        </w:rPr>
        <w:t>QC Procedure</w:t>
      </w:r>
    </w:p>
    <w:p w:rsidR="00AA2C95" w:rsidRDefault="00AA2C95" w:rsidP="00AA2C95">
      <w:pPr>
        <w:pStyle w:val="ListParagraph"/>
        <w:numPr>
          <w:ilvl w:val="0"/>
          <w:numId w:val="5"/>
        </w:numPr>
        <w:autoSpaceDE w:val="0"/>
        <w:autoSpaceDN w:val="0"/>
        <w:adjustRightInd w:val="0"/>
        <w:spacing w:after="120" w:line="240" w:lineRule="auto"/>
      </w:pPr>
      <w:r>
        <w:t>Allow controls to come to room temperature, approximately</w:t>
      </w:r>
      <w:r w:rsidR="00C7755D">
        <w:t xml:space="preserve"> </w:t>
      </w:r>
      <w:r>
        <w:t>30 minutes.</w:t>
      </w:r>
    </w:p>
    <w:p w:rsidR="00AA2C95" w:rsidRDefault="00AA2C95" w:rsidP="00AA2C95">
      <w:pPr>
        <w:pStyle w:val="ListParagraph"/>
        <w:numPr>
          <w:ilvl w:val="0"/>
          <w:numId w:val="5"/>
        </w:numPr>
        <w:autoSpaceDE w:val="0"/>
        <w:autoSpaceDN w:val="0"/>
        <w:adjustRightInd w:val="0"/>
        <w:spacing w:after="120" w:line="240" w:lineRule="auto"/>
      </w:pPr>
      <w:r>
        <w:t xml:space="preserve">Use control as provided.  </w:t>
      </w:r>
      <w:r>
        <w:rPr>
          <w:b/>
        </w:rPr>
        <w:t>Do not dilute.</w:t>
      </w:r>
    </w:p>
    <w:p w:rsidR="00AA2C95" w:rsidRDefault="00AA2C95" w:rsidP="00AA2C95">
      <w:pPr>
        <w:pStyle w:val="ListParagraph"/>
        <w:numPr>
          <w:ilvl w:val="0"/>
          <w:numId w:val="5"/>
        </w:numPr>
        <w:autoSpaceDE w:val="0"/>
        <w:autoSpaceDN w:val="0"/>
        <w:adjustRightInd w:val="0"/>
        <w:spacing w:after="120" w:line="240" w:lineRule="auto"/>
      </w:pPr>
      <w:r>
        <w:t xml:space="preserve">Immediately before use, mix the control by </w:t>
      </w:r>
      <w:r w:rsidR="00C7755D">
        <w:t>inverting several times and</w:t>
      </w:r>
      <w:r>
        <w:t xml:space="preserve"> vortexing for 3 - 5 seconds.</w:t>
      </w:r>
    </w:p>
    <w:p w:rsidR="00AA2C95" w:rsidRDefault="00AA2C95" w:rsidP="00AA2C95">
      <w:pPr>
        <w:pStyle w:val="ListParagraph"/>
        <w:numPr>
          <w:ilvl w:val="0"/>
          <w:numId w:val="5"/>
        </w:numPr>
        <w:autoSpaceDE w:val="0"/>
        <w:autoSpaceDN w:val="0"/>
        <w:adjustRightInd w:val="0"/>
        <w:spacing w:after="120" w:line="240" w:lineRule="auto"/>
      </w:pPr>
      <w:r>
        <w:t>Tap the tube several times before opening.</w:t>
      </w:r>
    </w:p>
    <w:p w:rsidR="00AA2C95" w:rsidRPr="00AA2C95" w:rsidRDefault="00AA2C95" w:rsidP="00AA2C95">
      <w:pPr>
        <w:pStyle w:val="ListParagraph"/>
        <w:numPr>
          <w:ilvl w:val="0"/>
          <w:numId w:val="5"/>
        </w:numPr>
        <w:autoSpaceDE w:val="0"/>
        <w:autoSpaceDN w:val="0"/>
        <w:adjustRightInd w:val="0"/>
        <w:spacing w:after="120" w:line="240" w:lineRule="auto"/>
      </w:pPr>
      <w:r>
        <w:t>Prepare sample mix, invert at least 3 times, load and run a BCID2 pouch</w:t>
      </w:r>
      <w:r w:rsidR="00C7755D">
        <w:t>.  Follow the patient procedure below using  0.2 ml of the QC specimen.</w:t>
      </w:r>
    </w:p>
    <w:p w:rsidR="00AA2C95" w:rsidRDefault="00AA2C95">
      <w:pPr>
        <w:rPr>
          <w:rFonts w:eastAsia="Times New Roman"/>
          <w:b/>
        </w:rPr>
      </w:pPr>
      <w:r>
        <w:rPr>
          <w:b/>
        </w:rPr>
        <w:br w:type="page"/>
      </w:r>
    </w:p>
    <w:p w:rsidR="00EE2440" w:rsidRPr="00EE2440" w:rsidRDefault="00EE2440" w:rsidP="00EE2440">
      <w:pPr>
        <w:pStyle w:val="BodyText"/>
        <w:spacing w:after="120"/>
        <w:ind w:right="1368"/>
        <w:rPr>
          <w:rFonts w:ascii="Arial" w:hAnsi="Arial" w:cs="Arial"/>
          <w:b/>
          <w:sz w:val="22"/>
          <w:szCs w:val="22"/>
        </w:rPr>
      </w:pPr>
      <w:r w:rsidRPr="00EE2440">
        <w:rPr>
          <w:rFonts w:ascii="Arial" w:hAnsi="Arial" w:cs="Arial"/>
          <w:b/>
          <w:sz w:val="22"/>
          <w:szCs w:val="22"/>
        </w:rPr>
        <w:t>SPECIMEN</w:t>
      </w:r>
    </w:p>
    <w:p w:rsidR="00EE2440" w:rsidRDefault="00C7755D" w:rsidP="00EE2440">
      <w:pPr>
        <w:pStyle w:val="BodyText"/>
        <w:spacing w:after="120"/>
        <w:ind w:right="1368"/>
        <w:rPr>
          <w:rFonts w:ascii="Arial" w:hAnsi="Arial" w:cs="Arial"/>
          <w:sz w:val="22"/>
          <w:szCs w:val="22"/>
        </w:rPr>
      </w:pPr>
      <w:r>
        <w:rPr>
          <w:rFonts w:ascii="Arial" w:hAnsi="Arial" w:cs="Arial"/>
          <w:sz w:val="22"/>
          <w:szCs w:val="22"/>
        </w:rPr>
        <w:t>Positive blood culture sample</w:t>
      </w:r>
      <w:r w:rsidR="00EE2440" w:rsidRPr="00EE2440">
        <w:rPr>
          <w:rFonts w:ascii="Arial" w:hAnsi="Arial" w:cs="Arial"/>
          <w:sz w:val="22"/>
          <w:szCs w:val="22"/>
        </w:rPr>
        <w:t xml:space="preserve"> identified as positive </w:t>
      </w:r>
      <w:r>
        <w:rPr>
          <w:rFonts w:ascii="Arial" w:hAnsi="Arial" w:cs="Arial"/>
          <w:sz w:val="22"/>
          <w:szCs w:val="22"/>
        </w:rPr>
        <w:t>by the BacTec FX</w:t>
      </w:r>
      <w:r w:rsidR="00EE2440" w:rsidRPr="00EE2440">
        <w:rPr>
          <w:rFonts w:ascii="Arial" w:hAnsi="Arial" w:cs="Arial"/>
          <w:spacing w:val="-7"/>
          <w:sz w:val="22"/>
          <w:szCs w:val="22"/>
        </w:rPr>
        <w:t xml:space="preserve"> </w:t>
      </w:r>
      <w:r>
        <w:rPr>
          <w:rFonts w:ascii="Arial" w:hAnsi="Arial" w:cs="Arial"/>
          <w:sz w:val="22"/>
          <w:szCs w:val="22"/>
        </w:rPr>
        <w:t xml:space="preserve">and </w:t>
      </w:r>
      <w:r w:rsidR="00EE2440" w:rsidRPr="00EE2440">
        <w:rPr>
          <w:rFonts w:ascii="Arial" w:hAnsi="Arial" w:cs="Arial"/>
          <w:sz w:val="22"/>
          <w:szCs w:val="22"/>
        </w:rPr>
        <w:t>demonstrates</w:t>
      </w:r>
      <w:r w:rsidR="00EE2440" w:rsidRPr="00EE2440">
        <w:rPr>
          <w:rFonts w:ascii="Arial" w:hAnsi="Arial" w:cs="Arial"/>
          <w:spacing w:val="-8"/>
          <w:sz w:val="22"/>
          <w:szCs w:val="22"/>
        </w:rPr>
        <w:t xml:space="preserve"> </w:t>
      </w:r>
      <w:r w:rsidR="00EE2440" w:rsidRPr="00EE2440">
        <w:rPr>
          <w:rFonts w:ascii="Arial" w:hAnsi="Arial" w:cs="Arial"/>
          <w:sz w:val="22"/>
          <w:szCs w:val="22"/>
        </w:rPr>
        <w:t>the</w:t>
      </w:r>
      <w:r w:rsidR="00EE2440" w:rsidRPr="00EE2440">
        <w:rPr>
          <w:rFonts w:ascii="Arial" w:hAnsi="Arial" w:cs="Arial"/>
          <w:spacing w:val="-8"/>
          <w:sz w:val="22"/>
          <w:szCs w:val="22"/>
        </w:rPr>
        <w:t xml:space="preserve"> </w:t>
      </w:r>
      <w:r w:rsidR="00EE2440" w:rsidRPr="00EE2440">
        <w:rPr>
          <w:rFonts w:ascii="Arial" w:hAnsi="Arial" w:cs="Arial"/>
          <w:sz w:val="22"/>
          <w:szCs w:val="22"/>
        </w:rPr>
        <w:t>presence</w:t>
      </w:r>
      <w:r w:rsidR="00EE2440" w:rsidRPr="00EE2440">
        <w:rPr>
          <w:rFonts w:ascii="Arial" w:hAnsi="Arial" w:cs="Arial"/>
          <w:spacing w:val="-7"/>
          <w:sz w:val="22"/>
          <w:szCs w:val="22"/>
        </w:rPr>
        <w:t xml:space="preserve"> </w:t>
      </w:r>
      <w:r w:rsidR="00EE2440" w:rsidRPr="00EE2440">
        <w:rPr>
          <w:rFonts w:ascii="Arial" w:hAnsi="Arial" w:cs="Arial"/>
          <w:sz w:val="22"/>
          <w:szCs w:val="22"/>
        </w:rPr>
        <w:t>of</w:t>
      </w:r>
      <w:r w:rsidR="00EE2440" w:rsidRPr="00EE2440">
        <w:rPr>
          <w:rFonts w:ascii="Arial" w:hAnsi="Arial" w:cs="Arial"/>
          <w:spacing w:val="-6"/>
          <w:sz w:val="22"/>
          <w:szCs w:val="22"/>
        </w:rPr>
        <w:t xml:space="preserve"> </w:t>
      </w:r>
      <w:r w:rsidR="00EE2440" w:rsidRPr="00EE2440">
        <w:rPr>
          <w:rFonts w:ascii="Arial" w:hAnsi="Arial" w:cs="Arial"/>
          <w:sz w:val="22"/>
          <w:szCs w:val="22"/>
        </w:rPr>
        <w:t>organisms</w:t>
      </w:r>
      <w:r w:rsidR="00EE2440" w:rsidRPr="00EE2440">
        <w:rPr>
          <w:rFonts w:ascii="Arial" w:hAnsi="Arial" w:cs="Arial"/>
          <w:spacing w:val="-7"/>
          <w:sz w:val="22"/>
          <w:szCs w:val="22"/>
        </w:rPr>
        <w:t xml:space="preserve"> </w:t>
      </w:r>
      <w:r w:rsidR="00EE2440" w:rsidRPr="00EE2440">
        <w:rPr>
          <w:rFonts w:ascii="Arial" w:hAnsi="Arial" w:cs="Arial"/>
          <w:sz w:val="22"/>
          <w:szCs w:val="22"/>
        </w:rPr>
        <w:t>as</w:t>
      </w:r>
      <w:r w:rsidR="00EE2440" w:rsidRPr="00EE2440">
        <w:rPr>
          <w:rFonts w:ascii="Arial" w:hAnsi="Arial" w:cs="Arial"/>
          <w:spacing w:val="-8"/>
          <w:sz w:val="22"/>
          <w:szCs w:val="22"/>
        </w:rPr>
        <w:t xml:space="preserve"> </w:t>
      </w:r>
      <w:r w:rsidR="00EE2440" w:rsidRPr="00EE2440">
        <w:rPr>
          <w:rFonts w:ascii="Arial" w:hAnsi="Arial" w:cs="Arial"/>
          <w:sz w:val="22"/>
          <w:szCs w:val="22"/>
        </w:rPr>
        <w:t>determined</w:t>
      </w:r>
      <w:r w:rsidR="00EE2440" w:rsidRPr="00EE2440">
        <w:rPr>
          <w:rFonts w:ascii="Arial" w:hAnsi="Arial" w:cs="Arial"/>
          <w:spacing w:val="-6"/>
          <w:sz w:val="22"/>
          <w:szCs w:val="22"/>
        </w:rPr>
        <w:t xml:space="preserve"> </w:t>
      </w:r>
      <w:r w:rsidR="00EE2440" w:rsidRPr="00EE2440">
        <w:rPr>
          <w:rFonts w:ascii="Arial" w:hAnsi="Arial" w:cs="Arial"/>
          <w:sz w:val="22"/>
          <w:szCs w:val="22"/>
        </w:rPr>
        <w:t>by</w:t>
      </w:r>
      <w:r w:rsidR="00EE2440" w:rsidRPr="00EE2440">
        <w:rPr>
          <w:rFonts w:ascii="Arial" w:hAnsi="Arial" w:cs="Arial"/>
          <w:spacing w:val="-7"/>
          <w:sz w:val="22"/>
          <w:szCs w:val="22"/>
        </w:rPr>
        <w:t xml:space="preserve"> </w:t>
      </w:r>
      <w:r w:rsidR="00EE2440" w:rsidRPr="00EE2440">
        <w:rPr>
          <w:rFonts w:ascii="Arial" w:hAnsi="Arial" w:cs="Arial"/>
          <w:sz w:val="22"/>
          <w:szCs w:val="22"/>
        </w:rPr>
        <w:t>Gram</w:t>
      </w:r>
      <w:r w:rsidR="00EE2440" w:rsidRPr="00EE2440">
        <w:rPr>
          <w:rFonts w:ascii="Arial" w:hAnsi="Arial" w:cs="Arial"/>
          <w:spacing w:val="-6"/>
          <w:sz w:val="22"/>
          <w:szCs w:val="22"/>
        </w:rPr>
        <w:t xml:space="preserve"> </w:t>
      </w:r>
      <w:r w:rsidR="00EE2440" w:rsidRPr="00EE2440">
        <w:rPr>
          <w:rFonts w:ascii="Arial" w:hAnsi="Arial" w:cs="Arial"/>
          <w:sz w:val="22"/>
          <w:szCs w:val="22"/>
        </w:rPr>
        <w:t>stain.</w:t>
      </w:r>
    </w:p>
    <w:p w:rsidR="00AA2C95" w:rsidRDefault="00AA2C95" w:rsidP="00EE2440">
      <w:pPr>
        <w:pStyle w:val="BodyText"/>
        <w:spacing w:after="120"/>
        <w:ind w:right="1368"/>
        <w:rPr>
          <w:rFonts w:ascii="Arial" w:hAnsi="Arial" w:cs="Arial"/>
          <w:sz w:val="22"/>
          <w:szCs w:val="22"/>
        </w:rPr>
      </w:pPr>
    </w:p>
    <w:p w:rsidR="00EE2440" w:rsidRDefault="00016EFB" w:rsidP="00016EFB">
      <w:pPr>
        <w:pStyle w:val="Heading2"/>
        <w:spacing w:after="120"/>
        <w:ind w:left="0"/>
        <w:rPr>
          <w:rFonts w:ascii="Arial" w:hAnsi="Arial" w:cs="Arial"/>
          <w:sz w:val="22"/>
          <w:szCs w:val="22"/>
        </w:rPr>
      </w:pPr>
      <w:r>
        <w:rPr>
          <w:rFonts w:ascii="Arial" w:hAnsi="Arial" w:cs="Arial"/>
          <w:spacing w:val="-2"/>
          <w:sz w:val="22"/>
          <w:szCs w:val="22"/>
        </w:rPr>
        <w:t>PROCEDURE</w:t>
      </w:r>
    </w:p>
    <w:p w:rsidR="00016EFB" w:rsidRPr="00016EFB" w:rsidRDefault="00C7755D" w:rsidP="00016EFB">
      <w:pPr>
        <w:spacing w:before="170" w:line="280" w:lineRule="auto"/>
        <w:ind w:left="142" w:right="424" w:hanging="1"/>
        <w:jc w:val="both"/>
      </w:pPr>
      <w:r>
        <w:rPr>
          <w:color w:val="010101"/>
          <w:w w:val="105"/>
        </w:rPr>
        <w:t>Clean gloves and a fluid resistant</w:t>
      </w:r>
      <w:r w:rsidR="00016EFB">
        <w:rPr>
          <w:color w:val="010101"/>
          <w:w w:val="105"/>
        </w:rPr>
        <w:t xml:space="preserve"> lab coat must be worn</w:t>
      </w:r>
      <w:r w:rsidR="00016EFB" w:rsidRPr="00016EFB">
        <w:rPr>
          <w:b/>
          <w:color w:val="010101"/>
          <w:w w:val="105"/>
        </w:rPr>
        <w:t xml:space="preserve"> </w:t>
      </w:r>
      <w:r w:rsidR="00016EFB" w:rsidRPr="00016EFB">
        <w:rPr>
          <w:color w:val="010101"/>
          <w:w w:val="105"/>
        </w:rPr>
        <w:t>when handling</w:t>
      </w:r>
      <w:r w:rsidR="00016EFB" w:rsidRPr="00016EFB">
        <w:rPr>
          <w:color w:val="010101"/>
          <w:spacing w:val="-6"/>
          <w:w w:val="105"/>
        </w:rPr>
        <w:t xml:space="preserve"> </w:t>
      </w:r>
      <w:r w:rsidR="00016EFB" w:rsidRPr="00016EFB">
        <w:rPr>
          <w:color w:val="010101"/>
          <w:w w:val="105"/>
        </w:rPr>
        <w:t xml:space="preserve">pouches and </w:t>
      </w:r>
      <w:r>
        <w:rPr>
          <w:color w:val="010101"/>
        </w:rPr>
        <w:t>samples. P</w:t>
      </w:r>
      <w:r w:rsidR="00016EFB" w:rsidRPr="00016EFB">
        <w:rPr>
          <w:color w:val="010101"/>
        </w:rPr>
        <w:t xml:space="preserve">repare </w:t>
      </w:r>
      <w:r w:rsidR="00016EFB" w:rsidRPr="00C7755D">
        <w:rPr>
          <w:color w:val="010101"/>
          <w:u w:val="single"/>
        </w:rPr>
        <w:t>one</w:t>
      </w:r>
      <w:r w:rsidR="00016EFB" w:rsidRPr="00016EFB">
        <w:rPr>
          <w:color w:val="010101"/>
          <w:spacing w:val="-12"/>
        </w:rPr>
        <w:t xml:space="preserve"> </w:t>
      </w:r>
      <w:r w:rsidR="00016EFB" w:rsidRPr="00016EFB">
        <w:rPr>
          <w:color w:val="010101"/>
        </w:rPr>
        <w:t>BioFire</w:t>
      </w:r>
      <w:r w:rsidR="00016EFB" w:rsidRPr="00016EFB">
        <w:rPr>
          <w:color w:val="010101"/>
          <w:spacing w:val="-7"/>
        </w:rPr>
        <w:t xml:space="preserve"> </w:t>
      </w:r>
      <w:r w:rsidR="00016EFB" w:rsidRPr="00016EFB">
        <w:rPr>
          <w:color w:val="010101"/>
        </w:rPr>
        <w:t>BCID2</w:t>
      </w:r>
      <w:r w:rsidR="00016EFB" w:rsidRPr="00016EFB">
        <w:rPr>
          <w:color w:val="010101"/>
          <w:spacing w:val="-10"/>
        </w:rPr>
        <w:t xml:space="preserve"> </w:t>
      </w:r>
      <w:r w:rsidR="00016EFB" w:rsidRPr="00016EFB">
        <w:rPr>
          <w:color w:val="010101"/>
        </w:rPr>
        <w:t>Panel</w:t>
      </w:r>
      <w:r w:rsidR="00016EFB" w:rsidRPr="00016EFB">
        <w:rPr>
          <w:color w:val="010101"/>
          <w:spacing w:val="-8"/>
        </w:rPr>
        <w:t xml:space="preserve"> </w:t>
      </w:r>
      <w:r w:rsidR="00016EFB" w:rsidRPr="00016EFB">
        <w:rPr>
          <w:color w:val="010101"/>
        </w:rPr>
        <w:t>pouch at</w:t>
      </w:r>
      <w:r w:rsidR="00016EFB">
        <w:rPr>
          <w:color w:val="010101"/>
        </w:rPr>
        <w:t xml:space="preserve"> </w:t>
      </w:r>
      <w:r w:rsidR="00016EFB" w:rsidRPr="00016EFB">
        <w:rPr>
          <w:color w:val="010101"/>
        </w:rPr>
        <w:t>a time and</w:t>
      </w:r>
      <w:r w:rsidR="00016EFB" w:rsidRPr="00016EFB">
        <w:rPr>
          <w:color w:val="010101"/>
          <w:spacing w:val="-17"/>
        </w:rPr>
        <w:t xml:space="preserve"> </w:t>
      </w:r>
      <w:r w:rsidR="00016EFB" w:rsidRPr="00016EFB">
        <w:rPr>
          <w:color w:val="010101"/>
        </w:rPr>
        <w:t>change</w:t>
      </w:r>
      <w:r w:rsidR="00016EFB" w:rsidRPr="00016EFB">
        <w:rPr>
          <w:color w:val="010101"/>
          <w:spacing w:val="-5"/>
        </w:rPr>
        <w:t xml:space="preserve"> </w:t>
      </w:r>
      <w:r w:rsidR="00016EFB" w:rsidRPr="00016EFB">
        <w:rPr>
          <w:color w:val="010101"/>
        </w:rPr>
        <w:t>gloves</w:t>
      </w:r>
      <w:r w:rsidR="00016EFB" w:rsidRPr="00016EFB">
        <w:rPr>
          <w:color w:val="010101"/>
          <w:spacing w:val="-15"/>
        </w:rPr>
        <w:t xml:space="preserve"> </w:t>
      </w:r>
      <w:r w:rsidR="00016EFB" w:rsidRPr="00016EFB">
        <w:rPr>
          <w:color w:val="010101"/>
        </w:rPr>
        <w:t>between</w:t>
      </w:r>
      <w:r w:rsidR="00016EFB" w:rsidRPr="00016EFB">
        <w:rPr>
          <w:color w:val="010101"/>
          <w:spacing w:val="26"/>
        </w:rPr>
        <w:t xml:space="preserve"> </w:t>
      </w:r>
      <w:r w:rsidR="00016EFB" w:rsidRPr="00016EFB">
        <w:rPr>
          <w:color w:val="010101"/>
        </w:rPr>
        <w:t>samples and</w:t>
      </w:r>
      <w:r w:rsidR="00016EFB" w:rsidRPr="00016EFB">
        <w:rPr>
          <w:color w:val="010101"/>
          <w:spacing w:val="-9"/>
        </w:rPr>
        <w:t xml:space="preserve"> </w:t>
      </w:r>
      <w:r w:rsidR="00016EFB" w:rsidRPr="00016EFB">
        <w:rPr>
          <w:color w:val="010101"/>
        </w:rPr>
        <w:t xml:space="preserve">pouches. Once </w:t>
      </w:r>
      <w:r>
        <w:rPr>
          <w:color w:val="010101"/>
        </w:rPr>
        <w:t xml:space="preserve">the </w:t>
      </w:r>
      <w:r w:rsidR="00016EFB" w:rsidRPr="00016EFB">
        <w:rPr>
          <w:color w:val="010101"/>
        </w:rPr>
        <w:t>sample is</w:t>
      </w:r>
      <w:r w:rsidR="00016EFB" w:rsidRPr="00016EFB">
        <w:rPr>
          <w:color w:val="010101"/>
          <w:spacing w:val="-5"/>
        </w:rPr>
        <w:t xml:space="preserve"> </w:t>
      </w:r>
      <w:r w:rsidR="00016EFB" w:rsidRPr="00016EFB">
        <w:rPr>
          <w:color w:val="010101"/>
        </w:rPr>
        <w:t>added to</w:t>
      </w:r>
      <w:r w:rsidR="00016EFB" w:rsidRPr="00016EFB">
        <w:rPr>
          <w:color w:val="010101"/>
          <w:spacing w:val="-3"/>
        </w:rPr>
        <w:t xml:space="preserve"> </w:t>
      </w:r>
      <w:r w:rsidR="00016EFB" w:rsidRPr="00016EFB">
        <w:rPr>
          <w:color w:val="010101"/>
        </w:rPr>
        <w:t xml:space="preserve">the pouch, promptly transfer </w:t>
      </w:r>
      <w:r>
        <w:rPr>
          <w:color w:val="010101"/>
        </w:rPr>
        <w:t xml:space="preserve">the pouch </w:t>
      </w:r>
      <w:r w:rsidR="00016EFB" w:rsidRPr="00016EFB">
        <w:rPr>
          <w:color w:val="010101"/>
        </w:rPr>
        <w:t>to the instrument</w:t>
      </w:r>
      <w:r w:rsidR="00016EFB">
        <w:rPr>
          <w:color w:val="010101"/>
        </w:rPr>
        <w:t xml:space="preserve"> </w:t>
      </w:r>
      <w:r w:rsidR="00016EFB" w:rsidRPr="00016EFB">
        <w:rPr>
          <w:color w:val="010101"/>
        </w:rPr>
        <w:t>to start</w:t>
      </w:r>
      <w:r w:rsidR="00016EFB" w:rsidRPr="00016EFB">
        <w:rPr>
          <w:color w:val="010101"/>
          <w:spacing w:val="32"/>
        </w:rPr>
        <w:t xml:space="preserve"> </w:t>
      </w:r>
      <w:r w:rsidR="00016EFB" w:rsidRPr="00016EFB">
        <w:rPr>
          <w:color w:val="010101"/>
        </w:rPr>
        <w:t>the</w:t>
      </w:r>
      <w:r w:rsidR="00016EFB" w:rsidRPr="00016EFB">
        <w:rPr>
          <w:color w:val="010101"/>
          <w:spacing w:val="-16"/>
        </w:rPr>
        <w:t xml:space="preserve"> </w:t>
      </w:r>
      <w:r w:rsidR="00016EFB" w:rsidRPr="00016EFB">
        <w:rPr>
          <w:color w:val="010101"/>
        </w:rPr>
        <w:t xml:space="preserve">run. </w:t>
      </w:r>
      <w:r w:rsidR="00016EFB" w:rsidRPr="00016EFB">
        <w:rPr>
          <w:color w:val="010101"/>
          <w:w w:val="105"/>
        </w:rPr>
        <w:t>After</w:t>
      </w:r>
      <w:r w:rsidR="00016EFB" w:rsidRPr="00016EFB">
        <w:rPr>
          <w:color w:val="010101"/>
          <w:spacing w:val="-18"/>
          <w:w w:val="105"/>
        </w:rPr>
        <w:t xml:space="preserve"> </w:t>
      </w:r>
      <w:r w:rsidR="00016EFB" w:rsidRPr="00016EFB">
        <w:rPr>
          <w:color w:val="010101"/>
          <w:w w:val="105"/>
        </w:rPr>
        <w:t>the</w:t>
      </w:r>
      <w:r w:rsidR="00016EFB" w:rsidRPr="00016EFB">
        <w:rPr>
          <w:color w:val="010101"/>
          <w:spacing w:val="-17"/>
          <w:w w:val="105"/>
        </w:rPr>
        <w:t xml:space="preserve"> </w:t>
      </w:r>
      <w:r w:rsidR="00016EFB" w:rsidRPr="00016EFB">
        <w:rPr>
          <w:color w:val="010101"/>
          <w:w w:val="105"/>
        </w:rPr>
        <w:t>run</w:t>
      </w:r>
      <w:r w:rsidR="00016EFB" w:rsidRPr="00016EFB">
        <w:rPr>
          <w:color w:val="010101"/>
          <w:spacing w:val="-18"/>
          <w:w w:val="105"/>
        </w:rPr>
        <w:t xml:space="preserve"> </w:t>
      </w:r>
      <w:r w:rsidR="00016EFB" w:rsidRPr="00016EFB">
        <w:rPr>
          <w:color w:val="010101"/>
          <w:w w:val="105"/>
        </w:rPr>
        <w:t>is</w:t>
      </w:r>
      <w:r w:rsidR="00016EFB" w:rsidRPr="00016EFB">
        <w:rPr>
          <w:color w:val="010101"/>
          <w:spacing w:val="-18"/>
          <w:w w:val="105"/>
        </w:rPr>
        <w:t xml:space="preserve"> </w:t>
      </w:r>
      <w:r w:rsidR="00016EFB" w:rsidRPr="00016EFB">
        <w:rPr>
          <w:color w:val="010101"/>
          <w:w w:val="105"/>
        </w:rPr>
        <w:t>complete,</w:t>
      </w:r>
      <w:r w:rsidR="00016EFB" w:rsidRPr="00016EFB">
        <w:rPr>
          <w:color w:val="010101"/>
          <w:spacing w:val="-17"/>
          <w:w w:val="105"/>
        </w:rPr>
        <w:t xml:space="preserve"> </w:t>
      </w:r>
      <w:r w:rsidR="00016EFB" w:rsidRPr="00016EFB">
        <w:rPr>
          <w:color w:val="010101"/>
          <w:w w:val="105"/>
        </w:rPr>
        <w:t>discard</w:t>
      </w:r>
      <w:r w:rsidR="00016EFB" w:rsidRPr="00016EFB">
        <w:rPr>
          <w:color w:val="010101"/>
          <w:spacing w:val="-11"/>
          <w:w w:val="105"/>
        </w:rPr>
        <w:t xml:space="preserve"> </w:t>
      </w:r>
      <w:r w:rsidR="00016EFB" w:rsidRPr="00016EFB">
        <w:rPr>
          <w:color w:val="010101"/>
          <w:w w:val="105"/>
        </w:rPr>
        <w:t>the</w:t>
      </w:r>
      <w:r w:rsidR="00016EFB" w:rsidRPr="00016EFB">
        <w:rPr>
          <w:color w:val="010101"/>
          <w:spacing w:val="-18"/>
          <w:w w:val="105"/>
        </w:rPr>
        <w:t xml:space="preserve"> </w:t>
      </w:r>
      <w:r w:rsidR="00016EFB" w:rsidRPr="00016EFB">
        <w:rPr>
          <w:color w:val="010101"/>
          <w:w w:val="105"/>
        </w:rPr>
        <w:t>pouch in</w:t>
      </w:r>
      <w:r w:rsidR="00016EFB" w:rsidRPr="00016EFB">
        <w:rPr>
          <w:color w:val="010101"/>
          <w:spacing w:val="-11"/>
          <w:w w:val="105"/>
        </w:rPr>
        <w:t xml:space="preserve"> </w:t>
      </w:r>
      <w:r w:rsidR="00016EFB" w:rsidRPr="00016EFB">
        <w:rPr>
          <w:color w:val="010101"/>
          <w:w w:val="105"/>
        </w:rPr>
        <w:t>a</w:t>
      </w:r>
      <w:r w:rsidR="00016EFB" w:rsidRPr="00016EFB">
        <w:rPr>
          <w:color w:val="010101"/>
          <w:spacing w:val="-18"/>
          <w:w w:val="105"/>
        </w:rPr>
        <w:t xml:space="preserve"> </w:t>
      </w:r>
      <w:r w:rsidR="00016EFB" w:rsidRPr="00016EFB">
        <w:rPr>
          <w:color w:val="010101"/>
          <w:w w:val="105"/>
        </w:rPr>
        <w:t>biohazard</w:t>
      </w:r>
      <w:r w:rsidR="00016EFB" w:rsidRPr="00016EFB">
        <w:rPr>
          <w:color w:val="010101"/>
          <w:spacing w:val="-4"/>
          <w:w w:val="105"/>
        </w:rPr>
        <w:t xml:space="preserve"> </w:t>
      </w:r>
      <w:r w:rsidR="00016EFB" w:rsidRPr="00016EFB">
        <w:rPr>
          <w:color w:val="010101"/>
          <w:w w:val="105"/>
        </w:rPr>
        <w:t>container.</w:t>
      </w:r>
    </w:p>
    <w:p w:rsidR="00E94EEC" w:rsidRPr="00016EFB" w:rsidRDefault="00016EFB" w:rsidP="00016EFB">
      <w:pPr>
        <w:autoSpaceDE w:val="0"/>
        <w:autoSpaceDN w:val="0"/>
        <w:adjustRightInd w:val="0"/>
        <w:spacing w:after="60" w:line="240" w:lineRule="auto"/>
        <w:ind w:left="144"/>
        <w:rPr>
          <w:b/>
        </w:rPr>
      </w:pPr>
      <w:r>
        <w:rPr>
          <w:b/>
        </w:rPr>
        <w:t>Step 1: Prepare Pouch</w:t>
      </w:r>
    </w:p>
    <w:p w:rsidR="00016EFB" w:rsidRPr="00016EFB" w:rsidRDefault="00016EFB" w:rsidP="00016EFB">
      <w:pPr>
        <w:pStyle w:val="ListParagraph"/>
        <w:widowControl w:val="0"/>
        <w:numPr>
          <w:ilvl w:val="0"/>
          <w:numId w:val="7"/>
        </w:numPr>
        <w:tabs>
          <w:tab w:val="left" w:pos="863"/>
          <w:tab w:val="left" w:pos="865"/>
        </w:tabs>
        <w:autoSpaceDE w:val="0"/>
        <w:autoSpaceDN w:val="0"/>
        <w:spacing w:before="233" w:after="0" w:line="276" w:lineRule="auto"/>
        <w:ind w:right="433"/>
        <w:contextualSpacing w:val="0"/>
      </w:pPr>
      <w:r w:rsidRPr="00016EFB">
        <w:rPr>
          <w:color w:val="010101"/>
        </w:rPr>
        <w:t>Thoroughly clean</w:t>
      </w:r>
      <w:r w:rsidRPr="00016EFB">
        <w:rPr>
          <w:color w:val="010101"/>
          <w:spacing w:val="40"/>
        </w:rPr>
        <w:t xml:space="preserve"> </w:t>
      </w:r>
      <w:r w:rsidRPr="00016EFB">
        <w:rPr>
          <w:color w:val="010101"/>
        </w:rPr>
        <w:t>the</w:t>
      </w:r>
      <w:r w:rsidRPr="00016EFB">
        <w:rPr>
          <w:color w:val="010101"/>
          <w:spacing w:val="30"/>
        </w:rPr>
        <w:t xml:space="preserve"> </w:t>
      </w:r>
      <w:r w:rsidRPr="00016EFB">
        <w:rPr>
          <w:color w:val="010101"/>
        </w:rPr>
        <w:t>work</w:t>
      </w:r>
      <w:r w:rsidRPr="00016EFB">
        <w:rPr>
          <w:color w:val="010101"/>
          <w:spacing w:val="40"/>
        </w:rPr>
        <w:t xml:space="preserve"> </w:t>
      </w:r>
      <w:r w:rsidRPr="00016EFB">
        <w:rPr>
          <w:color w:val="010101"/>
        </w:rPr>
        <w:t>area</w:t>
      </w:r>
      <w:r w:rsidRPr="00016EFB">
        <w:rPr>
          <w:color w:val="010101"/>
          <w:spacing w:val="40"/>
        </w:rPr>
        <w:t xml:space="preserve"> </w:t>
      </w:r>
      <w:r w:rsidRPr="00016EFB">
        <w:rPr>
          <w:color w:val="010101"/>
        </w:rPr>
        <w:t>and</w:t>
      </w:r>
      <w:r w:rsidRPr="00016EFB">
        <w:rPr>
          <w:color w:val="010101"/>
          <w:spacing w:val="30"/>
        </w:rPr>
        <w:t xml:space="preserve"> </w:t>
      </w:r>
      <w:r w:rsidRPr="00016EFB">
        <w:rPr>
          <w:color w:val="010101"/>
        </w:rPr>
        <w:t>the</w:t>
      </w:r>
      <w:r w:rsidRPr="00016EFB">
        <w:rPr>
          <w:color w:val="010101"/>
          <w:spacing w:val="26"/>
        </w:rPr>
        <w:t xml:space="preserve"> </w:t>
      </w:r>
      <w:r w:rsidRPr="00016EFB">
        <w:rPr>
          <w:color w:val="010101"/>
        </w:rPr>
        <w:t>Pouch</w:t>
      </w:r>
      <w:r w:rsidRPr="00016EFB">
        <w:rPr>
          <w:color w:val="010101"/>
          <w:spacing w:val="35"/>
        </w:rPr>
        <w:t xml:space="preserve"> </w:t>
      </w:r>
      <w:r w:rsidRPr="00016EFB">
        <w:rPr>
          <w:color w:val="010101"/>
        </w:rPr>
        <w:t>Loading</w:t>
      </w:r>
      <w:r w:rsidRPr="00016EFB">
        <w:rPr>
          <w:color w:val="010101"/>
          <w:spacing w:val="29"/>
        </w:rPr>
        <w:t xml:space="preserve"> </w:t>
      </w:r>
      <w:r w:rsidRPr="00016EFB">
        <w:rPr>
          <w:color w:val="010101"/>
        </w:rPr>
        <w:t>Station</w:t>
      </w:r>
      <w:r w:rsidRPr="00016EFB">
        <w:rPr>
          <w:color w:val="010101"/>
          <w:spacing w:val="40"/>
        </w:rPr>
        <w:t xml:space="preserve"> </w:t>
      </w:r>
      <w:r w:rsidRPr="00016EFB">
        <w:rPr>
          <w:color w:val="010101"/>
        </w:rPr>
        <w:t>with</w:t>
      </w:r>
      <w:r w:rsidRPr="00016EFB">
        <w:rPr>
          <w:color w:val="010101"/>
          <w:spacing w:val="40"/>
        </w:rPr>
        <w:t xml:space="preserve"> </w:t>
      </w:r>
      <w:r w:rsidRPr="00016EFB">
        <w:rPr>
          <w:color w:val="010101"/>
        </w:rPr>
        <w:t>freshly</w:t>
      </w:r>
      <w:r w:rsidRPr="00016EFB">
        <w:rPr>
          <w:color w:val="010101"/>
          <w:spacing w:val="22"/>
        </w:rPr>
        <w:t xml:space="preserve"> </w:t>
      </w:r>
      <w:r w:rsidRPr="00016EFB">
        <w:rPr>
          <w:color w:val="010101"/>
        </w:rPr>
        <w:t>prepared</w:t>
      </w:r>
      <w:r w:rsidRPr="00016EFB">
        <w:rPr>
          <w:color w:val="010101"/>
          <w:spacing w:val="40"/>
        </w:rPr>
        <w:t xml:space="preserve"> </w:t>
      </w:r>
      <w:r w:rsidRPr="00016EFB">
        <w:rPr>
          <w:color w:val="010101"/>
        </w:rPr>
        <w:t>10% bleach (or suitable disinfectant) followed by a water rinse.</w:t>
      </w:r>
    </w:p>
    <w:p w:rsidR="00016EFB" w:rsidRPr="00016EFB" w:rsidRDefault="00016EFB" w:rsidP="00016EFB">
      <w:pPr>
        <w:pStyle w:val="ListParagraph"/>
        <w:widowControl w:val="0"/>
        <w:numPr>
          <w:ilvl w:val="0"/>
          <w:numId w:val="7"/>
        </w:numPr>
        <w:tabs>
          <w:tab w:val="left" w:pos="865"/>
        </w:tabs>
        <w:autoSpaceDE w:val="0"/>
        <w:autoSpaceDN w:val="0"/>
        <w:spacing w:before="120" w:after="0" w:line="276" w:lineRule="auto"/>
        <w:ind w:right="408"/>
        <w:contextualSpacing w:val="0"/>
      </w:pPr>
      <w:r w:rsidRPr="00016EFB">
        <w:rPr>
          <w:color w:val="010101"/>
        </w:rPr>
        <w:t>Remove</w:t>
      </w:r>
      <w:r w:rsidRPr="00016EFB">
        <w:rPr>
          <w:color w:val="010101"/>
          <w:spacing w:val="40"/>
        </w:rPr>
        <w:t xml:space="preserve"> </w:t>
      </w:r>
      <w:r w:rsidRPr="00016EFB">
        <w:rPr>
          <w:color w:val="010101"/>
        </w:rPr>
        <w:t>the</w:t>
      </w:r>
      <w:r w:rsidRPr="00016EFB">
        <w:rPr>
          <w:color w:val="010101"/>
          <w:spacing w:val="29"/>
        </w:rPr>
        <w:t xml:space="preserve"> </w:t>
      </w:r>
      <w:r w:rsidRPr="00016EFB">
        <w:rPr>
          <w:color w:val="010101"/>
        </w:rPr>
        <w:t>pouch</w:t>
      </w:r>
      <w:r w:rsidRPr="00016EFB">
        <w:rPr>
          <w:color w:val="010101"/>
          <w:spacing w:val="39"/>
        </w:rPr>
        <w:t xml:space="preserve"> </w:t>
      </w:r>
      <w:r w:rsidRPr="00016EFB">
        <w:rPr>
          <w:color w:val="010101"/>
        </w:rPr>
        <w:t>from</w:t>
      </w:r>
      <w:r w:rsidRPr="00016EFB">
        <w:rPr>
          <w:color w:val="010101"/>
          <w:spacing w:val="25"/>
        </w:rPr>
        <w:t xml:space="preserve"> </w:t>
      </w:r>
      <w:r w:rsidRPr="00016EFB">
        <w:rPr>
          <w:color w:val="010101"/>
        </w:rPr>
        <w:t>its</w:t>
      </w:r>
      <w:r w:rsidRPr="00016EFB">
        <w:rPr>
          <w:color w:val="010101"/>
          <w:spacing w:val="40"/>
        </w:rPr>
        <w:t xml:space="preserve"> </w:t>
      </w:r>
      <w:r w:rsidRPr="00016EFB">
        <w:rPr>
          <w:color w:val="010101"/>
        </w:rPr>
        <w:t>vacuum-sealed</w:t>
      </w:r>
      <w:r w:rsidRPr="00016EFB">
        <w:rPr>
          <w:color w:val="010101"/>
          <w:spacing w:val="24"/>
        </w:rPr>
        <w:t xml:space="preserve"> </w:t>
      </w:r>
      <w:r w:rsidRPr="00016EFB">
        <w:rPr>
          <w:color w:val="010101"/>
        </w:rPr>
        <w:t>package</w:t>
      </w:r>
      <w:r w:rsidRPr="00016EFB">
        <w:rPr>
          <w:color w:val="010101"/>
          <w:spacing w:val="40"/>
        </w:rPr>
        <w:t xml:space="preserve"> </w:t>
      </w:r>
      <w:r w:rsidRPr="00016EFB">
        <w:rPr>
          <w:color w:val="010101"/>
        </w:rPr>
        <w:t>by</w:t>
      </w:r>
      <w:r w:rsidRPr="00016EFB">
        <w:rPr>
          <w:color w:val="010101"/>
          <w:spacing w:val="40"/>
        </w:rPr>
        <w:t xml:space="preserve"> </w:t>
      </w:r>
      <w:r w:rsidRPr="00016EFB">
        <w:rPr>
          <w:color w:val="010101"/>
        </w:rPr>
        <w:t>tearing</w:t>
      </w:r>
      <w:r w:rsidRPr="00016EFB">
        <w:rPr>
          <w:color w:val="010101"/>
          <w:spacing w:val="39"/>
        </w:rPr>
        <w:t xml:space="preserve"> </w:t>
      </w:r>
      <w:r w:rsidRPr="00016EFB">
        <w:rPr>
          <w:color w:val="010101"/>
        </w:rPr>
        <w:t>or</w:t>
      </w:r>
      <w:r w:rsidRPr="00016EFB">
        <w:rPr>
          <w:color w:val="010101"/>
          <w:spacing w:val="23"/>
        </w:rPr>
        <w:t xml:space="preserve"> </w:t>
      </w:r>
      <w:r w:rsidRPr="00016EFB">
        <w:rPr>
          <w:color w:val="010101"/>
        </w:rPr>
        <w:t>cutting</w:t>
      </w:r>
      <w:r w:rsidRPr="00016EFB">
        <w:rPr>
          <w:color w:val="010101"/>
          <w:spacing w:val="24"/>
        </w:rPr>
        <w:t xml:space="preserve"> </w:t>
      </w:r>
      <w:r w:rsidRPr="00016EFB">
        <w:rPr>
          <w:color w:val="010101"/>
        </w:rPr>
        <w:t>the</w:t>
      </w:r>
      <w:r w:rsidRPr="00016EFB">
        <w:rPr>
          <w:color w:val="010101"/>
          <w:spacing w:val="27"/>
        </w:rPr>
        <w:t xml:space="preserve"> </w:t>
      </w:r>
      <w:r w:rsidRPr="00016EFB">
        <w:rPr>
          <w:color w:val="010101"/>
        </w:rPr>
        <w:t>notched</w:t>
      </w:r>
      <w:r w:rsidRPr="00016EFB">
        <w:rPr>
          <w:color w:val="010101"/>
          <w:spacing w:val="25"/>
        </w:rPr>
        <w:t xml:space="preserve"> </w:t>
      </w:r>
      <w:r w:rsidRPr="00016EFB">
        <w:rPr>
          <w:color w:val="010101"/>
        </w:rPr>
        <w:t>outer packaging and opening the protective canister.</w:t>
      </w:r>
    </w:p>
    <w:p w:rsidR="00016EFB" w:rsidRPr="00016EFB" w:rsidRDefault="00016EFB" w:rsidP="00016EFB">
      <w:pPr>
        <w:pStyle w:val="ListParagraph"/>
        <w:widowControl w:val="0"/>
        <w:numPr>
          <w:ilvl w:val="0"/>
          <w:numId w:val="7"/>
        </w:numPr>
        <w:tabs>
          <w:tab w:val="left" w:pos="863"/>
        </w:tabs>
        <w:autoSpaceDE w:val="0"/>
        <w:autoSpaceDN w:val="0"/>
        <w:spacing w:before="115" w:after="0" w:line="240" w:lineRule="auto"/>
        <w:ind w:left="863" w:hanging="357"/>
        <w:contextualSpacing w:val="0"/>
      </w:pPr>
      <w:r w:rsidRPr="00016EFB">
        <w:rPr>
          <w:color w:val="010101"/>
        </w:rPr>
        <w:t>Check</w:t>
      </w:r>
      <w:r w:rsidRPr="00016EFB">
        <w:rPr>
          <w:color w:val="010101"/>
          <w:spacing w:val="11"/>
        </w:rPr>
        <w:t xml:space="preserve"> </w:t>
      </w:r>
      <w:r w:rsidRPr="00016EFB">
        <w:rPr>
          <w:color w:val="010101"/>
        </w:rPr>
        <w:t>the</w:t>
      </w:r>
      <w:r w:rsidRPr="00016EFB">
        <w:rPr>
          <w:color w:val="010101"/>
          <w:spacing w:val="5"/>
        </w:rPr>
        <w:t xml:space="preserve"> </w:t>
      </w:r>
      <w:r w:rsidRPr="00016EFB">
        <w:rPr>
          <w:color w:val="010101"/>
        </w:rPr>
        <w:t>expiration</w:t>
      </w:r>
      <w:r w:rsidRPr="00016EFB">
        <w:rPr>
          <w:color w:val="010101"/>
          <w:spacing w:val="34"/>
        </w:rPr>
        <w:t xml:space="preserve"> </w:t>
      </w:r>
      <w:r w:rsidRPr="00016EFB">
        <w:rPr>
          <w:color w:val="010101"/>
        </w:rPr>
        <w:t>date</w:t>
      </w:r>
      <w:r w:rsidRPr="00016EFB">
        <w:rPr>
          <w:color w:val="010101"/>
          <w:spacing w:val="9"/>
        </w:rPr>
        <w:t xml:space="preserve"> </w:t>
      </w:r>
      <w:r w:rsidRPr="00016EFB">
        <w:rPr>
          <w:color w:val="010101"/>
        </w:rPr>
        <w:t>on</w:t>
      </w:r>
      <w:r w:rsidRPr="00016EFB">
        <w:rPr>
          <w:color w:val="010101"/>
          <w:spacing w:val="14"/>
        </w:rPr>
        <w:t xml:space="preserve"> </w:t>
      </w:r>
      <w:r w:rsidRPr="00016EFB">
        <w:rPr>
          <w:color w:val="010101"/>
        </w:rPr>
        <w:t>the</w:t>
      </w:r>
      <w:r w:rsidRPr="00016EFB">
        <w:rPr>
          <w:color w:val="010101"/>
          <w:spacing w:val="-1"/>
        </w:rPr>
        <w:t xml:space="preserve"> </w:t>
      </w:r>
      <w:r w:rsidRPr="00016EFB">
        <w:rPr>
          <w:color w:val="010101"/>
        </w:rPr>
        <w:t>pouch.</w:t>
      </w:r>
      <w:r w:rsidRPr="00016EFB">
        <w:rPr>
          <w:color w:val="010101"/>
          <w:spacing w:val="-10"/>
        </w:rPr>
        <w:t xml:space="preserve"> </w:t>
      </w:r>
      <w:r w:rsidRPr="00016EFB">
        <w:rPr>
          <w:color w:val="010101"/>
        </w:rPr>
        <w:t>Do</w:t>
      </w:r>
      <w:r w:rsidRPr="00016EFB">
        <w:rPr>
          <w:color w:val="010101"/>
          <w:spacing w:val="-1"/>
        </w:rPr>
        <w:t xml:space="preserve"> </w:t>
      </w:r>
      <w:r w:rsidRPr="00016EFB">
        <w:rPr>
          <w:color w:val="010101"/>
        </w:rPr>
        <w:t>not</w:t>
      </w:r>
      <w:r w:rsidRPr="00016EFB">
        <w:rPr>
          <w:color w:val="010101"/>
          <w:spacing w:val="-13"/>
        </w:rPr>
        <w:t xml:space="preserve"> </w:t>
      </w:r>
      <w:r w:rsidRPr="00016EFB">
        <w:rPr>
          <w:color w:val="010101"/>
        </w:rPr>
        <w:t>use</w:t>
      </w:r>
      <w:r w:rsidRPr="00016EFB">
        <w:rPr>
          <w:color w:val="010101"/>
          <w:spacing w:val="3"/>
        </w:rPr>
        <w:t xml:space="preserve"> </w:t>
      </w:r>
      <w:r w:rsidRPr="00016EFB">
        <w:rPr>
          <w:color w:val="010101"/>
        </w:rPr>
        <w:t>expired</w:t>
      </w:r>
      <w:r w:rsidRPr="00016EFB">
        <w:rPr>
          <w:color w:val="010101"/>
          <w:spacing w:val="3"/>
        </w:rPr>
        <w:t xml:space="preserve"> </w:t>
      </w:r>
      <w:r w:rsidRPr="00016EFB">
        <w:rPr>
          <w:color w:val="010101"/>
          <w:spacing w:val="-2"/>
        </w:rPr>
        <w:t>pouches.</w:t>
      </w:r>
    </w:p>
    <w:p w:rsidR="00016EFB" w:rsidRPr="00016EFB" w:rsidRDefault="00016EFB" w:rsidP="00016EFB">
      <w:pPr>
        <w:pStyle w:val="ListParagraph"/>
        <w:widowControl w:val="0"/>
        <w:numPr>
          <w:ilvl w:val="0"/>
          <w:numId w:val="7"/>
        </w:numPr>
        <w:tabs>
          <w:tab w:val="left" w:pos="861"/>
          <w:tab w:val="left" w:pos="866"/>
        </w:tabs>
        <w:autoSpaceDE w:val="0"/>
        <w:autoSpaceDN w:val="0"/>
        <w:spacing w:before="176" w:after="0" w:line="276" w:lineRule="auto"/>
        <w:ind w:left="866" w:right="458" w:hanging="363"/>
        <w:contextualSpacing w:val="0"/>
      </w:pPr>
      <w:r w:rsidRPr="00016EFB">
        <w:rPr>
          <w:color w:val="010101"/>
        </w:rPr>
        <w:t>Insert the pouch into</w:t>
      </w:r>
      <w:r w:rsidRPr="00016EFB">
        <w:rPr>
          <w:color w:val="010101"/>
          <w:spacing w:val="-15"/>
        </w:rPr>
        <w:t xml:space="preserve"> </w:t>
      </w:r>
      <w:r w:rsidRPr="00016EFB">
        <w:rPr>
          <w:color w:val="010101"/>
        </w:rPr>
        <w:t>the Pouch Loading</w:t>
      </w:r>
      <w:r w:rsidRPr="00016EFB">
        <w:rPr>
          <w:color w:val="010101"/>
          <w:spacing w:val="-2"/>
        </w:rPr>
        <w:t xml:space="preserve"> </w:t>
      </w:r>
      <w:r w:rsidRPr="00016EFB">
        <w:rPr>
          <w:color w:val="010101"/>
        </w:rPr>
        <w:t>Station,</w:t>
      </w:r>
      <w:r w:rsidRPr="00016EFB">
        <w:rPr>
          <w:color w:val="010101"/>
          <w:spacing w:val="-9"/>
        </w:rPr>
        <w:t xml:space="preserve"> </w:t>
      </w:r>
      <w:r w:rsidRPr="00016EFB">
        <w:rPr>
          <w:color w:val="010101"/>
        </w:rPr>
        <w:t>aligning</w:t>
      </w:r>
      <w:r w:rsidRPr="00016EFB">
        <w:rPr>
          <w:color w:val="010101"/>
          <w:spacing w:val="-2"/>
        </w:rPr>
        <w:t xml:space="preserve"> </w:t>
      </w:r>
      <w:r w:rsidRPr="00016EFB">
        <w:rPr>
          <w:color w:val="010101"/>
        </w:rPr>
        <w:t>the</w:t>
      </w:r>
      <w:r w:rsidRPr="00016EFB">
        <w:rPr>
          <w:color w:val="010101"/>
          <w:spacing w:val="-15"/>
        </w:rPr>
        <w:t xml:space="preserve"> </w:t>
      </w:r>
      <w:r w:rsidRPr="00016EFB">
        <w:rPr>
          <w:color w:val="010101"/>
        </w:rPr>
        <w:t>red and blue</w:t>
      </w:r>
      <w:r w:rsidRPr="00016EFB">
        <w:rPr>
          <w:color w:val="010101"/>
          <w:spacing w:val="-13"/>
        </w:rPr>
        <w:t xml:space="preserve"> </w:t>
      </w:r>
      <w:r w:rsidRPr="00016EFB">
        <w:rPr>
          <w:color w:val="010101"/>
        </w:rPr>
        <w:t>labels on the pouch with the red and blue arrows on the Pouch Loading Station.</w:t>
      </w:r>
    </w:p>
    <w:p w:rsidR="00016EFB" w:rsidRPr="00016EFB" w:rsidRDefault="00016EFB" w:rsidP="00016EFB">
      <w:pPr>
        <w:pStyle w:val="ListParagraph"/>
        <w:widowControl w:val="0"/>
        <w:numPr>
          <w:ilvl w:val="0"/>
          <w:numId w:val="7"/>
        </w:numPr>
        <w:tabs>
          <w:tab w:val="left" w:pos="866"/>
        </w:tabs>
        <w:autoSpaceDE w:val="0"/>
        <w:autoSpaceDN w:val="0"/>
        <w:spacing w:before="120" w:after="0" w:line="240" w:lineRule="auto"/>
        <w:ind w:left="866" w:hanging="360"/>
        <w:contextualSpacing w:val="0"/>
      </w:pPr>
      <w:r w:rsidRPr="00016EFB">
        <w:rPr>
          <w:color w:val="010101"/>
        </w:rPr>
        <w:t>Place</w:t>
      </w:r>
      <w:r w:rsidRPr="00016EFB">
        <w:rPr>
          <w:color w:val="010101"/>
          <w:spacing w:val="6"/>
        </w:rPr>
        <w:t xml:space="preserve"> </w:t>
      </w:r>
      <w:r w:rsidRPr="00016EFB">
        <w:rPr>
          <w:color w:val="010101"/>
        </w:rPr>
        <w:t>a</w:t>
      </w:r>
      <w:r w:rsidRPr="00016EFB">
        <w:rPr>
          <w:color w:val="010101"/>
          <w:spacing w:val="-9"/>
        </w:rPr>
        <w:t xml:space="preserve"> </w:t>
      </w:r>
      <w:r w:rsidRPr="00016EFB">
        <w:rPr>
          <w:color w:val="010101"/>
        </w:rPr>
        <w:t>red-capped</w:t>
      </w:r>
      <w:r w:rsidRPr="00016EFB">
        <w:rPr>
          <w:color w:val="010101"/>
          <w:spacing w:val="14"/>
        </w:rPr>
        <w:t xml:space="preserve"> </w:t>
      </w:r>
      <w:r w:rsidRPr="00016EFB">
        <w:rPr>
          <w:color w:val="010101"/>
        </w:rPr>
        <w:t>Sample</w:t>
      </w:r>
      <w:r w:rsidRPr="00016EFB">
        <w:rPr>
          <w:color w:val="010101"/>
          <w:spacing w:val="3"/>
        </w:rPr>
        <w:t xml:space="preserve"> </w:t>
      </w:r>
      <w:r w:rsidRPr="00016EFB">
        <w:rPr>
          <w:color w:val="010101"/>
        </w:rPr>
        <w:t>Injection</w:t>
      </w:r>
      <w:r w:rsidRPr="00016EFB">
        <w:rPr>
          <w:color w:val="010101"/>
          <w:spacing w:val="22"/>
        </w:rPr>
        <w:t xml:space="preserve"> </w:t>
      </w:r>
      <w:r w:rsidRPr="00016EFB">
        <w:rPr>
          <w:color w:val="010101"/>
        </w:rPr>
        <w:t>Vial</w:t>
      </w:r>
      <w:r w:rsidRPr="00016EFB">
        <w:rPr>
          <w:color w:val="010101"/>
          <w:spacing w:val="1"/>
        </w:rPr>
        <w:t xml:space="preserve"> </w:t>
      </w:r>
      <w:r w:rsidRPr="00016EFB">
        <w:rPr>
          <w:color w:val="010101"/>
        </w:rPr>
        <w:t>into</w:t>
      </w:r>
      <w:r w:rsidRPr="00016EFB">
        <w:rPr>
          <w:color w:val="010101"/>
          <w:spacing w:val="1"/>
        </w:rPr>
        <w:t xml:space="preserve"> </w:t>
      </w:r>
      <w:r w:rsidRPr="00016EFB">
        <w:rPr>
          <w:color w:val="010101"/>
        </w:rPr>
        <w:t>the</w:t>
      </w:r>
      <w:r w:rsidRPr="00016EFB">
        <w:rPr>
          <w:color w:val="010101"/>
          <w:spacing w:val="-4"/>
        </w:rPr>
        <w:t xml:space="preserve"> </w:t>
      </w:r>
      <w:r w:rsidRPr="00016EFB">
        <w:rPr>
          <w:color w:val="010101"/>
        </w:rPr>
        <w:t>red</w:t>
      </w:r>
      <w:r w:rsidRPr="00016EFB">
        <w:rPr>
          <w:color w:val="010101"/>
          <w:spacing w:val="1"/>
        </w:rPr>
        <w:t xml:space="preserve"> </w:t>
      </w:r>
      <w:r w:rsidRPr="00016EFB">
        <w:rPr>
          <w:color w:val="010101"/>
        </w:rPr>
        <w:t>well of</w:t>
      </w:r>
      <w:r w:rsidRPr="00016EFB">
        <w:rPr>
          <w:color w:val="010101"/>
          <w:spacing w:val="6"/>
        </w:rPr>
        <w:t xml:space="preserve"> </w:t>
      </w:r>
      <w:r w:rsidRPr="00016EFB">
        <w:rPr>
          <w:color w:val="010101"/>
        </w:rPr>
        <w:t>the</w:t>
      </w:r>
      <w:r w:rsidRPr="00016EFB">
        <w:rPr>
          <w:color w:val="010101"/>
          <w:spacing w:val="-2"/>
        </w:rPr>
        <w:t xml:space="preserve"> </w:t>
      </w:r>
      <w:r w:rsidRPr="00016EFB">
        <w:rPr>
          <w:color w:val="010101"/>
        </w:rPr>
        <w:t>Pouch</w:t>
      </w:r>
      <w:r w:rsidRPr="00016EFB">
        <w:rPr>
          <w:color w:val="010101"/>
          <w:spacing w:val="19"/>
        </w:rPr>
        <w:t xml:space="preserve"> </w:t>
      </w:r>
      <w:r w:rsidRPr="00016EFB">
        <w:rPr>
          <w:color w:val="010101"/>
        </w:rPr>
        <w:t>Loading</w:t>
      </w:r>
      <w:r w:rsidRPr="00016EFB">
        <w:rPr>
          <w:color w:val="010101"/>
          <w:spacing w:val="6"/>
        </w:rPr>
        <w:t xml:space="preserve"> </w:t>
      </w:r>
      <w:r w:rsidRPr="00016EFB">
        <w:rPr>
          <w:color w:val="010101"/>
          <w:spacing w:val="-2"/>
        </w:rPr>
        <w:t>Station.</w:t>
      </w:r>
    </w:p>
    <w:p w:rsidR="00016EFB" w:rsidRPr="00016EFB" w:rsidRDefault="00016EFB" w:rsidP="00016EFB">
      <w:pPr>
        <w:pStyle w:val="ListParagraph"/>
        <w:widowControl w:val="0"/>
        <w:numPr>
          <w:ilvl w:val="0"/>
          <w:numId w:val="7"/>
        </w:numPr>
        <w:tabs>
          <w:tab w:val="left" w:pos="865"/>
        </w:tabs>
        <w:autoSpaceDE w:val="0"/>
        <w:autoSpaceDN w:val="0"/>
        <w:spacing w:before="156" w:after="0" w:line="240" w:lineRule="auto"/>
        <w:ind w:hanging="363"/>
        <w:contextualSpacing w:val="0"/>
      </w:pPr>
      <w:r w:rsidRPr="00016EFB">
        <w:rPr>
          <w:color w:val="010101"/>
        </w:rPr>
        <w:t>Place</w:t>
      </w:r>
      <w:r w:rsidRPr="00016EFB">
        <w:rPr>
          <w:color w:val="010101"/>
          <w:spacing w:val="11"/>
        </w:rPr>
        <w:t xml:space="preserve"> </w:t>
      </w:r>
      <w:r w:rsidRPr="00016EFB">
        <w:rPr>
          <w:color w:val="010101"/>
        </w:rPr>
        <w:t>a</w:t>
      </w:r>
      <w:r w:rsidRPr="00016EFB">
        <w:rPr>
          <w:color w:val="010101"/>
          <w:spacing w:val="2"/>
        </w:rPr>
        <w:t xml:space="preserve"> </w:t>
      </w:r>
      <w:r w:rsidRPr="00016EFB">
        <w:rPr>
          <w:color w:val="010101"/>
        </w:rPr>
        <w:t>blue-capped</w:t>
      </w:r>
      <w:r w:rsidRPr="00016EFB">
        <w:rPr>
          <w:color w:val="010101"/>
          <w:spacing w:val="18"/>
        </w:rPr>
        <w:t xml:space="preserve"> </w:t>
      </w:r>
      <w:r w:rsidRPr="00016EFB">
        <w:rPr>
          <w:color w:val="010101"/>
        </w:rPr>
        <w:t>Hydration</w:t>
      </w:r>
      <w:r w:rsidRPr="00016EFB">
        <w:rPr>
          <w:color w:val="010101"/>
          <w:spacing w:val="25"/>
        </w:rPr>
        <w:t xml:space="preserve"> </w:t>
      </w:r>
      <w:r w:rsidRPr="00016EFB">
        <w:rPr>
          <w:color w:val="010101"/>
        </w:rPr>
        <w:t>Injection</w:t>
      </w:r>
      <w:r w:rsidRPr="00016EFB">
        <w:rPr>
          <w:color w:val="010101"/>
          <w:spacing w:val="23"/>
        </w:rPr>
        <w:t xml:space="preserve"> </w:t>
      </w:r>
      <w:r w:rsidRPr="00016EFB">
        <w:rPr>
          <w:color w:val="010101"/>
        </w:rPr>
        <w:t>Vial</w:t>
      </w:r>
      <w:r w:rsidRPr="00016EFB">
        <w:rPr>
          <w:color w:val="010101"/>
          <w:spacing w:val="1"/>
        </w:rPr>
        <w:t xml:space="preserve"> </w:t>
      </w:r>
      <w:r w:rsidRPr="00016EFB">
        <w:rPr>
          <w:color w:val="010101"/>
        </w:rPr>
        <w:t>into</w:t>
      </w:r>
      <w:r w:rsidRPr="00016EFB">
        <w:rPr>
          <w:color w:val="010101"/>
          <w:spacing w:val="5"/>
        </w:rPr>
        <w:t xml:space="preserve"> </w:t>
      </w:r>
      <w:r w:rsidRPr="00016EFB">
        <w:rPr>
          <w:color w:val="010101"/>
        </w:rPr>
        <w:t>the</w:t>
      </w:r>
      <w:r w:rsidRPr="00016EFB">
        <w:rPr>
          <w:color w:val="010101"/>
          <w:spacing w:val="-1"/>
        </w:rPr>
        <w:t xml:space="preserve"> </w:t>
      </w:r>
      <w:r w:rsidRPr="00016EFB">
        <w:rPr>
          <w:color w:val="010101"/>
        </w:rPr>
        <w:t>blue</w:t>
      </w:r>
      <w:r w:rsidRPr="00016EFB">
        <w:rPr>
          <w:color w:val="010101"/>
          <w:spacing w:val="1"/>
        </w:rPr>
        <w:t xml:space="preserve"> </w:t>
      </w:r>
      <w:r w:rsidRPr="00016EFB">
        <w:rPr>
          <w:color w:val="010101"/>
        </w:rPr>
        <w:t>well</w:t>
      </w:r>
      <w:r w:rsidRPr="00016EFB">
        <w:rPr>
          <w:color w:val="010101"/>
          <w:spacing w:val="10"/>
        </w:rPr>
        <w:t xml:space="preserve"> </w:t>
      </w:r>
      <w:r w:rsidRPr="00016EFB">
        <w:rPr>
          <w:color w:val="010101"/>
        </w:rPr>
        <w:t>of</w:t>
      </w:r>
      <w:r w:rsidRPr="00016EFB">
        <w:rPr>
          <w:color w:val="010101"/>
          <w:spacing w:val="9"/>
        </w:rPr>
        <w:t xml:space="preserve"> </w:t>
      </w:r>
      <w:r w:rsidRPr="00016EFB">
        <w:rPr>
          <w:color w:val="010101"/>
        </w:rPr>
        <w:t>the</w:t>
      </w:r>
      <w:r w:rsidRPr="00016EFB">
        <w:rPr>
          <w:color w:val="010101"/>
          <w:spacing w:val="-3"/>
        </w:rPr>
        <w:t xml:space="preserve"> </w:t>
      </w:r>
      <w:r w:rsidRPr="00016EFB">
        <w:rPr>
          <w:color w:val="010101"/>
        </w:rPr>
        <w:t>Pouch</w:t>
      </w:r>
      <w:r w:rsidRPr="00016EFB">
        <w:rPr>
          <w:color w:val="010101"/>
          <w:spacing w:val="18"/>
        </w:rPr>
        <w:t xml:space="preserve"> </w:t>
      </w:r>
      <w:r w:rsidRPr="00016EFB">
        <w:rPr>
          <w:color w:val="010101"/>
        </w:rPr>
        <w:t>Loading</w:t>
      </w:r>
      <w:r w:rsidRPr="00016EFB">
        <w:rPr>
          <w:color w:val="010101"/>
          <w:spacing w:val="7"/>
        </w:rPr>
        <w:t xml:space="preserve"> </w:t>
      </w:r>
      <w:r w:rsidRPr="00016EFB">
        <w:rPr>
          <w:color w:val="010101"/>
          <w:spacing w:val="-2"/>
        </w:rPr>
        <w:t>Station.</w:t>
      </w:r>
    </w:p>
    <w:p w:rsidR="00016EFB" w:rsidRDefault="00016EFB" w:rsidP="00016EFB">
      <w:pPr>
        <w:pStyle w:val="BodyText"/>
        <w:spacing w:before="174" w:after="120"/>
        <w:rPr>
          <w:rFonts w:ascii="Arial" w:hAnsi="Arial" w:cs="Arial"/>
          <w:b/>
          <w:sz w:val="22"/>
          <w:szCs w:val="22"/>
        </w:rPr>
      </w:pPr>
      <w:r>
        <w:rPr>
          <w:rFonts w:ascii="Arial" w:hAnsi="Arial" w:cs="Arial"/>
          <w:b/>
          <w:sz w:val="22"/>
          <w:szCs w:val="22"/>
        </w:rPr>
        <w:t>Step 2: Hydrate pouch</w:t>
      </w:r>
    </w:p>
    <w:p w:rsidR="00016EFB" w:rsidRPr="00016EFB" w:rsidRDefault="00016EFB" w:rsidP="00016EFB">
      <w:pPr>
        <w:pStyle w:val="ListParagraph"/>
        <w:widowControl w:val="0"/>
        <w:numPr>
          <w:ilvl w:val="0"/>
          <w:numId w:val="8"/>
        </w:numPr>
        <w:tabs>
          <w:tab w:val="left" w:pos="865"/>
        </w:tabs>
        <w:autoSpaceDE w:val="0"/>
        <w:autoSpaceDN w:val="0"/>
        <w:spacing w:before="233" w:after="0" w:line="240" w:lineRule="auto"/>
        <w:ind w:left="865" w:hanging="361"/>
        <w:contextualSpacing w:val="0"/>
      </w:pPr>
      <w:r w:rsidRPr="00016EFB">
        <w:rPr>
          <w:color w:val="010101"/>
        </w:rPr>
        <w:t>Unscrew</w:t>
      </w:r>
      <w:r w:rsidRPr="00016EFB">
        <w:rPr>
          <w:color w:val="010101"/>
          <w:spacing w:val="13"/>
        </w:rPr>
        <w:t xml:space="preserve"> </w:t>
      </w:r>
      <w:r w:rsidRPr="00016EFB">
        <w:rPr>
          <w:color w:val="010101"/>
        </w:rPr>
        <w:t>the</w:t>
      </w:r>
      <w:r w:rsidRPr="00016EFB">
        <w:rPr>
          <w:color w:val="010101"/>
          <w:spacing w:val="-5"/>
        </w:rPr>
        <w:t xml:space="preserve"> </w:t>
      </w:r>
      <w:r w:rsidRPr="00016EFB">
        <w:rPr>
          <w:color w:val="010101"/>
        </w:rPr>
        <w:t>Hydration</w:t>
      </w:r>
      <w:r w:rsidRPr="00016EFB">
        <w:rPr>
          <w:color w:val="010101"/>
          <w:spacing w:val="22"/>
        </w:rPr>
        <w:t xml:space="preserve"> </w:t>
      </w:r>
      <w:r w:rsidRPr="00016EFB">
        <w:rPr>
          <w:color w:val="010101"/>
        </w:rPr>
        <w:t>Injection</w:t>
      </w:r>
      <w:r w:rsidRPr="00016EFB">
        <w:rPr>
          <w:color w:val="010101"/>
          <w:spacing w:val="27"/>
        </w:rPr>
        <w:t xml:space="preserve"> </w:t>
      </w:r>
      <w:r w:rsidRPr="00016EFB">
        <w:rPr>
          <w:color w:val="010101"/>
        </w:rPr>
        <w:t>Vial</w:t>
      </w:r>
      <w:r w:rsidRPr="00016EFB">
        <w:rPr>
          <w:color w:val="010101"/>
          <w:spacing w:val="8"/>
        </w:rPr>
        <w:t xml:space="preserve"> </w:t>
      </w:r>
      <w:r w:rsidRPr="00016EFB">
        <w:rPr>
          <w:color w:val="010101"/>
        </w:rPr>
        <w:t>from</w:t>
      </w:r>
      <w:r w:rsidRPr="00016EFB">
        <w:rPr>
          <w:color w:val="010101"/>
          <w:spacing w:val="-7"/>
        </w:rPr>
        <w:t xml:space="preserve"> </w:t>
      </w:r>
      <w:r w:rsidRPr="00016EFB">
        <w:rPr>
          <w:color w:val="010101"/>
        </w:rPr>
        <w:t>the</w:t>
      </w:r>
      <w:r w:rsidRPr="00016EFB">
        <w:rPr>
          <w:color w:val="010101"/>
          <w:spacing w:val="-4"/>
        </w:rPr>
        <w:t xml:space="preserve"> </w:t>
      </w:r>
      <w:r w:rsidRPr="00016EFB">
        <w:rPr>
          <w:color w:val="010101"/>
        </w:rPr>
        <w:t>blue</w:t>
      </w:r>
      <w:r w:rsidRPr="00016EFB">
        <w:rPr>
          <w:color w:val="010101"/>
          <w:spacing w:val="-1"/>
        </w:rPr>
        <w:t xml:space="preserve"> </w:t>
      </w:r>
      <w:r w:rsidRPr="00016EFB">
        <w:rPr>
          <w:color w:val="010101"/>
          <w:spacing w:val="-4"/>
        </w:rPr>
        <w:t>cap.</w:t>
      </w:r>
    </w:p>
    <w:p w:rsidR="00016EFB" w:rsidRPr="00016EFB" w:rsidRDefault="00016EFB" w:rsidP="00016EFB">
      <w:pPr>
        <w:pStyle w:val="ListParagraph"/>
        <w:widowControl w:val="0"/>
        <w:numPr>
          <w:ilvl w:val="0"/>
          <w:numId w:val="8"/>
        </w:numPr>
        <w:tabs>
          <w:tab w:val="left" w:pos="865"/>
        </w:tabs>
        <w:autoSpaceDE w:val="0"/>
        <w:autoSpaceDN w:val="0"/>
        <w:spacing w:before="176" w:after="0" w:line="240" w:lineRule="auto"/>
        <w:ind w:left="865" w:hanging="361"/>
        <w:contextualSpacing w:val="0"/>
      </w:pPr>
      <w:r w:rsidRPr="00016EFB">
        <w:rPr>
          <w:color w:val="010101"/>
        </w:rPr>
        <w:t>Remove</w:t>
      </w:r>
      <w:r w:rsidRPr="00016EFB">
        <w:rPr>
          <w:color w:val="010101"/>
          <w:spacing w:val="14"/>
        </w:rPr>
        <w:t xml:space="preserve"> </w:t>
      </w:r>
      <w:r w:rsidRPr="00016EFB">
        <w:rPr>
          <w:color w:val="010101"/>
        </w:rPr>
        <w:t>the</w:t>
      </w:r>
      <w:r w:rsidRPr="00016EFB">
        <w:rPr>
          <w:color w:val="010101"/>
          <w:spacing w:val="-5"/>
        </w:rPr>
        <w:t xml:space="preserve"> </w:t>
      </w:r>
      <w:r w:rsidRPr="00016EFB">
        <w:rPr>
          <w:color w:val="010101"/>
        </w:rPr>
        <w:t>Hydration</w:t>
      </w:r>
      <w:r w:rsidRPr="00016EFB">
        <w:rPr>
          <w:color w:val="010101"/>
          <w:spacing w:val="34"/>
        </w:rPr>
        <w:t xml:space="preserve"> </w:t>
      </w:r>
      <w:r w:rsidRPr="00016EFB">
        <w:rPr>
          <w:color w:val="010101"/>
        </w:rPr>
        <w:t>Injection</w:t>
      </w:r>
      <w:r w:rsidRPr="00016EFB">
        <w:rPr>
          <w:color w:val="010101"/>
          <w:spacing w:val="28"/>
        </w:rPr>
        <w:t xml:space="preserve"> </w:t>
      </w:r>
      <w:r w:rsidRPr="00016EFB">
        <w:rPr>
          <w:color w:val="010101"/>
        </w:rPr>
        <w:t>Vial,</w:t>
      </w:r>
      <w:r w:rsidRPr="00016EFB">
        <w:rPr>
          <w:color w:val="010101"/>
          <w:spacing w:val="-1"/>
        </w:rPr>
        <w:t xml:space="preserve"> </w:t>
      </w:r>
      <w:r w:rsidRPr="00016EFB">
        <w:rPr>
          <w:color w:val="010101"/>
        </w:rPr>
        <w:t>leaving</w:t>
      </w:r>
      <w:r w:rsidRPr="00016EFB">
        <w:rPr>
          <w:color w:val="010101"/>
          <w:spacing w:val="12"/>
        </w:rPr>
        <w:t xml:space="preserve"> </w:t>
      </w:r>
      <w:r w:rsidRPr="00016EFB">
        <w:rPr>
          <w:color w:val="010101"/>
        </w:rPr>
        <w:t>the</w:t>
      </w:r>
      <w:r w:rsidRPr="00016EFB">
        <w:rPr>
          <w:color w:val="010101"/>
          <w:spacing w:val="-1"/>
        </w:rPr>
        <w:t xml:space="preserve"> </w:t>
      </w:r>
      <w:r w:rsidRPr="00016EFB">
        <w:rPr>
          <w:color w:val="010101"/>
        </w:rPr>
        <w:t>blue cap in</w:t>
      </w:r>
      <w:r w:rsidRPr="00016EFB">
        <w:rPr>
          <w:color w:val="010101"/>
          <w:spacing w:val="10"/>
        </w:rPr>
        <w:t xml:space="preserve"> </w:t>
      </w:r>
      <w:r w:rsidRPr="00016EFB">
        <w:rPr>
          <w:color w:val="010101"/>
        </w:rPr>
        <w:t>the</w:t>
      </w:r>
      <w:r w:rsidRPr="00016EFB">
        <w:rPr>
          <w:color w:val="010101"/>
          <w:spacing w:val="-4"/>
        </w:rPr>
        <w:t xml:space="preserve"> </w:t>
      </w:r>
      <w:r w:rsidRPr="00016EFB">
        <w:rPr>
          <w:color w:val="010101"/>
        </w:rPr>
        <w:t>Pouch</w:t>
      </w:r>
      <w:r w:rsidRPr="00016EFB">
        <w:rPr>
          <w:color w:val="010101"/>
          <w:spacing w:val="22"/>
        </w:rPr>
        <w:t xml:space="preserve"> </w:t>
      </w:r>
      <w:r w:rsidRPr="00016EFB">
        <w:rPr>
          <w:color w:val="010101"/>
        </w:rPr>
        <w:t>Loading</w:t>
      </w:r>
      <w:r w:rsidRPr="00016EFB">
        <w:rPr>
          <w:color w:val="010101"/>
          <w:spacing w:val="9"/>
        </w:rPr>
        <w:t xml:space="preserve"> </w:t>
      </w:r>
      <w:r w:rsidRPr="00016EFB">
        <w:rPr>
          <w:color w:val="010101"/>
          <w:spacing w:val="-2"/>
        </w:rPr>
        <w:t>Station.</w:t>
      </w:r>
    </w:p>
    <w:p w:rsidR="00016EFB" w:rsidRPr="00016EFB" w:rsidRDefault="00016EFB" w:rsidP="00016EFB">
      <w:pPr>
        <w:pStyle w:val="ListParagraph"/>
        <w:widowControl w:val="0"/>
        <w:numPr>
          <w:ilvl w:val="0"/>
          <w:numId w:val="8"/>
        </w:numPr>
        <w:tabs>
          <w:tab w:val="left" w:pos="861"/>
          <w:tab w:val="left" w:pos="865"/>
        </w:tabs>
        <w:autoSpaceDE w:val="0"/>
        <w:autoSpaceDN w:val="0"/>
        <w:spacing w:before="176" w:after="0" w:line="276" w:lineRule="auto"/>
        <w:ind w:left="865" w:right="434" w:hanging="360"/>
        <w:contextualSpacing w:val="0"/>
        <w:jc w:val="both"/>
      </w:pPr>
      <w:r w:rsidRPr="00016EFB">
        <w:rPr>
          <w:color w:val="010101"/>
        </w:rPr>
        <w:t>Insert the Hydration Injection Vial's cannula tip into the pouch hydration port located directly below the blue arrow of the Pouch Loading Station.</w:t>
      </w:r>
    </w:p>
    <w:p w:rsidR="00016EFB" w:rsidRDefault="00016EFB">
      <w:pPr>
        <w:rPr>
          <w:color w:val="010101"/>
          <w:sz w:val="24"/>
        </w:rPr>
      </w:pPr>
      <w:r>
        <w:rPr>
          <w:color w:val="010101"/>
          <w:sz w:val="24"/>
        </w:rPr>
        <w:br w:type="page"/>
      </w:r>
    </w:p>
    <w:p w:rsidR="00016EFB" w:rsidRPr="00016EFB" w:rsidRDefault="00016EFB" w:rsidP="00016EFB">
      <w:pPr>
        <w:pStyle w:val="ListParagraph"/>
        <w:widowControl w:val="0"/>
        <w:numPr>
          <w:ilvl w:val="0"/>
          <w:numId w:val="8"/>
        </w:numPr>
        <w:tabs>
          <w:tab w:val="left" w:pos="865"/>
        </w:tabs>
        <w:autoSpaceDE w:val="0"/>
        <w:autoSpaceDN w:val="0"/>
        <w:spacing w:before="120" w:after="0" w:line="273" w:lineRule="auto"/>
        <w:ind w:left="865" w:right="437" w:hanging="362"/>
        <w:contextualSpacing w:val="0"/>
        <w:jc w:val="both"/>
      </w:pPr>
      <w:r w:rsidRPr="00016EFB">
        <w:rPr>
          <w:color w:val="010101"/>
        </w:rPr>
        <w:t>Forcefully push down in</w:t>
      </w:r>
      <w:r w:rsidRPr="00016EFB">
        <w:rPr>
          <w:color w:val="010101"/>
          <w:spacing w:val="-6"/>
        </w:rPr>
        <w:t xml:space="preserve"> </w:t>
      </w:r>
      <w:r w:rsidRPr="00016EFB">
        <w:rPr>
          <w:color w:val="010101"/>
        </w:rPr>
        <w:t>a</w:t>
      </w:r>
      <w:r w:rsidRPr="00016EFB">
        <w:rPr>
          <w:color w:val="010101"/>
          <w:spacing w:val="-17"/>
        </w:rPr>
        <w:t xml:space="preserve"> </w:t>
      </w:r>
      <w:r w:rsidRPr="00016EFB">
        <w:rPr>
          <w:color w:val="010101"/>
        </w:rPr>
        <w:t>firm</w:t>
      </w:r>
      <w:r w:rsidRPr="00016EFB">
        <w:rPr>
          <w:color w:val="010101"/>
          <w:spacing w:val="-13"/>
        </w:rPr>
        <w:t xml:space="preserve"> </w:t>
      </w:r>
      <w:r w:rsidRPr="00016EFB">
        <w:rPr>
          <w:color w:val="010101"/>
        </w:rPr>
        <w:t>and</w:t>
      </w:r>
      <w:r w:rsidRPr="00016EFB">
        <w:rPr>
          <w:color w:val="010101"/>
          <w:spacing w:val="-10"/>
        </w:rPr>
        <w:t xml:space="preserve"> </w:t>
      </w:r>
      <w:r w:rsidRPr="00016EFB">
        <w:rPr>
          <w:color w:val="010101"/>
        </w:rPr>
        <w:t>quick</w:t>
      </w:r>
      <w:r w:rsidRPr="00016EFB">
        <w:rPr>
          <w:color w:val="010101"/>
          <w:spacing w:val="-10"/>
        </w:rPr>
        <w:t xml:space="preserve"> </w:t>
      </w:r>
      <w:r w:rsidRPr="00016EFB">
        <w:rPr>
          <w:color w:val="010101"/>
        </w:rPr>
        <w:t>motion to puncture seal</w:t>
      </w:r>
      <w:r w:rsidRPr="00016EFB">
        <w:rPr>
          <w:color w:val="010101"/>
          <w:spacing w:val="-8"/>
        </w:rPr>
        <w:t xml:space="preserve"> </w:t>
      </w:r>
      <w:r w:rsidRPr="00016EFB">
        <w:rPr>
          <w:color w:val="010101"/>
        </w:rPr>
        <w:t>until</w:t>
      </w:r>
      <w:r w:rsidRPr="00016EFB">
        <w:rPr>
          <w:color w:val="010101"/>
          <w:spacing w:val="-4"/>
        </w:rPr>
        <w:t xml:space="preserve"> </w:t>
      </w:r>
      <w:r w:rsidRPr="00016EFB">
        <w:rPr>
          <w:color w:val="010101"/>
        </w:rPr>
        <w:t>a</w:t>
      </w:r>
      <w:r w:rsidRPr="00016EFB">
        <w:rPr>
          <w:color w:val="010101"/>
          <w:spacing w:val="-11"/>
        </w:rPr>
        <w:t xml:space="preserve"> </w:t>
      </w:r>
      <w:r w:rsidRPr="00016EFB">
        <w:rPr>
          <w:color w:val="010101"/>
        </w:rPr>
        <w:t>faint"pop" is</w:t>
      </w:r>
      <w:r w:rsidRPr="00016EFB">
        <w:rPr>
          <w:color w:val="010101"/>
          <w:spacing w:val="-5"/>
        </w:rPr>
        <w:t xml:space="preserve"> </w:t>
      </w:r>
      <w:r w:rsidRPr="00016EFB">
        <w:rPr>
          <w:color w:val="010101"/>
        </w:rPr>
        <w:t>heard and there</w:t>
      </w:r>
      <w:r w:rsidRPr="00016EFB">
        <w:rPr>
          <w:color w:val="010101"/>
          <w:spacing w:val="-17"/>
        </w:rPr>
        <w:t xml:space="preserve"> </w:t>
      </w:r>
      <w:r w:rsidRPr="00016EFB">
        <w:rPr>
          <w:color w:val="010101"/>
        </w:rPr>
        <w:t>is</w:t>
      </w:r>
      <w:r w:rsidRPr="00016EFB">
        <w:rPr>
          <w:color w:val="010101"/>
          <w:spacing w:val="-17"/>
        </w:rPr>
        <w:t xml:space="preserve"> </w:t>
      </w:r>
      <w:r w:rsidRPr="00016EFB">
        <w:rPr>
          <w:color w:val="010101"/>
        </w:rPr>
        <w:t>an</w:t>
      </w:r>
      <w:r w:rsidRPr="00016EFB">
        <w:rPr>
          <w:color w:val="010101"/>
          <w:spacing w:val="-9"/>
        </w:rPr>
        <w:t xml:space="preserve"> </w:t>
      </w:r>
      <w:r w:rsidRPr="00016EFB">
        <w:rPr>
          <w:color w:val="010101"/>
        </w:rPr>
        <w:t>ease in</w:t>
      </w:r>
      <w:r w:rsidRPr="00016EFB">
        <w:rPr>
          <w:color w:val="010101"/>
          <w:spacing w:val="-6"/>
        </w:rPr>
        <w:t xml:space="preserve"> </w:t>
      </w:r>
      <w:r w:rsidRPr="00016EFB">
        <w:rPr>
          <w:color w:val="010101"/>
        </w:rPr>
        <w:t>resistance.</w:t>
      </w:r>
      <w:r w:rsidRPr="00016EFB">
        <w:rPr>
          <w:color w:val="010101"/>
          <w:spacing w:val="-12"/>
        </w:rPr>
        <w:t xml:space="preserve"> </w:t>
      </w:r>
      <w:r w:rsidRPr="00016EFB">
        <w:rPr>
          <w:color w:val="010101"/>
        </w:rPr>
        <w:t>Wait</w:t>
      </w:r>
      <w:r w:rsidRPr="00016EFB">
        <w:rPr>
          <w:color w:val="010101"/>
          <w:spacing w:val="-9"/>
        </w:rPr>
        <w:t xml:space="preserve"> </w:t>
      </w:r>
      <w:r w:rsidRPr="00016EFB">
        <w:rPr>
          <w:color w:val="010101"/>
        </w:rPr>
        <w:t>as</w:t>
      </w:r>
      <w:r w:rsidRPr="00016EFB">
        <w:rPr>
          <w:color w:val="010101"/>
          <w:spacing w:val="-17"/>
        </w:rPr>
        <w:t xml:space="preserve"> </w:t>
      </w:r>
      <w:r w:rsidRPr="00016EFB">
        <w:rPr>
          <w:color w:val="010101"/>
        </w:rPr>
        <w:t>the</w:t>
      </w:r>
      <w:r w:rsidRPr="00016EFB">
        <w:rPr>
          <w:color w:val="010101"/>
          <w:spacing w:val="-3"/>
        </w:rPr>
        <w:t xml:space="preserve"> </w:t>
      </w:r>
      <w:r w:rsidRPr="00016EFB">
        <w:rPr>
          <w:color w:val="010101"/>
        </w:rPr>
        <w:t>correct</w:t>
      </w:r>
      <w:r w:rsidRPr="00016EFB">
        <w:rPr>
          <w:color w:val="010101"/>
          <w:spacing w:val="16"/>
        </w:rPr>
        <w:t xml:space="preserve"> </w:t>
      </w:r>
      <w:r w:rsidRPr="00016EFB">
        <w:rPr>
          <w:color w:val="010101"/>
        </w:rPr>
        <w:t>volume</w:t>
      </w:r>
      <w:r w:rsidRPr="00016EFB">
        <w:rPr>
          <w:color w:val="010101"/>
          <w:spacing w:val="-8"/>
        </w:rPr>
        <w:t xml:space="preserve"> </w:t>
      </w:r>
      <w:r w:rsidRPr="00016EFB">
        <w:rPr>
          <w:color w:val="010101"/>
        </w:rPr>
        <w:t>of</w:t>
      </w:r>
      <w:r w:rsidRPr="00016EFB">
        <w:rPr>
          <w:color w:val="010101"/>
          <w:spacing w:val="-16"/>
        </w:rPr>
        <w:t xml:space="preserve"> </w:t>
      </w:r>
      <w:r w:rsidRPr="00016EFB">
        <w:rPr>
          <w:color w:val="010101"/>
        </w:rPr>
        <w:t>Hydration</w:t>
      </w:r>
      <w:r w:rsidRPr="00016EFB">
        <w:rPr>
          <w:color w:val="010101"/>
          <w:spacing w:val="16"/>
        </w:rPr>
        <w:t xml:space="preserve"> </w:t>
      </w:r>
      <w:r w:rsidRPr="00016EFB">
        <w:rPr>
          <w:color w:val="010101"/>
        </w:rPr>
        <w:t>Solution</w:t>
      </w:r>
      <w:r w:rsidRPr="00016EFB">
        <w:rPr>
          <w:color w:val="010101"/>
          <w:spacing w:val="-10"/>
        </w:rPr>
        <w:t xml:space="preserve"> </w:t>
      </w:r>
      <w:r w:rsidRPr="00016EFB">
        <w:rPr>
          <w:color w:val="010101"/>
        </w:rPr>
        <w:t>is</w:t>
      </w:r>
      <w:r w:rsidRPr="00016EFB">
        <w:rPr>
          <w:color w:val="010101"/>
          <w:spacing w:val="-17"/>
        </w:rPr>
        <w:t xml:space="preserve"> </w:t>
      </w:r>
      <w:r w:rsidRPr="00016EFB">
        <w:rPr>
          <w:color w:val="010101"/>
        </w:rPr>
        <w:t>pulled</w:t>
      </w:r>
      <w:r w:rsidRPr="00016EFB">
        <w:rPr>
          <w:color w:val="010101"/>
          <w:spacing w:val="-17"/>
        </w:rPr>
        <w:t xml:space="preserve"> </w:t>
      </w:r>
      <w:r w:rsidRPr="00016EFB">
        <w:rPr>
          <w:color w:val="010101"/>
        </w:rPr>
        <w:t>into</w:t>
      </w:r>
      <w:r w:rsidRPr="00016EFB">
        <w:rPr>
          <w:color w:val="010101"/>
          <w:spacing w:val="-16"/>
        </w:rPr>
        <w:t xml:space="preserve"> </w:t>
      </w:r>
      <w:r w:rsidRPr="00016EFB">
        <w:rPr>
          <w:color w:val="010101"/>
        </w:rPr>
        <w:t>the pouch by vacuum.</w:t>
      </w:r>
    </w:p>
    <w:p w:rsidR="00016EFB" w:rsidRPr="00016EFB" w:rsidRDefault="00016EFB" w:rsidP="00016EFB">
      <w:pPr>
        <w:pStyle w:val="ListParagraph"/>
        <w:widowControl w:val="0"/>
        <w:numPr>
          <w:ilvl w:val="1"/>
          <w:numId w:val="8"/>
        </w:numPr>
        <w:tabs>
          <w:tab w:val="left" w:pos="1583"/>
          <w:tab w:val="left" w:pos="1585"/>
        </w:tabs>
        <w:autoSpaceDE w:val="0"/>
        <w:autoSpaceDN w:val="0"/>
        <w:spacing w:before="123" w:after="0" w:line="280" w:lineRule="auto"/>
        <w:ind w:right="413"/>
        <w:contextualSpacing w:val="0"/>
        <w:jc w:val="both"/>
        <w:rPr>
          <w:i/>
        </w:rPr>
      </w:pPr>
      <w:r w:rsidRPr="00016EFB">
        <w:rPr>
          <w:color w:val="010101"/>
        </w:rPr>
        <w:t>If</w:t>
      </w:r>
      <w:r w:rsidRPr="00016EFB">
        <w:rPr>
          <w:color w:val="010101"/>
          <w:spacing w:val="-11"/>
        </w:rPr>
        <w:t xml:space="preserve"> </w:t>
      </w:r>
      <w:r w:rsidRPr="00016EFB">
        <w:rPr>
          <w:color w:val="010101"/>
        </w:rPr>
        <w:t>the hydration solution is</w:t>
      </w:r>
      <w:r w:rsidRPr="00016EFB">
        <w:rPr>
          <w:color w:val="010101"/>
          <w:spacing w:val="-17"/>
        </w:rPr>
        <w:t xml:space="preserve"> </w:t>
      </w:r>
      <w:r w:rsidRPr="00016EFB">
        <w:rPr>
          <w:color w:val="010101"/>
        </w:rPr>
        <w:t>not</w:t>
      </w:r>
      <w:r w:rsidRPr="00016EFB">
        <w:rPr>
          <w:color w:val="010101"/>
          <w:spacing w:val="-17"/>
        </w:rPr>
        <w:t xml:space="preserve"> </w:t>
      </w:r>
      <w:r w:rsidRPr="00016EFB">
        <w:rPr>
          <w:color w:val="010101"/>
        </w:rPr>
        <w:t>automatically drawn into</w:t>
      </w:r>
      <w:r w:rsidRPr="00016EFB">
        <w:rPr>
          <w:color w:val="010101"/>
          <w:spacing w:val="-17"/>
        </w:rPr>
        <w:t xml:space="preserve"> </w:t>
      </w:r>
      <w:r w:rsidRPr="00016EFB">
        <w:rPr>
          <w:color w:val="010101"/>
        </w:rPr>
        <w:t>the</w:t>
      </w:r>
      <w:r w:rsidRPr="00016EFB">
        <w:rPr>
          <w:color w:val="010101"/>
          <w:spacing w:val="-15"/>
        </w:rPr>
        <w:t xml:space="preserve"> </w:t>
      </w:r>
      <w:r w:rsidRPr="00016EFB">
        <w:rPr>
          <w:color w:val="010101"/>
        </w:rPr>
        <w:t>pouch, repeat Step 2</w:t>
      </w:r>
      <w:r w:rsidRPr="00016EFB">
        <w:rPr>
          <w:color w:val="010101"/>
          <w:spacing w:val="-5"/>
        </w:rPr>
        <w:t xml:space="preserve"> </w:t>
      </w:r>
      <w:r w:rsidRPr="00016EFB">
        <w:rPr>
          <w:color w:val="010101"/>
        </w:rPr>
        <w:t>to verify that the seal of the pouch hydration port was broken. If hydration solution is again not drawn into</w:t>
      </w:r>
      <w:r w:rsidRPr="00016EFB">
        <w:rPr>
          <w:color w:val="010101"/>
          <w:spacing w:val="-11"/>
        </w:rPr>
        <w:t xml:space="preserve"> </w:t>
      </w:r>
      <w:r w:rsidRPr="00016EFB">
        <w:rPr>
          <w:color w:val="010101"/>
        </w:rPr>
        <w:t>the pouch,</w:t>
      </w:r>
      <w:r w:rsidRPr="00016EFB">
        <w:rPr>
          <w:color w:val="010101"/>
          <w:spacing w:val="-1"/>
        </w:rPr>
        <w:t xml:space="preserve"> </w:t>
      </w:r>
      <w:r w:rsidRPr="00016EFB">
        <w:rPr>
          <w:color w:val="010101"/>
        </w:rPr>
        <w:t>discard the current pouch,</w:t>
      </w:r>
      <w:r w:rsidRPr="00016EFB">
        <w:rPr>
          <w:color w:val="010101"/>
          <w:spacing w:val="-2"/>
        </w:rPr>
        <w:t xml:space="preserve"> </w:t>
      </w:r>
      <w:r w:rsidRPr="00016EFB">
        <w:rPr>
          <w:color w:val="010101"/>
        </w:rPr>
        <w:t>retrieve a new</w:t>
      </w:r>
      <w:r w:rsidRPr="00016EFB">
        <w:rPr>
          <w:color w:val="010101"/>
          <w:spacing w:val="-6"/>
        </w:rPr>
        <w:t xml:space="preserve"> </w:t>
      </w:r>
      <w:r w:rsidRPr="00016EFB">
        <w:rPr>
          <w:color w:val="010101"/>
        </w:rPr>
        <w:t xml:space="preserve">pouch, and repeat from </w:t>
      </w:r>
      <w:r w:rsidRPr="00016EFB">
        <w:rPr>
          <w:i/>
          <w:color w:val="010101"/>
        </w:rPr>
        <w:t>Step 1: Prepare</w:t>
      </w:r>
      <w:r w:rsidRPr="00016EFB">
        <w:rPr>
          <w:i/>
          <w:color w:val="010101"/>
          <w:spacing w:val="40"/>
        </w:rPr>
        <w:t xml:space="preserve"> </w:t>
      </w:r>
      <w:r w:rsidRPr="00016EFB">
        <w:rPr>
          <w:i/>
          <w:color w:val="010101"/>
        </w:rPr>
        <w:t>Pouch.</w:t>
      </w:r>
    </w:p>
    <w:p w:rsidR="00016EFB" w:rsidRPr="00016EFB" w:rsidRDefault="00016EFB" w:rsidP="00016EFB">
      <w:pPr>
        <w:pStyle w:val="ListParagraph"/>
        <w:widowControl w:val="0"/>
        <w:numPr>
          <w:ilvl w:val="0"/>
          <w:numId w:val="8"/>
        </w:numPr>
        <w:tabs>
          <w:tab w:val="left" w:pos="864"/>
        </w:tabs>
        <w:autoSpaceDE w:val="0"/>
        <w:autoSpaceDN w:val="0"/>
        <w:spacing w:before="107" w:after="0" w:line="240" w:lineRule="auto"/>
        <w:ind w:left="864" w:hanging="358"/>
        <w:contextualSpacing w:val="0"/>
        <w:jc w:val="both"/>
      </w:pPr>
      <w:r w:rsidRPr="00016EFB">
        <w:rPr>
          <w:color w:val="010101"/>
        </w:rPr>
        <w:t>Verify</w:t>
      </w:r>
      <w:r w:rsidRPr="00016EFB">
        <w:rPr>
          <w:color w:val="010101"/>
          <w:spacing w:val="9"/>
        </w:rPr>
        <w:t xml:space="preserve"> </w:t>
      </w:r>
      <w:r w:rsidRPr="00016EFB">
        <w:rPr>
          <w:color w:val="010101"/>
        </w:rPr>
        <w:t>that</w:t>
      </w:r>
      <w:r w:rsidRPr="00016EFB">
        <w:rPr>
          <w:color w:val="010101"/>
          <w:spacing w:val="-7"/>
        </w:rPr>
        <w:t xml:space="preserve"> </w:t>
      </w:r>
      <w:r w:rsidRPr="00016EFB">
        <w:rPr>
          <w:color w:val="010101"/>
        </w:rPr>
        <w:t>the</w:t>
      </w:r>
      <w:r w:rsidRPr="00016EFB">
        <w:rPr>
          <w:color w:val="010101"/>
          <w:spacing w:val="2"/>
        </w:rPr>
        <w:t xml:space="preserve"> </w:t>
      </w:r>
      <w:r w:rsidRPr="00016EFB">
        <w:rPr>
          <w:color w:val="010101"/>
        </w:rPr>
        <w:t>pouch</w:t>
      </w:r>
      <w:r w:rsidRPr="00016EFB">
        <w:rPr>
          <w:color w:val="010101"/>
          <w:spacing w:val="24"/>
        </w:rPr>
        <w:t xml:space="preserve"> </w:t>
      </w:r>
      <w:r w:rsidRPr="00016EFB">
        <w:rPr>
          <w:color w:val="010101"/>
        </w:rPr>
        <w:t>has</w:t>
      </w:r>
      <w:r w:rsidRPr="00016EFB">
        <w:rPr>
          <w:color w:val="010101"/>
          <w:spacing w:val="2"/>
        </w:rPr>
        <w:t xml:space="preserve"> </w:t>
      </w:r>
      <w:r w:rsidRPr="00016EFB">
        <w:rPr>
          <w:color w:val="010101"/>
        </w:rPr>
        <w:t>been</w:t>
      </w:r>
      <w:r w:rsidRPr="00016EFB">
        <w:rPr>
          <w:color w:val="010101"/>
          <w:spacing w:val="22"/>
        </w:rPr>
        <w:t xml:space="preserve"> </w:t>
      </w:r>
      <w:r w:rsidRPr="00016EFB">
        <w:rPr>
          <w:color w:val="010101"/>
          <w:spacing w:val="-2"/>
        </w:rPr>
        <w:t>hydrated.</w:t>
      </w:r>
    </w:p>
    <w:p w:rsidR="00016EFB" w:rsidRPr="00016EFB" w:rsidRDefault="00016EFB" w:rsidP="00016EFB">
      <w:pPr>
        <w:pStyle w:val="ListParagraph"/>
        <w:widowControl w:val="0"/>
        <w:numPr>
          <w:ilvl w:val="1"/>
          <w:numId w:val="8"/>
        </w:numPr>
        <w:tabs>
          <w:tab w:val="left" w:pos="1585"/>
          <w:tab w:val="left" w:pos="1587"/>
        </w:tabs>
        <w:autoSpaceDE w:val="0"/>
        <w:autoSpaceDN w:val="0"/>
        <w:spacing w:before="88" w:after="0" w:line="276" w:lineRule="auto"/>
        <w:ind w:left="1587" w:right="415" w:hanging="369"/>
        <w:contextualSpacing w:val="0"/>
        <w:jc w:val="both"/>
      </w:pPr>
      <w:r w:rsidRPr="00016EFB">
        <w:rPr>
          <w:color w:val="010101"/>
        </w:rPr>
        <w:t>Flip the barcode label down and check to see that fluid</w:t>
      </w:r>
      <w:r w:rsidRPr="00016EFB">
        <w:rPr>
          <w:color w:val="010101"/>
          <w:spacing w:val="-7"/>
        </w:rPr>
        <w:t xml:space="preserve"> </w:t>
      </w:r>
      <w:r w:rsidRPr="00016EFB">
        <w:rPr>
          <w:color w:val="010101"/>
        </w:rPr>
        <w:t>has entered the reagent wells (located at</w:t>
      </w:r>
      <w:r w:rsidRPr="00016EFB">
        <w:rPr>
          <w:color w:val="010101"/>
          <w:spacing w:val="-8"/>
        </w:rPr>
        <w:t xml:space="preserve"> </w:t>
      </w:r>
      <w:r w:rsidRPr="00016EFB">
        <w:rPr>
          <w:color w:val="010101"/>
        </w:rPr>
        <w:t>the</w:t>
      </w:r>
      <w:r w:rsidRPr="00016EFB">
        <w:rPr>
          <w:color w:val="010101"/>
          <w:spacing w:val="-2"/>
        </w:rPr>
        <w:t xml:space="preserve"> </w:t>
      </w:r>
      <w:r w:rsidRPr="00016EFB">
        <w:rPr>
          <w:color w:val="010101"/>
        </w:rPr>
        <w:t>base</w:t>
      </w:r>
      <w:r w:rsidRPr="00016EFB">
        <w:rPr>
          <w:color w:val="010101"/>
          <w:spacing w:val="-10"/>
        </w:rPr>
        <w:t xml:space="preserve"> </w:t>
      </w:r>
      <w:r w:rsidRPr="00016EFB">
        <w:rPr>
          <w:color w:val="010101"/>
        </w:rPr>
        <w:t>of the</w:t>
      </w:r>
      <w:r w:rsidRPr="00016EFB">
        <w:rPr>
          <w:color w:val="010101"/>
          <w:spacing w:val="-16"/>
        </w:rPr>
        <w:t xml:space="preserve"> </w:t>
      </w:r>
      <w:r w:rsidRPr="00016EFB">
        <w:rPr>
          <w:color w:val="010101"/>
        </w:rPr>
        <w:t>rigid</w:t>
      </w:r>
      <w:r w:rsidRPr="00016EFB">
        <w:rPr>
          <w:color w:val="010101"/>
          <w:spacing w:val="-13"/>
        </w:rPr>
        <w:t xml:space="preserve"> </w:t>
      </w:r>
      <w:r w:rsidRPr="00016EFB">
        <w:rPr>
          <w:color w:val="010101"/>
        </w:rPr>
        <w:t>plastic part</w:t>
      </w:r>
      <w:r w:rsidRPr="00016EFB">
        <w:rPr>
          <w:color w:val="010101"/>
          <w:spacing w:val="-3"/>
        </w:rPr>
        <w:t xml:space="preserve"> </w:t>
      </w:r>
      <w:r w:rsidRPr="00016EFB">
        <w:rPr>
          <w:color w:val="010101"/>
        </w:rPr>
        <w:t>of the</w:t>
      </w:r>
      <w:r w:rsidRPr="00016EFB">
        <w:rPr>
          <w:color w:val="010101"/>
          <w:spacing w:val="-16"/>
        </w:rPr>
        <w:t xml:space="preserve"> </w:t>
      </w:r>
      <w:r w:rsidRPr="00016EFB">
        <w:rPr>
          <w:color w:val="010101"/>
        </w:rPr>
        <w:t>pouch).</w:t>
      </w:r>
      <w:r w:rsidRPr="00016EFB">
        <w:rPr>
          <w:color w:val="010101"/>
          <w:spacing w:val="-20"/>
        </w:rPr>
        <w:t xml:space="preserve"> </w:t>
      </w:r>
      <w:r w:rsidRPr="00016EFB">
        <w:rPr>
          <w:color w:val="010101"/>
        </w:rPr>
        <w:t>Small</w:t>
      </w:r>
      <w:r w:rsidRPr="00016EFB">
        <w:rPr>
          <w:color w:val="010101"/>
          <w:spacing w:val="-10"/>
        </w:rPr>
        <w:t xml:space="preserve"> </w:t>
      </w:r>
      <w:r w:rsidRPr="00016EFB">
        <w:rPr>
          <w:color w:val="010101"/>
        </w:rPr>
        <w:t>air</w:t>
      </w:r>
      <w:r w:rsidRPr="00016EFB">
        <w:rPr>
          <w:color w:val="010101"/>
          <w:spacing w:val="-25"/>
        </w:rPr>
        <w:t xml:space="preserve"> </w:t>
      </w:r>
      <w:r w:rsidRPr="00016EFB">
        <w:rPr>
          <w:color w:val="010101"/>
        </w:rPr>
        <w:t>bubbles</w:t>
      </w:r>
      <w:r w:rsidRPr="00016EFB">
        <w:rPr>
          <w:color w:val="010101"/>
          <w:spacing w:val="-13"/>
        </w:rPr>
        <w:t xml:space="preserve"> </w:t>
      </w:r>
      <w:r w:rsidRPr="00016EFB">
        <w:rPr>
          <w:color w:val="010101"/>
        </w:rPr>
        <w:t>may</w:t>
      </w:r>
      <w:r w:rsidRPr="00016EFB">
        <w:rPr>
          <w:color w:val="010101"/>
          <w:spacing w:val="-14"/>
        </w:rPr>
        <w:t xml:space="preserve"> </w:t>
      </w:r>
      <w:r w:rsidRPr="00016EFB">
        <w:rPr>
          <w:color w:val="010101"/>
        </w:rPr>
        <w:t>be seen.</w:t>
      </w:r>
    </w:p>
    <w:p w:rsidR="00016EFB" w:rsidRPr="00016EFB" w:rsidRDefault="00016EFB" w:rsidP="00016EFB">
      <w:pPr>
        <w:pStyle w:val="ListParagraph"/>
        <w:widowControl w:val="0"/>
        <w:numPr>
          <w:ilvl w:val="1"/>
          <w:numId w:val="8"/>
        </w:numPr>
        <w:tabs>
          <w:tab w:val="left" w:pos="1582"/>
          <w:tab w:val="left" w:pos="1586"/>
        </w:tabs>
        <w:autoSpaceDE w:val="0"/>
        <w:autoSpaceDN w:val="0"/>
        <w:spacing w:before="115" w:after="0" w:line="283" w:lineRule="auto"/>
        <w:ind w:left="1586" w:right="406" w:hanging="368"/>
        <w:contextualSpacing w:val="0"/>
        <w:jc w:val="both"/>
        <w:rPr>
          <w:i/>
        </w:rPr>
      </w:pPr>
      <w:r w:rsidRPr="00016EFB">
        <w:rPr>
          <w:color w:val="010101"/>
        </w:rPr>
        <w:t>If</w:t>
      </w:r>
      <w:r w:rsidRPr="00016EFB">
        <w:rPr>
          <w:color w:val="010101"/>
          <w:spacing w:val="-14"/>
        </w:rPr>
        <w:t xml:space="preserve"> </w:t>
      </w:r>
      <w:r w:rsidRPr="00016EFB">
        <w:rPr>
          <w:color w:val="010101"/>
        </w:rPr>
        <w:t>the</w:t>
      </w:r>
      <w:r w:rsidRPr="00016EFB">
        <w:rPr>
          <w:color w:val="010101"/>
          <w:spacing w:val="-17"/>
        </w:rPr>
        <w:t xml:space="preserve"> </w:t>
      </w:r>
      <w:r w:rsidRPr="00016EFB">
        <w:rPr>
          <w:color w:val="010101"/>
        </w:rPr>
        <w:t>pouch fails</w:t>
      </w:r>
      <w:r w:rsidRPr="00016EFB">
        <w:rPr>
          <w:color w:val="010101"/>
          <w:spacing w:val="-17"/>
        </w:rPr>
        <w:t xml:space="preserve"> </w:t>
      </w:r>
      <w:r w:rsidRPr="00016EFB">
        <w:rPr>
          <w:color w:val="010101"/>
        </w:rPr>
        <w:t>to</w:t>
      </w:r>
      <w:r w:rsidRPr="00016EFB">
        <w:rPr>
          <w:color w:val="010101"/>
          <w:spacing w:val="-17"/>
        </w:rPr>
        <w:t xml:space="preserve"> </w:t>
      </w:r>
      <w:r w:rsidRPr="00016EFB">
        <w:rPr>
          <w:color w:val="010101"/>
        </w:rPr>
        <w:t>hydrate (dry</w:t>
      </w:r>
      <w:r w:rsidRPr="00016EFB">
        <w:rPr>
          <w:color w:val="010101"/>
          <w:spacing w:val="-1"/>
        </w:rPr>
        <w:t xml:space="preserve"> </w:t>
      </w:r>
      <w:r w:rsidRPr="00016EFB">
        <w:rPr>
          <w:color w:val="010101"/>
        </w:rPr>
        <w:t>reagents appear</w:t>
      </w:r>
      <w:r w:rsidRPr="00016EFB">
        <w:rPr>
          <w:color w:val="010101"/>
          <w:spacing w:val="-7"/>
        </w:rPr>
        <w:t xml:space="preserve"> </w:t>
      </w:r>
      <w:r w:rsidRPr="00016EFB">
        <w:rPr>
          <w:color w:val="010101"/>
        </w:rPr>
        <w:t>as</w:t>
      </w:r>
      <w:r w:rsidRPr="00016EFB">
        <w:rPr>
          <w:color w:val="010101"/>
          <w:spacing w:val="-5"/>
        </w:rPr>
        <w:t xml:space="preserve"> </w:t>
      </w:r>
      <w:r w:rsidRPr="00016EFB">
        <w:rPr>
          <w:color w:val="010101"/>
        </w:rPr>
        <w:t>white</w:t>
      </w:r>
      <w:r w:rsidRPr="00016EFB">
        <w:rPr>
          <w:color w:val="010101"/>
          <w:spacing w:val="-15"/>
        </w:rPr>
        <w:t xml:space="preserve"> </w:t>
      </w:r>
      <w:r w:rsidRPr="00016EFB">
        <w:rPr>
          <w:color w:val="010101"/>
        </w:rPr>
        <w:t>pellets),</w:t>
      </w:r>
      <w:r w:rsidRPr="00016EFB">
        <w:rPr>
          <w:color w:val="010101"/>
          <w:spacing w:val="-15"/>
        </w:rPr>
        <w:t xml:space="preserve"> </w:t>
      </w:r>
      <w:r w:rsidRPr="00016EFB">
        <w:rPr>
          <w:color w:val="010101"/>
        </w:rPr>
        <w:t>repeat</w:t>
      </w:r>
      <w:r w:rsidRPr="00016EFB">
        <w:rPr>
          <w:color w:val="010101"/>
          <w:spacing w:val="16"/>
        </w:rPr>
        <w:t xml:space="preserve"> </w:t>
      </w:r>
      <w:r w:rsidRPr="00016EFB">
        <w:rPr>
          <w:color w:val="010101"/>
        </w:rPr>
        <w:t>Step 2</w:t>
      </w:r>
      <w:r w:rsidRPr="00016EFB">
        <w:rPr>
          <w:color w:val="010101"/>
          <w:spacing w:val="-8"/>
        </w:rPr>
        <w:t xml:space="preserve"> </w:t>
      </w:r>
      <w:r w:rsidRPr="00016EFB">
        <w:rPr>
          <w:color w:val="010101"/>
        </w:rPr>
        <w:t>to</w:t>
      </w:r>
      <w:r w:rsidRPr="00016EFB">
        <w:rPr>
          <w:color w:val="010101"/>
          <w:spacing w:val="-1"/>
        </w:rPr>
        <w:t xml:space="preserve"> </w:t>
      </w:r>
      <w:r w:rsidRPr="00016EFB">
        <w:rPr>
          <w:color w:val="010101"/>
        </w:rPr>
        <w:t>verify that</w:t>
      </w:r>
      <w:r w:rsidRPr="00016EFB">
        <w:rPr>
          <w:color w:val="010101"/>
          <w:spacing w:val="-17"/>
        </w:rPr>
        <w:t xml:space="preserve"> </w:t>
      </w:r>
      <w:r w:rsidRPr="00016EFB">
        <w:rPr>
          <w:color w:val="010101"/>
        </w:rPr>
        <w:t>the</w:t>
      </w:r>
      <w:r w:rsidRPr="00016EFB">
        <w:rPr>
          <w:color w:val="010101"/>
          <w:spacing w:val="-16"/>
        </w:rPr>
        <w:t xml:space="preserve"> </w:t>
      </w:r>
      <w:r w:rsidRPr="00016EFB">
        <w:rPr>
          <w:color w:val="010101"/>
        </w:rPr>
        <w:t>seal</w:t>
      </w:r>
      <w:r w:rsidRPr="00016EFB">
        <w:rPr>
          <w:color w:val="010101"/>
          <w:spacing w:val="-12"/>
        </w:rPr>
        <w:t xml:space="preserve"> </w:t>
      </w:r>
      <w:r w:rsidRPr="00016EFB">
        <w:rPr>
          <w:color w:val="010101"/>
        </w:rPr>
        <w:t>of</w:t>
      </w:r>
      <w:r w:rsidRPr="00016EFB">
        <w:rPr>
          <w:color w:val="010101"/>
          <w:spacing w:val="-9"/>
        </w:rPr>
        <w:t xml:space="preserve"> </w:t>
      </w:r>
      <w:r w:rsidRPr="00016EFB">
        <w:rPr>
          <w:color w:val="010101"/>
        </w:rPr>
        <w:t>the</w:t>
      </w:r>
      <w:r w:rsidRPr="00016EFB">
        <w:rPr>
          <w:color w:val="010101"/>
          <w:spacing w:val="-13"/>
        </w:rPr>
        <w:t xml:space="preserve"> </w:t>
      </w:r>
      <w:r w:rsidRPr="00016EFB">
        <w:rPr>
          <w:color w:val="010101"/>
        </w:rPr>
        <w:t>pouch</w:t>
      </w:r>
      <w:r w:rsidRPr="00016EFB">
        <w:rPr>
          <w:color w:val="010101"/>
          <w:spacing w:val="-8"/>
        </w:rPr>
        <w:t xml:space="preserve"> </w:t>
      </w:r>
      <w:r w:rsidRPr="00016EFB">
        <w:rPr>
          <w:color w:val="010101"/>
        </w:rPr>
        <w:t>hydration</w:t>
      </w:r>
      <w:r w:rsidRPr="00016EFB">
        <w:rPr>
          <w:color w:val="010101"/>
          <w:spacing w:val="-6"/>
        </w:rPr>
        <w:t xml:space="preserve"> </w:t>
      </w:r>
      <w:r w:rsidRPr="00016EFB">
        <w:rPr>
          <w:color w:val="010101"/>
        </w:rPr>
        <w:t>port</w:t>
      </w:r>
      <w:r w:rsidRPr="00016EFB">
        <w:rPr>
          <w:color w:val="010101"/>
          <w:spacing w:val="-17"/>
        </w:rPr>
        <w:t xml:space="preserve"> </w:t>
      </w:r>
      <w:r w:rsidRPr="00016EFB">
        <w:rPr>
          <w:color w:val="010101"/>
        </w:rPr>
        <w:t>was broken.</w:t>
      </w:r>
      <w:r w:rsidRPr="00016EFB">
        <w:rPr>
          <w:color w:val="010101"/>
          <w:spacing w:val="-17"/>
        </w:rPr>
        <w:t xml:space="preserve"> </w:t>
      </w:r>
      <w:r w:rsidRPr="00016EFB">
        <w:rPr>
          <w:color w:val="010101"/>
        </w:rPr>
        <w:t>If hydration</w:t>
      </w:r>
      <w:r w:rsidRPr="00016EFB">
        <w:rPr>
          <w:color w:val="010101"/>
          <w:spacing w:val="-2"/>
        </w:rPr>
        <w:t xml:space="preserve"> </w:t>
      </w:r>
      <w:r w:rsidRPr="00016EFB">
        <w:rPr>
          <w:color w:val="010101"/>
        </w:rPr>
        <w:t>solution</w:t>
      </w:r>
      <w:r w:rsidRPr="00016EFB">
        <w:rPr>
          <w:color w:val="010101"/>
          <w:spacing w:val="-5"/>
        </w:rPr>
        <w:t xml:space="preserve"> </w:t>
      </w:r>
      <w:r w:rsidRPr="00016EFB">
        <w:rPr>
          <w:color w:val="010101"/>
        </w:rPr>
        <w:t>is</w:t>
      </w:r>
      <w:r w:rsidRPr="00016EFB">
        <w:rPr>
          <w:color w:val="010101"/>
          <w:spacing w:val="-17"/>
        </w:rPr>
        <w:t xml:space="preserve"> </w:t>
      </w:r>
      <w:r w:rsidRPr="00016EFB">
        <w:rPr>
          <w:color w:val="010101"/>
        </w:rPr>
        <w:t>still</w:t>
      </w:r>
      <w:r w:rsidRPr="00016EFB">
        <w:rPr>
          <w:color w:val="010101"/>
          <w:spacing w:val="-6"/>
        </w:rPr>
        <w:t xml:space="preserve"> </w:t>
      </w:r>
      <w:r w:rsidRPr="00016EFB">
        <w:rPr>
          <w:color w:val="010101"/>
        </w:rPr>
        <w:t>not</w:t>
      </w:r>
      <w:r w:rsidRPr="00016EFB">
        <w:rPr>
          <w:color w:val="010101"/>
          <w:spacing w:val="-17"/>
        </w:rPr>
        <w:t xml:space="preserve"> </w:t>
      </w:r>
      <w:r w:rsidRPr="00016EFB">
        <w:rPr>
          <w:color w:val="010101"/>
        </w:rPr>
        <w:t>drawn into</w:t>
      </w:r>
      <w:r w:rsidRPr="00016EFB">
        <w:rPr>
          <w:color w:val="010101"/>
          <w:spacing w:val="-13"/>
        </w:rPr>
        <w:t xml:space="preserve"> </w:t>
      </w:r>
      <w:r w:rsidRPr="00016EFB">
        <w:rPr>
          <w:color w:val="010101"/>
        </w:rPr>
        <w:t>the pouch,</w:t>
      </w:r>
      <w:r w:rsidRPr="00016EFB">
        <w:rPr>
          <w:color w:val="010101"/>
          <w:spacing w:val="-12"/>
        </w:rPr>
        <w:t xml:space="preserve"> </w:t>
      </w:r>
      <w:r w:rsidRPr="00016EFB">
        <w:rPr>
          <w:color w:val="010101"/>
        </w:rPr>
        <w:t>discard</w:t>
      </w:r>
      <w:r w:rsidRPr="00016EFB">
        <w:rPr>
          <w:color w:val="010101"/>
          <w:spacing w:val="-2"/>
        </w:rPr>
        <w:t xml:space="preserve"> </w:t>
      </w:r>
      <w:r w:rsidRPr="00016EFB">
        <w:rPr>
          <w:color w:val="010101"/>
        </w:rPr>
        <w:t>the current</w:t>
      </w:r>
      <w:r w:rsidRPr="00016EFB">
        <w:rPr>
          <w:color w:val="010101"/>
          <w:spacing w:val="-10"/>
        </w:rPr>
        <w:t xml:space="preserve"> </w:t>
      </w:r>
      <w:r w:rsidRPr="00016EFB">
        <w:rPr>
          <w:color w:val="010101"/>
        </w:rPr>
        <w:t>pouch,</w:t>
      </w:r>
      <w:r w:rsidRPr="00016EFB">
        <w:rPr>
          <w:color w:val="010101"/>
          <w:spacing w:val="-10"/>
        </w:rPr>
        <w:t xml:space="preserve"> </w:t>
      </w:r>
      <w:r w:rsidRPr="00016EFB">
        <w:rPr>
          <w:color w:val="010101"/>
        </w:rPr>
        <w:t>retrieve</w:t>
      </w:r>
      <w:r w:rsidRPr="00016EFB">
        <w:rPr>
          <w:color w:val="010101"/>
          <w:spacing w:val="29"/>
        </w:rPr>
        <w:t xml:space="preserve"> </w:t>
      </w:r>
      <w:r w:rsidRPr="00016EFB">
        <w:rPr>
          <w:color w:val="010101"/>
        </w:rPr>
        <w:t>a new</w:t>
      </w:r>
      <w:r w:rsidRPr="00016EFB">
        <w:rPr>
          <w:color w:val="010101"/>
          <w:spacing w:val="-3"/>
        </w:rPr>
        <w:t xml:space="preserve"> </w:t>
      </w:r>
      <w:r w:rsidRPr="00016EFB">
        <w:rPr>
          <w:color w:val="010101"/>
        </w:rPr>
        <w:t>pouch,</w:t>
      </w:r>
      <w:r w:rsidRPr="00016EFB">
        <w:rPr>
          <w:color w:val="010101"/>
          <w:spacing w:val="-13"/>
        </w:rPr>
        <w:t xml:space="preserve"> </w:t>
      </w:r>
      <w:r w:rsidRPr="00016EFB">
        <w:rPr>
          <w:color w:val="010101"/>
        </w:rPr>
        <w:t xml:space="preserve">and repeat from </w:t>
      </w:r>
      <w:r w:rsidRPr="00016EFB">
        <w:rPr>
          <w:i/>
          <w:color w:val="010101"/>
        </w:rPr>
        <w:t>Step 1: Prepare Pouch.</w:t>
      </w:r>
    </w:p>
    <w:p w:rsidR="00016EFB" w:rsidRDefault="007E7F4E" w:rsidP="007E7F4E">
      <w:pPr>
        <w:widowControl w:val="0"/>
        <w:tabs>
          <w:tab w:val="left" w:pos="864"/>
        </w:tabs>
        <w:autoSpaceDE w:val="0"/>
        <w:autoSpaceDN w:val="0"/>
        <w:spacing w:before="107" w:after="120" w:line="240" w:lineRule="auto"/>
        <w:jc w:val="both"/>
      </w:pPr>
      <w:r>
        <w:rPr>
          <w:b/>
        </w:rPr>
        <w:t>Step 3:  Prepare Sample Mix</w:t>
      </w:r>
    </w:p>
    <w:p w:rsidR="007E7F4E" w:rsidRPr="007E7F4E" w:rsidRDefault="007E7F4E" w:rsidP="007E7F4E">
      <w:pPr>
        <w:pStyle w:val="ListParagraph"/>
        <w:widowControl w:val="0"/>
        <w:numPr>
          <w:ilvl w:val="0"/>
          <w:numId w:val="9"/>
        </w:numPr>
        <w:tabs>
          <w:tab w:val="left" w:pos="505"/>
        </w:tabs>
        <w:autoSpaceDE w:val="0"/>
        <w:autoSpaceDN w:val="0"/>
        <w:spacing w:before="235" w:after="0" w:line="240" w:lineRule="auto"/>
        <w:ind w:left="866" w:hanging="361"/>
        <w:contextualSpacing w:val="0"/>
      </w:pPr>
      <w:r w:rsidRPr="007E7F4E">
        <w:rPr>
          <w:color w:val="010101"/>
        </w:rPr>
        <w:t>Add</w:t>
      </w:r>
      <w:r w:rsidRPr="007E7F4E">
        <w:rPr>
          <w:color w:val="010101"/>
          <w:spacing w:val="-1"/>
        </w:rPr>
        <w:t xml:space="preserve"> </w:t>
      </w:r>
      <w:r w:rsidRPr="007E7F4E">
        <w:rPr>
          <w:color w:val="010101"/>
        </w:rPr>
        <w:t>Sample</w:t>
      </w:r>
      <w:r w:rsidRPr="007E7F4E">
        <w:rPr>
          <w:color w:val="010101"/>
          <w:spacing w:val="7"/>
        </w:rPr>
        <w:t xml:space="preserve"> </w:t>
      </w:r>
      <w:r w:rsidRPr="007E7F4E">
        <w:rPr>
          <w:color w:val="010101"/>
        </w:rPr>
        <w:t>Buffer</w:t>
      </w:r>
      <w:r w:rsidRPr="007E7F4E">
        <w:rPr>
          <w:color w:val="010101"/>
          <w:spacing w:val="-5"/>
        </w:rPr>
        <w:t xml:space="preserve"> </w:t>
      </w:r>
      <w:r w:rsidRPr="007E7F4E">
        <w:rPr>
          <w:color w:val="010101"/>
        </w:rPr>
        <w:t>to</w:t>
      </w:r>
      <w:r w:rsidRPr="007E7F4E">
        <w:rPr>
          <w:color w:val="010101"/>
          <w:spacing w:val="-8"/>
        </w:rPr>
        <w:t xml:space="preserve"> </w:t>
      </w:r>
      <w:r w:rsidRPr="007E7F4E">
        <w:rPr>
          <w:color w:val="010101"/>
        </w:rPr>
        <w:t>the</w:t>
      </w:r>
      <w:r w:rsidRPr="007E7F4E">
        <w:rPr>
          <w:color w:val="010101"/>
          <w:spacing w:val="-4"/>
        </w:rPr>
        <w:t xml:space="preserve"> </w:t>
      </w:r>
      <w:r w:rsidRPr="007E7F4E">
        <w:rPr>
          <w:color w:val="010101"/>
        </w:rPr>
        <w:t>Sample</w:t>
      </w:r>
      <w:r w:rsidRPr="007E7F4E">
        <w:rPr>
          <w:color w:val="010101"/>
          <w:spacing w:val="6"/>
        </w:rPr>
        <w:t xml:space="preserve"> </w:t>
      </w:r>
      <w:r w:rsidRPr="007E7F4E">
        <w:rPr>
          <w:color w:val="010101"/>
        </w:rPr>
        <w:t>Injection</w:t>
      </w:r>
      <w:r w:rsidRPr="007E7F4E">
        <w:rPr>
          <w:color w:val="010101"/>
          <w:spacing w:val="27"/>
        </w:rPr>
        <w:t xml:space="preserve"> </w:t>
      </w:r>
      <w:r w:rsidRPr="007E7F4E">
        <w:rPr>
          <w:color w:val="010101"/>
          <w:spacing w:val="-2"/>
        </w:rPr>
        <w:t>Vial.</w:t>
      </w:r>
    </w:p>
    <w:p w:rsidR="007E7F4E" w:rsidRPr="007E7F4E" w:rsidRDefault="007E7F4E" w:rsidP="007E7F4E">
      <w:pPr>
        <w:pStyle w:val="ListParagraph"/>
        <w:widowControl w:val="0"/>
        <w:numPr>
          <w:ilvl w:val="1"/>
          <w:numId w:val="9"/>
        </w:numPr>
        <w:tabs>
          <w:tab w:val="left" w:pos="1226"/>
        </w:tabs>
        <w:autoSpaceDE w:val="0"/>
        <w:autoSpaceDN w:val="0"/>
        <w:spacing w:before="56" w:after="0" w:line="240" w:lineRule="auto"/>
        <w:ind w:left="1587" w:hanging="180"/>
        <w:contextualSpacing w:val="0"/>
      </w:pPr>
      <w:r w:rsidRPr="007E7F4E">
        <w:rPr>
          <w:color w:val="010101"/>
        </w:rPr>
        <w:t>Hold</w:t>
      </w:r>
      <w:r w:rsidRPr="007E7F4E">
        <w:rPr>
          <w:color w:val="010101"/>
          <w:spacing w:val="4"/>
        </w:rPr>
        <w:t xml:space="preserve"> </w:t>
      </w:r>
      <w:r w:rsidRPr="007E7F4E">
        <w:rPr>
          <w:color w:val="010101"/>
        </w:rPr>
        <w:t>the</w:t>
      </w:r>
      <w:r w:rsidRPr="007E7F4E">
        <w:rPr>
          <w:color w:val="010101"/>
          <w:spacing w:val="2"/>
        </w:rPr>
        <w:t xml:space="preserve"> </w:t>
      </w:r>
      <w:r w:rsidRPr="007E7F4E">
        <w:rPr>
          <w:color w:val="010101"/>
        </w:rPr>
        <w:t>Sample</w:t>
      </w:r>
      <w:r w:rsidRPr="007E7F4E">
        <w:rPr>
          <w:color w:val="010101"/>
          <w:spacing w:val="14"/>
        </w:rPr>
        <w:t xml:space="preserve"> </w:t>
      </w:r>
      <w:r w:rsidRPr="007E7F4E">
        <w:rPr>
          <w:color w:val="010101"/>
        </w:rPr>
        <w:t>Buffer</w:t>
      </w:r>
      <w:r w:rsidRPr="007E7F4E">
        <w:rPr>
          <w:color w:val="010101"/>
          <w:spacing w:val="6"/>
        </w:rPr>
        <w:t xml:space="preserve"> </w:t>
      </w:r>
      <w:r w:rsidRPr="007E7F4E">
        <w:rPr>
          <w:color w:val="010101"/>
        </w:rPr>
        <w:t>ampoule</w:t>
      </w:r>
      <w:r w:rsidRPr="007E7F4E">
        <w:rPr>
          <w:color w:val="010101"/>
          <w:spacing w:val="19"/>
        </w:rPr>
        <w:t xml:space="preserve"> </w:t>
      </w:r>
      <w:r w:rsidRPr="007E7F4E">
        <w:rPr>
          <w:color w:val="010101"/>
        </w:rPr>
        <w:t>with</w:t>
      </w:r>
      <w:r w:rsidRPr="007E7F4E">
        <w:rPr>
          <w:color w:val="010101"/>
          <w:spacing w:val="21"/>
        </w:rPr>
        <w:t xml:space="preserve"> </w:t>
      </w:r>
      <w:r w:rsidRPr="007E7F4E">
        <w:rPr>
          <w:color w:val="010101"/>
        </w:rPr>
        <w:t>the</w:t>
      </w:r>
      <w:r w:rsidRPr="007E7F4E">
        <w:rPr>
          <w:color w:val="010101"/>
          <w:spacing w:val="4"/>
        </w:rPr>
        <w:t xml:space="preserve"> </w:t>
      </w:r>
      <w:r w:rsidRPr="007E7F4E">
        <w:rPr>
          <w:color w:val="010101"/>
        </w:rPr>
        <w:t>tip</w:t>
      </w:r>
      <w:r w:rsidRPr="007E7F4E">
        <w:rPr>
          <w:color w:val="010101"/>
          <w:spacing w:val="-1"/>
        </w:rPr>
        <w:t xml:space="preserve"> </w:t>
      </w:r>
      <w:r w:rsidRPr="007E7F4E">
        <w:rPr>
          <w:color w:val="010101"/>
        </w:rPr>
        <w:t>facing</w:t>
      </w:r>
      <w:r w:rsidRPr="007E7F4E">
        <w:rPr>
          <w:color w:val="010101"/>
          <w:spacing w:val="11"/>
        </w:rPr>
        <w:t xml:space="preserve"> </w:t>
      </w:r>
      <w:r w:rsidRPr="007E7F4E">
        <w:rPr>
          <w:color w:val="010101"/>
          <w:spacing w:val="-5"/>
        </w:rPr>
        <w:t>up.</w:t>
      </w:r>
    </w:p>
    <w:p w:rsidR="007E7F4E" w:rsidRPr="007E7F4E" w:rsidRDefault="007E7F4E" w:rsidP="007E7F4E">
      <w:pPr>
        <w:pStyle w:val="ListParagraph"/>
        <w:widowControl w:val="0"/>
        <w:numPr>
          <w:ilvl w:val="1"/>
          <w:numId w:val="9"/>
        </w:numPr>
        <w:tabs>
          <w:tab w:val="left" w:pos="1225"/>
        </w:tabs>
        <w:autoSpaceDE w:val="0"/>
        <w:autoSpaceDN w:val="0"/>
        <w:spacing w:before="181" w:after="0" w:line="240" w:lineRule="auto"/>
        <w:ind w:left="1586" w:hanging="179"/>
        <w:contextualSpacing w:val="0"/>
      </w:pPr>
      <w:r w:rsidRPr="007E7F4E">
        <w:rPr>
          <w:color w:val="010101"/>
        </w:rPr>
        <w:t>Firmly</w:t>
      </w:r>
      <w:r w:rsidRPr="007E7F4E">
        <w:rPr>
          <w:color w:val="010101"/>
          <w:spacing w:val="2"/>
        </w:rPr>
        <w:t xml:space="preserve"> </w:t>
      </w:r>
      <w:r w:rsidRPr="007E7F4E">
        <w:rPr>
          <w:color w:val="010101"/>
        </w:rPr>
        <w:t>pinch</w:t>
      </w:r>
      <w:r w:rsidRPr="007E7F4E">
        <w:rPr>
          <w:color w:val="010101"/>
          <w:spacing w:val="15"/>
        </w:rPr>
        <w:t xml:space="preserve"> </w:t>
      </w:r>
      <w:r w:rsidRPr="007E7F4E">
        <w:rPr>
          <w:color w:val="010101"/>
        </w:rPr>
        <w:t>at</w:t>
      </w:r>
      <w:r w:rsidRPr="007E7F4E">
        <w:rPr>
          <w:color w:val="010101"/>
          <w:spacing w:val="-9"/>
        </w:rPr>
        <w:t xml:space="preserve"> </w:t>
      </w:r>
      <w:r w:rsidRPr="007E7F4E">
        <w:rPr>
          <w:color w:val="010101"/>
        </w:rPr>
        <w:t>textured</w:t>
      </w:r>
      <w:r w:rsidRPr="007E7F4E">
        <w:rPr>
          <w:color w:val="010101"/>
          <w:spacing w:val="6"/>
        </w:rPr>
        <w:t xml:space="preserve"> </w:t>
      </w:r>
      <w:r w:rsidRPr="007E7F4E">
        <w:rPr>
          <w:color w:val="010101"/>
        </w:rPr>
        <w:t>plastic</w:t>
      </w:r>
      <w:r w:rsidRPr="007E7F4E">
        <w:rPr>
          <w:color w:val="010101"/>
          <w:spacing w:val="8"/>
        </w:rPr>
        <w:t xml:space="preserve"> </w:t>
      </w:r>
      <w:r w:rsidRPr="007E7F4E">
        <w:rPr>
          <w:color w:val="010101"/>
        </w:rPr>
        <w:t>tab</w:t>
      </w:r>
      <w:r w:rsidRPr="007E7F4E">
        <w:rPr>
          <w:color w:val="010101"/>
          <w:spacing w:val="2"/>
        </w:rPr>
        <w:t xml:space="preserve"> </w:t>
      </w:r>
      <w:r w:rsidRPr="007E7F4E">
        <w:rPr>
          <w:color w:val="010101"/>
        </w:rPr>
        <w:t>on</w:t>
      </w:r>
      <w:r w:rsidRPr="007E7F4E">
        <w:rPr>
          <w:color w:val="010101"/>
          <w:spacing w:val="12"/>
        </w:rPr>
        <w:t xml:space="preserve"> </w:t>
      </w:r>
      <w:r w:rsidRPr="007E7F4E">
        <w:rPr>
          <w:color w:val="010101"/>
        </w:rPr>
        <w:t>the side of</w:t>
      </w:r>
      <w:r w:rsidRPr="007E7F4E">
        <w:rPr>
          <w:color w:val="010101"/>
          <w:spacing w:val="8"/>
        </w:rPr>
        <w:t xml:space="preserve"> </w:t>
      </w:r>
      <w:r w:rsidRPr="007E7F4E">
        <w:rPr>
          <w:color w:val="010101"/>
        </w:rPr>
        <w:t>the</w:t>
      </w:r>
      <w:r w:rsidRPr="007E7F4E">
        <w:rPr>
          <w:color w:val="010101"/>
          <w:spacing w:val="-1"/>
        </w:rPr>
        <w:t xml:space="preserve"> </w:t>
      </w:r>
      <w:r w:rsidRPr="007E7F4E">
        <w:rPr>
          <w:color w:val="010101"/>
        </w:rPr>
        <w:t>ampoule</w:t>
      </w:r>
      <w:r w:rsidRPr="007E7F4E">
        <w:rPr>
          <w:color w:val="010101"/>
          <w:spacing w:val="13"/>
        </w:rPr>
        <w:t xml:space="preserve"> </w:t>
      </w:r>
      <w:r w:rsidRPr="007E7F4E">
        <w:rPr>
          <w:color w:val="010101"/>
        </w:rPr>
        <w:t>until</w:t>
      </w:r>
      <w:r w:rsidRPr="007E7F4E">
        <w:rPr>
          <w:color w:val="010101"/>
          <w:spacing w:val="-4"/>
        </w:rPr>
        <w:t xml:space="preserve"> </w:t>
      </w:r>
      <w:r w:rsidRPr="007E7F4E">
        <w:rPr>
          <w:color w:val="010101"/>
        </w:rPr>
        <w:t>the</w:t>
      </w:r>
      <w:r w:rsidRPr="007E7F4E">
        <w:rPr>
          <w:color w:val="010101"/>
          <w:spacing w:val="3"/>
        </w:rPr>
        <w:t xml:space="preserve"> </w:t>
      </w:r>
      <w:r w:rsidRPr="007E7F4E">
        <w:rPr>
          <w:color w:val="010101"/>
        </w:rPr>
        <w:t>seal</w:t>
      </w:r>
      <w:r w:rsidRPr="007E7F4E">
        <w:rPr>
          <w:color w:val="010101"/>
          <w:spacing w:val="5"/>
        </w:rPr>
        <w:t xml:space="preserve"> </w:t>
      </w:r>
      <w:r w:rsidRPr="007E7F4E">
        <w:rPr>
          <w:color w:val="010101"/>
          <w:spacing w:val="-2"/>
        </w:rPr>
        <w:t>snaps.</w:t>
      </w:r>
    </w:p>
    <w:p w:rsidR="007E7F4E" w:rsidRPr="007E7F4E" w:rsidRDefault="007E7F4E" w:rsidP="007E7F4E">
      <w:pPr>
        <w:pStyle w:val="ListParagraph"/>
        <w:widowControl w:val="0"/>
        <w:numPr>
          <w:ilvl w:val="1"/>
          <w:numId w:val="9"/>
        </w:numPr>
        <w:tabs>
          <w:tab w:val="left" w:pos="1222"/>
          <w:tab w:val="left" w:pos="1226"/>
        </w:tabs>
        <w:autoSpaceDE w:val="0"/>
        <w:autoSpaceDN w:val="0"/>
        <w:spacing w:before="204" w:after="0" w:line="283" w:lineRule="auto"/>
        <w:ind w:left="1587" w:right="425"/>
        <w:contextualSpacing w:val="0"/>
      </w:pPr>
      <w:r w:rsidRPr="007E7F4E">
        <w:rPr>
          <w:color w:val="010101"/>
        </w:rPr>
        <w:t>Invert the ampoule</w:t>
      </w:r>
      <w:r w:rsidRPr="007E7F4E">
        <w:rPr>
          <w:color w:val="010101"/>
          <w:spacing w:val="-5"/>
        </w:rPr>
        <w:t xml:space="preserve"> </w:t>
      </w:r>
      <w:r w:rsidRPr="007E7F4E">
        <w:rPr>
          <w:color w:val="010101"/>
        </w:rPr>
        <w:t>over the red-capped Sample Injection Vial and</w:t>
      </w:r>
      <w:r w:rsidRPr="007E7F4E">
        <w:rPr>
          <w:color w:val="010101"/>
          <w:spacing w:val="-2"/>
        </w:rPr>
        <w:t xml:space="preserve"> </w:t>
      </w:r>
      <w:r w:rsidRPr="007E7F4E">
        <w:rPr>
          <w:color w:val="010101"/>
        </w:rPr>
        <w:t>dispense</w:t>
      </w:r>
      <w:r w:rsidRPr="007E7F4E">
        <w:rPr>
          <w:color w:val="010101"/>
          <w:spacing w:val="-6"/>
        </w:rPr>
        <w:t xml:space="preserve"> </w:t>
      </w:r>
      <w:r w:rsidRPr="007E7F4E">
        <w:rPr>
          <w:color w:val="010101"/>
        </w:rPr>
        <w:t>Sample Buffer using a slow, forceful squeeze followed by a second squeeze.</w:t>
      </w:r>
    </w:p>
    <w:p w:rsidR="007E7F4E" w:rsidRPr="007E7F4E" w:rsidRDefault="007E7F4E" w:rsidP="007E7F4E">
      <w:pPr>
        <w:pStyle w:val="ListParagraph"/>
        <w:widowControl w:val="0"/>
        <w:numPr>
          <w:ilvl w:val="0"/>
          <w:numId w:val="9"/>
        </w:numPr>
        <w:tabs>
          <w:tab w:val="left" w:pos="503"/>
        </w:tabs>
        <w:autoSpaceDE w:val="0"/>
        <w:autoSpaceDN w:val="0"/>
        <w:spacing w:before="128" w:after="0" w:line="240" w:lineRule="auto"/>
        <w:ind w:left="864" w:hanging="360"/>
        <w:contextualSpacing w:val="0"/>
      </w:pPr>
      <w:r w:rsidRPr="007E7F4E">
        <w:rPr>
          <w:color w:val="010101"/>
        </w:rPr>
        <w:t>Thoroughly</w:t>
      </w:r>
      <w:r w:rsidRPr="007E7F4E">
        <w:rPr>
          <w:color w:val="010101"/>
          <w:spacing w:val="10"/>
        </w:rPr>
        <w:t xml:space="preserve"> </w:t>
      </w:r>
      <w:r w:rsidRPr="007E7F4E">
        <w:rPr>
          <w:color w:val="010101"/>
        </w:rPr>
        <w:t>mix</w:t>
      </w:r>
      <w:r w:rsidRPr="007E7F4E">
        <w:rPr>
          <w:color w:val="010101"/>
          <w:spacing w:val="6"/>
        </w:rPr>
        <w:t xml:space="preserve"> </w:t>
      </w:r>
      <w:r w:rsidRPr="007E7F4E">
        <w:rPr>
          <w:color w:val="010101"/>
        </w:rPr>
        <w:t>the</w:t>
      </w:r>
      <w:r w:rsidRPr="007E7F4E">
        <w:rPr>
          <w:color w:val="010101"/>
          <w:spacing w:val="-3"/>
        </w:rPr>
        <w:t xml:space="preserve"> </w:t>
      </w:r>
      <w:r w:rsidRPr="007E7F4E">
        <w:rPr>
          <w:color w:val="010101"/>
        </w:rPr>
        <w:t>positive</w:t>
      </w:r>
      <w:r w:rsidRPr="007E7F4E">
        <w:rPr>
          <w:color w:val="010101"/>
          <w:spacing w:val="6"/>
        </w:rPr>
        <w:t xml:space="preserve"> </w:t>
      </w:r>
      <w:r w:rsidRPr="007E7F4E">
        <w:rPr>
          <w:color w:val="010101"/>
        </w:rPr>
        <w:t>blood</w:t>
      </w:r>
      <w:r w:rsidRPr="007E7F4E">
        <w:rPr>
          <w:color w:val="010101"/>
          <w:spacing w:val="7"/>
        </w:rPr>
        <w:t xml:space="preserve"> </w:t>
      </w:r>
      <w:r w:rsidRPr="007E7F4E">
        <w:rPr>
          <w:color w:val="010101"/>
        </w:rPr>
        <w:t>culture</w:t>
      </w:r>
      <w:r w:rsidRPr="007E7F4E">
        <w:rPr>
          <w:color w:val="010101"/>
          <w:spacing w:val="7"/>
        </w:rPr>
        <w:t xml:space="preserve"> </w:t>
      </w:r>
      <w:r w:rsidRPr="007E7F4E">
        <w:rPr>
          <w:color w:val="010101"/>
        </w:rPr>
        <w:t>bottle</w:t>
      </w:r>
      <w:r w:rsidRPr="007E7F4E">
        <w:rPr>
          <w:color w:val="010101"/>
          <w:spacing w:val="2"/>
        </w:rPr>
        <w:t xml:space="preserve"> </w:t>
      </w:r>
      <w:r w:rsidRPr="007E7F4E">
        <w:rPr>
          <w:color w:val="010101"/>
        </w:rPr>
        <w:t>by</w:t>
      </w:r>
      <w:r w:rsidRPr="007E7F4E">
        <w:rPr>
          <w:color w:val="010101"/>
          <w:spacing w:val="-1"/>
        </w:rPr>
        <w:t xml:space="preserve"> </w:t>
      </w:r>
      <w:r w:rsidRPr="007E7F4E">
        <w:rPr>
          <w:color w:val="010101"/>
        </w:rPr>
        <w:t>inverting</w:t>
      </w:r>
      <w:r w:rsidRPr="007E7F4E">
        <w:rPr>
          <w:color w:val="010101"/>
          <w:spacing w:val="4"/>
        </w:rPr>
        <w:t xml:space="preserve"> </w:t>
      </w:r>
      <w:r w:rsidRPr="007E7F4E">
        <w:rPr>
          <w:color w:val="010101"/>
        </w:rPr>
        <w:t>it</w:t>
      </w:r>
      <w:r w:rsidRPr="007E7F4E">
        <w:rPr>
          <w:color w:val="010101"/>
          <w:spacing w:val="-7"/>
        </w:rPr>
        <w:t xml:space="preserve"> </w:t>
      </w:r>
      <w:r w:rsidRPr="007E7F4E">
        <w:rPr>
          <w:color w:val="010101"/>
        </w:rPr>
        <w:t>several</w:t>
      </w:r>
      <w:r w:rsidRPr="007E7F4E">
        <w:rPr>
          <w:color w:val="010101"/>
          <w:spacing w:val="9"/>
        </w:rPr>
        <w:t xml:space="preserve"> </w:t>
      </w:r>
      <w:r w:rsidRPr="007E7F4E">
        <w:rPr>
          <w:color w:val="010101"/>
          <w:spacing w:val="-2"/>
        </w:rPr>
        <w:t>times.</w:t>
      </w:r>
    </w:p>
    <w:p w:rsidR="007E7F4E" w:rsidRPr="007E7F4E" w:rsidRDefault="007E7F4E" w:rsidP="007E7F4E">
      <w:pPr>
        <w:pStyle w:val="ListParagraph"/>
        <w:widowControl w:val="0"/>
        <w:numPr>
          <w:ilvl w:val="0"/>
          <w:numId w:val="9"/>
        </w:numPr>
        <w:tabs>
          <w:tab w:val="left" w:pos="501"/>
        </w:tabs>
        <w:autoSpaceDE w:val="0"/>
        <w:autoSpaceDN w:val="0"/>
        <w:spacing w:before="175" w:after="0" w:line="240" w:lineRule="auto"/>
        <w:ind w:left="862" w:hanging="356"/>
        <w:contextualSpacing w:val="0"/>
      </w:pPr>
      <w:r w:rsidRPr="007E7F4E">
        <w:rPr>
          <w:color w:val="010101"/>
        </w:rPr>
        <w:t>Wipe</w:t>
      </w:r>
      <w:r w:rsidRPr="007E7F4E">
        <w:rPr>
          <w:color w:val="010101"/>
          <w:spacing w:val="2"/>
        </w:rPr>
        <w:t xml:space="preserve"> </w:t>
      </w:r>
      <w:r w:rsidRPr="007E7F4E">
        <w:rPr>
          <w:color w:val="010101"/>
        </w:rPr>
        <w:t>the</w:t>
      </w:r>
      <w:r w:rsidRPr="007E7F4E">
        <w:rPr>
          <w:color w:val="010101"/>
          <w:spacing w:val="-2"/>
        </w:rPr>
        <w:t xml:space="preserve"> </w:t>
      </w:r>
      <w:r w:rsidRPr="007E7F4E">
        <w:rPr>
          <w:color w:val="010101"/>
        </w:rPr>
        <w:t>bottle</w:t>
      </w:r>
      <w:r w:rsidRPr="007E7F4E">
        <w:rPr>
          <w:color w:val="010101"/>
          <w:spacing w:val="2"/>
        </w:rPr>
        <w:t xml:space="preserve"> </w:t>
      </w:r>
      <w:r w:rsidRPr="007E7F4E">
        <w:rPr>
          <w:color w:val="010101"/>
        </w:rPr>
        <w:t>septum</w:t>
      </w:r>
      <w:r w:rsidRPr="007E7F4E">
        <w:rPr>
          <w:color w:val="010101"/>
          <w:spacing w:val="11"/>
        </w:rPr>
        <w:t xml:space="preserve"> </w:t>
      </w:r>
      <w:r w:rsidRPr="007E7F4E">
        <w:rPr>
          <w:color w:val="010101"/>
        </w:rPr>
        <w:t>with</w:t>
      </w:r>
      <w:r w:rsidRPr="007E7F4E">
        <w:rPr>
          <w:color w:val="010101"/>
          <w:spacing w:val="17"/>
        </w:rPr>
        <w:t xml:space="preserve"> </w:t>
      </w:r>
      <w:r w:rsidRPr="007E7F4E">
        <w:rPr>
          <w:color w:val="010101"/>
        </w:rPr>
        <w:t>alcohol</w:t>
      </w:r>
      <w:r w:rsidRPr="007E7F4E">
        <w:rPr>
          <w:color w:val="010101"/>
          <w:spacing w:val="8"/>
        </w:rPr>
        <w:t xml:space="preserve"> </w:t>
      </w:r>
      <w:r w:rsidRPr="007E7F4E">
        <w:rPr>
          <w:color w:val="010101"/>
        </w:rPr>
        <w:t>and</w:t>
      </w:r>
      <w:r w:rsidRPr="007E7F4E">
        <w:rPr>
          <w:color w:val="010101"/>
          <w:spacing w:val="1"/>
        </w:rPr>
        <w:t xml:space="preserve"> </w:t>
      </w:r>
      <w:r w:rsidRPr="007E7F4E">
        <w:rPr>
          <w:color w:val="010101"/>
        </w:rPr>
        <w:t>air</w:t>
      </w:r>
      <w:r w:rsidRPr="007E7F4E">
        <w:rPr>
          <w:color w:val="010101"/>
          <w:spacing w:val="-6"/>
        </w:rPr>
        <w:t xml:space="preserve"> </w:t>
      </w:r>
      <w:r w:rsidRPr="007E7F4E">
        <w:rPr>
          <w:color w:val="010101"/>
          <w:spacing w:val="-4"/>
        </w:rPr>
        <w:t>dry.</w:t>
      </w:r>
    </w:p>
    <w:p w:rsidR="007E7F4E" w:rsidRPr="007E7F4E" w:rsidRDefault="007E7F4E" w:rsidP="007E7F4E">
      <w:pPr>
        <w:pStyle w:val="ListParagraph"/>
        <w:widowControl w:val="0"/>
        <w:numPr>
          <w:ilvl w:val="0"/>
          <w:numId w:val="9"/>
        </w:numPr>
        <w:tabs>
          <w:tab w:val="left" w:pos="499"/>
          <w:tab w:val="left" w:pos="502"/>
        </w:tabs>
        <w:autoSpaceDE w:val="0"/>
        <w:autoSpaceDN w:val="0"/>
        <w:spacing w:before="176" w:after="0" w:line="288" w:lineRule="auto"/>
        <w:ind w:left="863" w:right="430" w:hanging="360"/>
        <w:contextualSpacing w:val="0"/>
        <w:jc w:val="both"/>
      </w:pPr>
      <w:r w:rsidRPr="007E7F4E">
        <w:rPr>
          <w:color w:val="010101"/>
        </w:rPr>
        <w:t>Using</w:t>
      </w:r>
      <w:r w:rsidRPr="007E7F4E">
        <w:rPr>
          <w:color w:val="010101"/>
          <w:spacing w:val="-11"/>
        </w:rPr>
        <w:t xml:space="preserve"> </w:t>
      </w:r>
      <w:r w:rsidRPr="007E7F4E">
        <w:rPr>
          <w:color w:val="010101"/>
        </w:rPr>
        <w:t>a syringe</w:t>
      </w:r>
      <w:r w:rsidR="00D061CC">
        <w:rPr>
          <w:color w:val="010101"/>
        </w:rPr>
        <w:t xml:space="preserve"> and a Saf-T Holder® device</w:t>
      </w:r>
      <w:r w:rsidRPr="007E7F4E">
        <w:rPr>
          <w:color w:val="010101"/>
        </w:rPr>
        <w:t>,</w:t>
      </w:r>
      <w:r w:rsidRPr="007E7F4E">
        <w:rPr>
          <w:color w:val="010101"/>
          <w:spacing w:val="-13"/>
        </w:rPr>
        <w:t xml:space="preserve"> </w:t>
      </w:r>
      <w:r w:rsidRPr="007E7F4E">
        <w:rPr>
          <w:color w:val="010101"/>
        </w:rPr>
        <w:t>withdraw</w:t>
      </w:r>
      <w:r w:rsidRPr="007E7F4E">
        <w:rPr>
          <w:color w:val="010101"/>
          <w:spacing w:val="-4"/>
        </w:rPr>
        <w:t xml:space="preserve"> </w:t>
      </w:r>
      <w:r w:rsidRPr="007E7F4E">
        <w:rPr>
          <w:color w:val="010101"/>
        </w:rPr>
        <w:t>0.2</w:t>
      </w:r>
      <w:r w:rsidRPr="007E7F4E">
        <w:rPr>
          <w:color w:val="010101"/>
          <w:spacing w:val="-4"/>
        </w:rPr>
        <w:t xml:space="preserve"> </w:t>
      </w:r>
      <w:r w:rsidRPr="007E7F4E">
        <w:rPr>
          <w:color w:val="010101"/>
        </w:rPr>
        <w:t>ml</w:t>
      </w:r>
      <w:r w:rsidRPr="007E7F4E">
        <w:rPr>
          <w:color w:val="010101"/>
          <w:spacing w:val="80"/>
        </w:rPr>
        <w:t xml:space="preserve"> </w:t>
      </w:r>
      <w:r w:rsidRPr="007E7F4E">
        <w:rPr>
          <w:color w:val="010101"/>
        </w:rPr>
        <w:t>of blood</w:t>
      </w:r>
      <w:r w:rsidRPr="007E7F4E">
        <w:rPr>
          <w:color w:val="010101"/>
          <w:spacing w:val="-14"/>
        </w:rPr>
        <w:t xml:space="preserve"> </w:t>
      </w:r>
      <w:r w:rsidRPr="007E7F4E">
        <w:rPr>
          <w:color w:val="010101"/>
        </w:rPr>
        <w:t>culture</w:t>
      </w:r>
      <w:r w:rsidRPr="007E7F4E">
        <w:rPr>
          <w:color w:val="010101"/>
          <w:spacing w:val="-8"/>
        </w:rPr>
        <w:t xml:space="preserve"> </w:t>
      </w:r>
      <w:r w:rsidRPr="007E7F4E">
        <w:rPr>
          <w:color w:val="010101"/>
        </w:rPr>
        <w:t>sample through the</w:t>
      </w:r>
      <w:r w:rsidRPr="007E7F4E">
        <w:rPr>
          <w:color w:val="010101"/>
          <w:spacing w:val="-17"/>
        </w:rPr>
        <w:t xml:space="preserve"> </w:t>
      </w:r>
      <w:r w:rsidRPr="007E7F4E">
        <w:rPr>
          <w:color w:val="010101"/>
        </w:rPr>
        <w:t>bottle septum,</w:t>
      </w:r>
      <w:r w:rsidRPr="007E7F4E">
        <w:rPr>
          <w:color w:val="010101"/>
          <w:spacing w:val="-2"/>
        </w:rPr>
        <w:t xml:space="preserve"> </w:t>
      </w:r>
      <w:r w:rsidRPr="007E7F4E">
        <w:rPr>
          <w:color w:val="010101"/>
        </w:rPr>
        <w:t>taking care to avoid the formation of bubbles.</w:t>
      </w:r>
    </w:p>
    <w:p w:rsidR="007E7F4E" w:rsidRDefault="007E7F4E">
      <w:pPr>
        <w:rPr>
          <w:color w:val="010101"/>
        </w:rPr>
      </w:pPr>
      <w:r>
        <w:rPr>
          <w:color w:val="010101"/>
        </w:rPr>
        <w:br w:type="page"/>
      </w:r>
    </w:p>
    <w:p w:rsidR="007E7F4E" w:rsidRPr="007E7F4E" w:rsidRDefault="007E7F4E" w:rsidP="00D061CC">
      <w:pPr>
        <w:pStyle w:val="ListParagraph"/>
        <w:widowControl w:val="0"/>
        <w:numPr>
          <w:ilvl w:val="0"/>
          <w:numId w:val="9"/>
        </w:numPr>
        <w:tabs>
          <w:tab w:val="left" w:pos="499"/>
          <w:tab w:val="left" w:pos="505"/>
          <w:tab w:val="left" w:pos="7830"/>
        </w:tabs>
        <w:autoSpaceDE w:val="0"/>
        <w:autoSpaceDN w:val="0"/>
        <w:spacing w:after="60" w:line="288" w:lineRule="auto"/>
        <w:ind w:left="864" w:right="446" w:hanging="360"/>
        <w:contextualSpacing w:val="0"/>
        <w:jc w:val="both"/>
      </w:pPr>
      <w:r w:rsidRPr="007E7F4E">
        <w:rPr>
          <w:color w:val="010101"/>
        </w:rPr>
        <w:t>Add</w:t>
      </w:r>
      <w:r w:rsidRPr="007E7F4E">
        <w:rPr>
          <w:color w:val="010101"/>
          <w:spacing w:val="-17"/>
        </w:rPr>
        <w:t xml:space="preserve"> </w:t>
      </w:r>
      <w:r w:rsidRPr="007E7F4E">
        <w:rPr>
          <w:color w:val="010101"/>
        </w:rPr>
        <w:t>sample</w:t>
      </w:r>
      <w:r w:rsidRPr="007E7F4E">
        <w:rPr>
          <w:color w:val="010101"/>
          <w:spacing w:val="-5"/>
        </w:rPr>
        <w:t xml:space="preserve"> </w:t>
      </w:r>
      <w:r w:rsidRPr="007E7F4E">
        <w:rPr>
          <w:color w:val="010101"/>
        </w:rPr>
        <w:t>directly</w:t>
      </w:r>
      <w:r w:rsidRPr="007E7F4E">
        <w:rPr>
          <w:color w:val="010101"/>
          <w:spacing w:val="-5"/>
        </w:rPr>
        <w:t xml:space="preserve"> </w:t>
      </w:r>
      <w:r w:rsidRPr="007E7F4E">
        <w:rPr>
          <w:color w:val="010101"/>
        </w:rPr>
        <w:t>to Sample</w:t>
      </w:r>
      <w:r w:rsidRPr="007E7F4E">
        <w:rPr>
          <w:color w:val="010101"/>
          <w:spacing w:val="-5"/>
        </w:rPr>
        <w:t xml:space="preserve"> </w:t>
      </w:r>
      <w:r w:rsidRPr="007E7F4E">
        <w:rPr>
          <w:color w:val="010101"/>
        </w:rPr>
        <w:t>Buffer</w:t>
      </w:r>
      <w:r>
        <w:rPr>
          <w:color w:val="010101"/>
        </w:rPr>
        <w:t xml:space="preserve"> </w:t>
      </w:r>
      <w:r w:rsidRPr="007E7F4E">
        <w:rPr>
          <w:color w:val="010101"/>
        </w:rPr>
        <w:t>in</w:t>
      </w:r>
      <w:r w:rsidRPr="007E7F4E">
        <w:rPr>
          <w:color w:val="010101"/>
          <w:spacing w:val="-11"/>
        </w:rPr>
        <w:t xml:space="preserve"> </w:t>
      </w:r>
      <w:r w:rsidRPr="007E7F4E">
        <w:rPr>
          <w:color w:val="010101"/>
        </w:rPr>
        <w:t>the</w:t>
      </w:r>
      <w:r w:rsidRPr="007E7F4E">
        <w:rPr>
          <w:color w:val="010101"/>
          <w:spacing w:val="-7"/>
        </w:rPr>
        <w:t xml:space="preserve"> </w:t>
      </w:r>
      <w:r w:rsidRPr="007E7F4E">
        <w:rPr>
          <w:color w:val="010101"/>
        </w:rPr>
        <w:t>Sample</w:t>
      </w:r>
      <w:r w:rsidRPr="007E7F4E">
        <w:rPr>
          <w:color w:val="010101"/>
          <w:spacing w:val="-5"/>
        </w:rPr>
        <w:t xml:space="preserve"> </w:t>
      </w:r>
      <w:r w:rsidRPr="007E7F4E">
        <w:rPr>
          <w:color w:val="010101"/>
        </w:rPr>
        <w:t>Injection</w:t>
      </w:r>
      <w:r w:rsidRPr="007E7F4E">
        <w:rPr>
          <w:color w:val="010101"/>
          <w:spacing w:val="16"/>
        </w:rPr>
        <w:t xml:space="preserve"> </w:t>
      </w:r>
      <w:r w:rsidRPr="007E7F4E">
        <w:rPr>
          <w:color w:val="010101"/>
        </w:rPr>
        <w:t>Vial.</w:t>
      </w:r>
      <w:r w:rsidRPr="007E7F4E">
        <w:rPr>
          <w:color w:val="010101"/>
          <w:spacing w:val="-17"/>
        </w:rPr>
        <w:t xml:space="preserve"> </w:t>
      </w:r>
      <w:r w:rsidRPr="007E7F4E">
        <w:rPr>
          <w:color w:val="010101"/>
        </w:rPr>
        <w:t>Discard</w:t>
      </w:r>
      <w:r w:rsidRPr="007E7F4E">
        <w:rPr>
          <w:color w:val="010101"/>
          <w:spacing w:val="-6"/>
        </w:rPr>
        <w:t xml:space="preserve"> </w:t>
      </w:r>
      <w:r w:rsidRPr="007E7F4E">
        <w:rPr>
          <w:color w:val="010101"/>
        </w:rPr>
        <w:t>syringe</w:t>
      </w:r>
      <w:r w:rsidRPr="007E7F4E">
        <w:rPr>
          <w:color w:val="010101"/>
          <w:spacing w:val="-17"/>
        </w:rPr>
        <w:t xml:space="preserve"> </w:t>
      </w:r>
      <w:r w:rsidRPr="007E7F4E">
        <w:rPr>
          <w:color w:val="010101"/>
        </w:rPr>
        <w:t>in</w:t>
      </w:r>
      <w:r w:rsidRPr="007E7F4E">
        <w:rPr>
          <w:color w:val="010101"/>
          <w:spacing w:val="-6"/>
        </w:rPr>
        <w:t xml:space="preserve"> </w:t>
      </w:r>
      <w:r w:rsidRPr="007E7F4E">
        <w:rPr>
          <w:color w:val="010101"/>
        </w:rPr>
        <w:t>an</w:t>
      </w:r>
      <w:r w:rsidRPr="007E7F4E">
        <w:rPr>
          <w:color w:val="010101"/>
          <w:spacing w:val="-17"/>
        </w:rPr>
        <w:t xml:space="preserve"> </w:t>
      </w:r>
      <w:r w:rsidRPr="007E7F4E">
        <w:rPr>
          <w:color w:val="010101"/>
        </w:rPr>
        <w:t>appropriate biohazard</w:t>
      </w:r>
      <w:r w:rsidRPr="007E7F4E">
        <w:rPr>
          <w:color w:val="010101"/>
          <w:spacing w:val="34"/>
        </w:rPr>
        <w:t xml:space="preserve"> </w:t>
      </w:r>
      <w:r w:rsidRPr="007E7F4E">
        <w:rPr>
          <w:color w:val="010101"/>
        </w:rPr>
        <w:t>sharps container and tightly close the lid of the Sample Injection</w:t>
      </w:r>
      <w:r w:rsidRPr="007E7F4E">
        <w:rPr>
          <w:color w:val="010101"/>
          <w:spacing w:val="40"/>
        </w:rPr>
        <w:t xml:space="preserve"> </w:t>
      </w:r>
      <w:r w:rsidRPr="007E7F4E">
        <w:rPr>
          <w:color w:val="010101"/>
        </w:rPr>
        <w:t>Vial.</w:t>
      </w:r>
    </w:p>
    <w:p w:rsidR="007E7F4E" w:rsidRPr="007E7F4E" w:rsidRDefault="007E7F4E" w:rsidP="007E7F4E">
      <w:pPr>
        <w:tabs>
          <w:tab w:val="left" w:pos="7830"/>
        </w:tabs>
        <w:spacing w:line="300" w:lineRule="auto"/>
        <w:ind w:left="1219" w:right="445" w:hanging="2"/>
        <w:jc w:val="both"/>
        <w:rPr>
          <w:b/>
        </w:rPr>
      </w:pPr>
      <w:r w:rsidRPr="007E7F4E">
        <w:rPr>
          <w:b/>
          <w:color w:val="010101"/>
          <w:w w:val="105"/>
        </w:rPr>
        <w:t>DO NOT use the Transfer Pipette to mix the sample once it is loaded into the Sample Injection Vial.</w:t>
      </w:r>
    </w:p>
    <w:p w:rsidR="007E7F4E" w:rsidRPr="007E7F4E" w:rsidRDefault="007E7F4E" w:rsidP="007E7F4E">
      <w:pPr>
        <w:pStyle w:val="ListParagraph"/>
        <w:widowControl w:val="0"/>
        <w:numPr>
          <w:ilvl w:val="0"/>
          <w:numId w:val="9"/>
        </w:numPr>
        <w:tabs>
          <w:tab w:val="left" w:pos="499"/>
          <w:tab w:val="left" w:pos="7830"/>
        </w:tabs>
        <w:autoSpaceDE w:val="0"/>
        <w:autoSpaceDN w:val="0"/>
        <w:spacing w:after="0" w:line="254" w:lineRule="exact"/>
        <w:ind w:left="853" w:hanging="358"/>
        <w:contextualSpacing w:val="0"/>
        <w:jc w:val="both"/>
      </w:pPr>
      <w:r w:rsidRPr="007E7F4E">
        <w:rPr>
          <w:color w:val="010101"/>
        </w:rPr>
        <w:t>Remove</w:t>
      </w:r>
      <w:r w:rsidRPr="007E7F4E">
        <w:rPr>
          <w:color w:val="010101"/>
          <w:spacing w:val="-10"/>
        </w:rPr>
        <w:t xml:space="preserve"> </w:t>
      </w:r>
      <w:r w:rsidRPr="007E7F4E">
        <w:rPr>
          <w:color w:val="010101"/>
        </w:rPr>
        <w:t>the</w:t>
      </w:r>
      <w:r w:rsidRPr="007E7F4E">
        <w:rPr>
          <w:color w:val="010101"/>
          <w:spacing w:val="-14"/>
        </w:rPr>
        <w:t xml:space="preserve"> </w:t>
      </w:r>
      <w:r w:rsidRPr="007E7F4E">
        <w:rPr>
          <w:color w:val="010101"/>
        </w:rPr>
        <w:t>Sample</w:t>
      </w:r>
      <w:r w:rsidRPr="007E7F4E">
        <w:rPr>
          <w:color w:val="010101"/>
          <w:spacing w:val="-4"/>
        </w:rPr>
        <w:t xml:space="preserve"> </w:t>
      </w:r>
      <w:r w:rsidRPr="007E7F4E">
        <w:rPr>
          <w:color w:val="010101"/>
        </w:rPr>
        <w:t>Injection</w:t>
      </w:r>
      <w:r w:rsidRPr="007E7F4E">
        <w:rPr>
          <w:color w:val="010101"/>
          <w:spacing w:val="2"/>
        </w:rPr>
        <w:t xml:space="preserve"> </w:t>
      </w:r>
      <w:r w:rsidRPr="007E7F4E">
        <w:rPr>
          <w:color w:val="010101"/>
        </w:rPr>
        <w:t>Vial</w:t>
      </w:r>
      <w:r w:rsidRPr="007E7F4E">
        <w:rPr>
          <w:color w:val="010101"/>
          <w:spacing w:val="-26"/>
        </w:rPr>
        <w:t xml:space="preserve"> </w:t>
      </w:r>
      <w:r w:rsidRPr="007E7F4E">
        <w:rPr>
          <w:color w:val="010101"/>
        </w:rPr>
        <w:t>from</w:t>
      </w:r>
      <w:r w:rsidRPr="007E7F4E">
        <w:rPr>
          <w:color w:val="010101"/>
          <w:spacing w:val="-6"/>
        </w:rPr>
        <w:t xml:space="preserve"> </w:t>
      </w:r>
      <w:r w:rsidRPr="007E7F4E">
        <w:rPr>
          <w:color w:val="010101"/>
        </w:rPr>
        <w:t>the</w:t>
      </w:r>
      <w:r w:rsidRPr="007E7F4E">
        <w:rPr>
          <w:color w:val="010101"/>
          <w:spacing w:val="-12"/>
        </w:rPr>
        <w:t xml:space="preserve"> </w:t>
      </w:r>
      <w:r w:rsidRPr="007E7F4E">
        <w:rPr>
          <w:color w:val="010101"/>
        </w:rPr>
        <w:t>Pouch</w:t>
      </w:r>
      <w:r w:rsidRPr="007E7F4E">
        <w:rPr>
          <w:color w:val="010101"/>
          <w:spacing w:val="-12"/>
        </w:rPr>
        <w:t xml:space="preserve"> </w:t>
      </w:r>
      <w:r w:rsidRPr="007E7F4E">
        <w:rPr>
          <w:color w:val="010101"/>
        </w:rPr>
        <w:t>Loading</w:t>
      </w:r>
      <w:r w:rsidRPr="007E7F4E">
        <w:rPr>
          <w:color w:val="010101"/>
          <w:spacing w:val="-24"/>
        </w:rPr>
        <w:t xml:space="preserve"> </w:t>
      </w:r>
      <w:r w:rsidRPr="007E7F4E">
        <w:rPr>
          <w:color w:val="010101"/>
        </w:rPr>
        <w:t>Station</w:t>
      </w:r>
      <w:r w:rsidRPr="007E7F4E">
        <w:rPr>
          <w:color w:val="010101"/>
          <w:spacing w:val="-15"/>
        </w:rPr>
        <w:t xml:space="preserve"> </w:t>
      </w:r>
      <w:r w:rsidRPr="007E7F4E">
        <w:rPr>
          <w:color w:val="010101"/>
        </w:rPr>
        <w:t>and</w:t>
      </w:r>
      <w:r w:rsidRPr="007E7F4E">
        <w:rPr>
          <w:color w:val="010101"/>
          <w:spacing w:val="-27"/>
        </w:rPr>
        <w:t xml:space="preserve"> </w:t>
      </w:r>
      <w:r w:rsidRPr="007E7F4E">
        <w:rPr>
          <w:color w:val="010101"/>
        </w:rPr>
        <w:t>invert</w:t>
      </w:r>
      <w:r w:rsidRPr="007E7F4E">
        <w:rPr>
          <w:color w:val="010101"/>
          <w:spacing w:val="-20"/>
        </w:rPr>
        <w:t xml:space="preserve"> </w:t>
      </w:r>
      <w:r w:rsidRPr="007E7F4E">
        <w:rPr>
          <w:color w:val="010101"/>
        </w:rPr>
        <w:t>the</w:t>
      </w:r>
      <w:r w:rsidRPr="007E7F4E">
        <w:rPr>
          <w:color w:val="010101"/>
          <w:spacing w:val="-13"/>
        </w:rPr>
        <w:t xml:space="preserve"> </w:t>
      </w:r>
      <w:r w:rsidRPr="007E7F4E">
        <w:rPr>
          <w:color w:val="010101"/>
        </w:rPr>
        <w:t>vial</w:t>
      </w:r>
      <w:r w:rsidRPr="007E7F4E">
        <w:rPr>
          <w:color w:val="010101"/>
          <w:spacing w:val="-8"/>
        </w:rPr>
        <w:t xml:space="preserve"> </w:t>
      </w:r>
      <w:r w:rsidRPr="007E7F4E">
        <w:rPr>
          <w:color w:val="010101"/>
        </w:rPr>
        <w:t>at</w:t>
      </w:r>
      <w:r w:rsidRPr="007E7F4E">
        <w:rPr>
          <w:color w:val="010101"/>
          <w:spacing w:val="-30"/>
        </w:rPr>
        <w:t xml:space="preserve"> </w:t>
      </w:r>
      <w:r w:rsidRPr="007E7F4E">
        <w:rPr>
          <w:color w:val="010101"/>
        </w:rPr>
        <w:t>least</w:t>
      </w:r>
      <w:r w:rsidRPr="007E7F4E">
        <w:rPr>
          <w:color w:val="010101"/>
          <w:spacing w:val="-17"/>
        </w:rPr>
        <w:t xml:space="preserve"> </w:t>
      </w:r>
      <w:r w:rsidRPr="007E7F4E">
        <w:rPr>
          <w:color w:val="010101"/>
        </w:rPr>
        <w:t>3</w:t>
      </w:r>
      <w:r w:rsidRPr="007E7F4E">
        <w:rPr>
          <w:color w:val="010101"/>
          <w:spacing w:val="-18"/>
        </w:rPr>
        <w:t xml:space="preserve"> </w:t>
      </w:r>
      <w:r w:rsidRPr="007E7F4E">
        <w:rPr>
          <w:color w:val="010101"/>
          <w:spacing w:val="-2"/>
        </w:rPr>
        <w:t>times</w:t>
      </w:r>
    </w:p>
    <w:p w:rsidR="007E7F4E" w:rsidRPr="007E7F4E" w:rsidRDefault="007E7F4E" w:rsidP="007E7F4E">
      <w:pPr>
        <w:tabs>
          <w:tab w:val="left" w:pos="7830"/>
        </w:tabs>
        <w:spacing w:before="40"/>
        <w:ind w:left="856"/>
        <w:jc w:val="both"/>
      </w:pPr>
      <w:r w:rsidRPr="007E7F4E">
        <w:rPr>
          <w:color w:val="010101"/>
        </w:rPr>
        <w:t>to</w:t>
      </w:r>
      <w:r w:rsidRPr="007E7F4E">
        <w:rPr>
          <w:color w:val="010101"/>
          <w:spacing w:val="1"/>
        </w:rPr>
        <w:t xml:space="preserve"> </w:t>
      </w:r>
      <w:r w:rsidRPr="007E7F4E">
        <w:rPr>
          <w:color w:val="010101"/>
          <w:spacing w:val="-4"/>
        </w:rPr>
        <w:t>mix.</w:t>
      </w:r>
    </w:p>
    <w:p w:rsidR="007E7F4E" w:rsidRPr="007E7F4E" w:rsidRDefault="007E7F4E" w:rsidP="007E7F4E">
      <w:pPr>
        <w:pStyle w:val="ListParagraph"/>
        <w:widowControl w:val="0"/>
        <w:numPr>
          <w:ilvl w:val="0"/>
          <w:numId w:val="9"/>
        </w:numPr>
        <w:tabs>
          <w:tab w:val="left" w:pos="499"/>
          <w:tab w:val="left" w:pos="7830"/>
        </w:tabs>
        <w:autoSpaceDE w:val="0"/>
        <w:autoSpaceDN w:val="0"/>
        <w:spacing w:before="36" w:after="120" w:line="240" w:lineRule="auto"/>
        <w:ind w:left="850" w:hanging="360"/>
        <w:contextualSpacing w:val="0"/>
        <w:jc w:val="both"/>
      </w:pPr>
      <w:r w:rsidRPr="007E7F4E">
        <w:rPr>
          <w:color w:val="010101"/>
        </w:rPr>
        <w:t>Return</w:t>
      </w:r>
      <w:r w:rsidRPr="007E7F4E">
        <w:rPr>
          <w:color w:val="010101"/>
          <w:spacing w:val="21"/>
        </w:rPr>
        <w:t xml:space="preserve"> </w:t>
      </w:r>
      <w:r w:rsidRPr="007E7F4E">
        <w:rPr>
          <w:color w:val="010101"/>
        </w:rPr>
        <w:t>the</w:t>
      </w:r>
      <w:r w:rsidRPr="007E7F4E">
        <w:rPr>
          <w:color w:val="010101"/>
          <w:spacing w:val="-2"/>
        </w:rPr>
        <w:t xml:space="preserve"> </w:t>
      </w:r>
      <w:r w:rsidRPr="007E7F4E">
        <w:rPr>
          <w:color w:val="010101"/>
        </w:rPr>
        <w:t>Sample</w:t>
      </w:r>
      <w:r w:rsidRPr="007E7F4E">
        <w:rPr>
          <w:color w:val="010101"/>
          <w:spacing w:val="4"/>
        </w:rPr>
        <w:t xml:space="preserve"> </w:t>
      </w:r>
      <w:r w:rsidRPr="007E7F4E">
        <w:rPr>
          <w:color w:val="010101"/>
        </w:rPr>
        <w:t>Injection</w:t>
      </w:r>
      <w:r w:rsidRPr="007E7F4E">
        <w:rPr>
          <w:color w:val="010101"/>
          <w:spacing w:val="25"/>
        </w:rPr>
        <w:t xml:space="preserve"> </w:t>
      </w:r>
      <w:r w:rsidRPr="007E7F4E">
        <w:rPr>
          <w:color w:val="010101"/>
        </w:rPr>
        <w:t>Vial</w:t>
      </w:r>
      <w:r w:rsidRPr="007E7F4E">
        <w:rPr>
          <w:color w:val="010101"/>
          <w:spacing w:val="5"/>
        </w:rPr>
        <w:t xml:space="preserve"> </w:t>
      </w:r>
      <w:r w:rsidRPr="007E7F4E">
        <w:rPr>
          <w:color w:val="010101"/>
        </w:rPr>
        <w:t>to</w:t>
      </w:r>
      <w:r w:rsidRPr="007E7F4E">
        <w:rPr>
          <w:color w:val="010101"/>
          <w:spacing w:val="-7"/>
        </w:rPr>
        <w:t xml:space="preserve"> </w:t>
      </w:r>
      <w:r w:rsidRPr="007E7F4E">
        <w:rPr>
          <w:color w:val="010101"/>
        </w:rPr>
        <w:t>the</w:t>
      </w:r>
      <w:r w:rsidRPr="007E7F4E">
        <w:rPr>
          <w:color w:val="010101"/>
          <w:spacing w:val="-2"/>
        </w:rPr>
        <w:t xml:space="preserve"> </w:t>
      </w:r>
      <w:r w:rsidRPr="007E7F4E">
        <w:rPr>
          <w:color w:val="010101"/>
        </w:rPr>
        <w:t>red</w:t>
      </w:r>
      <w:r w:rsidRPr="007E7F4E">
        <w:rPr>
          <w:color w:val="010101"/>
          <w:spacing w:val="1"/>
        </w:rPr>
        <w:t xml:space="preserve"> </w:t>
      </w:r>
      <w:r w:rsidRPr="007E7F4E">
        <w:rPr>
          <w:color w:val="010101"/>
        </w:rPr>
        <w:t>well</w:t>
      </w:r>
      <w:r w:rsidRPr="007E7F4E">
        <w:rPr>
          <w:color w:val="010101"/>
          <w:spacing w:val="6"/>
        </w:rPr>
        <w:t xml:space="preserve"> </w:t>
      </w:r>
      <w:r w:rsidRPr="007E7F4E">
        <w:rPr>
          <w:color w:val="010101"/>
        </w:rPr>
        <w:t>of</w:t>
      </w:r>
      <w:r w:rsidRPr="007E7F4E">
        <w:rPr>
          <w:color w:val="010101"/>
          <w:spacing w:val="7"/>
        </w:rPr>
        <w:t xml:space="preserve"> </w:t>
      </w:r>
      <w:r w:rsidRPr="007E7F4E">
        <w:rPr>
          <w:color w:val="010101"/>
        </w:rPr>
        <w:t>the</w:t>
      </w:r>
      <w:r w:rsidRPr="007E7F4E">
        <w:rPr>
          <w:color w:val="010101"/>
          <w:spacing w:val="-1"/>
        </w:rPr>
        <w:t xml:space="preserve"> </w:t>
      </w:r>
      <w:r w:rsidRPr="007E7F4E">
        <w:rPr>
          <w:color w:val="010101"/>
        </w:rPr>
        <w:t>Pouch</w:t>
      </w:r>
      <w:r w:rsidRPr="007E7F4E">
        <w:rPr>
          <w:color w:val="010101"/>
          <w:spacing w:val="21"/>
        </w:rPr>
        <w:t xml:space="preserve"> </w:t>
      </w:r>
      <w:r w:rsidRPr="007E7F4E">
        <w:rPr>
          <w:color w:val="010101"/>
        </w:rPr>
        <w:t>Loading</w:t>
      </w:r>
      <w:r w:rsidRPr="007E7F4E">
        <w:rPr>
          <w:color w:val="010101"/>
          <w:spacing w:val="4"/>
        </w:rPr>
        <w:t xml:space="preserve"> </w:t>
      </w:r>
      <w:r w:rsidRPr="007E7F4E">
        <w:rPr>
          <w:color w:val="010101"/>
          <w:spacing w:val="-2"/>
        </w:rPr>
        <w:t>Station.</w:t>
      </w:r>
    </w:p>
    <w:p w:rsidR="007E7F4E" w:rsidRPr="007E7F4E" w:rsidRDefault="007E7F4E" w:rsidP="007E7F4E">
      <w:pPr>
        <w:widowControl w:val="0"/>
        <w:tabs>
          <w:tab w:val="left" w:pos="864"/>
          <w:tab w:val="left" w:pos="7830"/>
        </w:tabs>
        <w:autoSpaceDE w:val="0"/>
        <w:autoSpaceDN w:val="0"/>
        <w:spacing w:before="107" w:after="120" w:line="240" w:lineRule="auto"/>
        <w:jc w:val="both"/>
        <w:rPr>
          <w:b/>
        </w:rPr>
      </w:pPr>
      <w:r>
        <w:rPr>
          <w:b/>
        </w:rPr>
        <w:t>Step 4:  Load Sample Mix</w:t>
      </w:r>
    </w:p>
    <w:p w:rsidR="007E7F4E" w:rsidRPr="007E7F4E" w:rsidRDefault="007E7F4E" w:rsidP="007E7F4E">
      <w:pPr>
        <w:pStyle w:val="ListParagraph"/>
        <w:widowControl w:val="0"/>
        <w:numPr>
          <w:ilvl w:val="0"/>
          <w:numId w:val="12"/>
        </w:numPr>
        <w:tabs>
          <w:tab w:val="left" w:pos="502"/>
        </w:tabs>
        <w:autoSpaceDE w:val="0"/>
        <w:autoSpaceDN w:val="0"/>
        <w:spacing w:before="88" w:after="0" w:line="273" w:lineRule="auto"/>
        <w:ind w:right="436"/>
        <w:jc w:val="both"/>
      </w:pPr>
      <w:r w:rsidRPr="007E7F4E">
        <w:rPr>
          <w:color w:val="010101"/>
        </w:rPr>
        <w:t>Slowly</w:t>
      </w:r>
      <w:r w:rsidRPr="007E7F4E">
        <w:rPr>
          <w:color w:val="010101"/>
          <w:spacing w:val="-6"/>
        </w:rPr>
        <w:t xml:space="preserve"> </w:t>
      </w:r>
      <w:r w:rsidRPr="007E7F4E">
        <w:rPr>
          <w:color w:val="010101"/>
        </w:rPr>
        <w:t>twist to unscrew the</w:t>
      </w:r>
      <w:r w:rsidRPr="007E7F4E">
        <w:rPr>
          <w:color w:val="010101"/>
          <w:spacing w:val="-17"/>
        </w:rPr>
        <w:t xml:space="preserve"> </w:t>
      </w:r>
      <w:r w:rsidRPr="007E7F4E">
        <w:rPr>
          <w:color w:val="010101"/>
        </w:rPr>
        <w:t>Sample Injection Vial from</w:t>
      </w:r>
      <w:r w:rsidRPr="007E7F4E">
        <w:rPr>
          <w:color w:val="010101"/>
          <w:spacing w:val="-2"/>
        </w:rPr>
        <w:t xml:space="preserve"> </w:t>
      </w:r>
      <w:r w:rsidRPr="007E7F4E">
        <w:rPr>
          <w:color w:val="010101"/>
        </w:rPr>
        <w:t>the</w:t>
      </w:r>
      <w:r w:rsidRPr="007E7F4E">
        <w:rPr>
          <w:color w:val="010101"/>
          <w:spacing w:val="-2"/>
        </w:rPr>
        <w:t xml:space="preserve"> </w:t>
      </w:r>
      <w:r w:rsidRPr="007E7F4E">
        <w:rPr>
          <w:color w:val="010101"/>
        </w:rPr>
        <w:t>red cap and</w:t>
      </w:r>
      <w:r w:rsidRPr="007E7F4E">
        <w:rPr>
          <w:color w:val="010101"/>
          <w:spacing w:val="-12"/>
        </w:rPr>
        <w:t xml:space="preserve"> </w:t>
      </w:r>
      <w:r w:rsidRPr="007E7F4E">
        <w:rPr>
          <w:color w:val="010101"/>
        </w:rPr>
        <w:t>wait</w:t>
      </w:r>
      <w:r w:rsidRPr="007E7F4E">
        <w:rPr>
          <w:color w:val="010101"/>
          <w:spacing w:val="-6"/>
        </w:rPr>
        <w:t xml:space="preserve"> </w:t>
      </w:r>
      <w:r w:rsidRPr="007E7F4E">
        <w:rPr>
          <w:color w:val="010101"/>
        </w:rPr>
        <w:t>for 5</w:t>
      </w:r>
      <w:r w:rsidRPr="007E7F4E">
        <w:rPr>
          <w:color w:val="010101"/>
          <w:spacing w:val="-1"/>
        </w:rPr>
        <w:t xml:space="preserve"> </w:t>
      </w:r>
      <w:r w:rsidR="0045342C">
        <w:rPr>
          <w:color w:val="010101"/>
          <w:spacing w:val="-1"/>
        </w:rPr>
        <w:t>seconds with the vial resting in the cap.</w:t>
      </w:r>
    </w:p>
    <w:p w:rsidR="007E7F4E" w:rsidRPr="007E7F4E" w:rsidRDefault="007E7F4E" w:rsidP="007E7F4E">
      <w:pPr>
        <w:pStyle w:val="ListParagraph"/>
        <w:widowControl w:val="0"/>
        <w:numPr>
          <w:ilvl w:val="0"/>
          <w:numId w:val="12"/>
        </w:numPr>
        <w:tabs>
          <w:tab w:val="left" w:pos="502"/>
        </w:tabs>
        <w:autoSpaceDE w:val="0"/>
        <w:autoSpaceDN w:val="0"/>
        <w:spacing w:before="88" w:after="0" w:line="273" w:lineRule="auto"/>
        <w:ind w:right="436"/>
        <w:contextualSpacing w:val="0"/>
        <w:jc w:val="both"/>
      </w:pPr>
      <w:r w:rsidRPr="007E7F4E">
        <w:rPr>
          <w:color w:val="010101"/>
        </w:rPr>
        <w:t>Lift the</w:t>
      </w:r>
      <w:r w:rsidRPr="007E7F4E">
        <w:rPr>
          <w:color w:val="010101"/>
          <w:spacing w:val="-1"/>
        </w:rPr>
        <w:t xml:space="preserve"> </w:t>
      </w:r>
      <w:r w:rsidRPr="007E7F4E">
        <w:rPr>
          <w:color w:val="010101"/>
        </w:rPr>
        <w:t>Sample Injection Vial,</w:t>
      </w:r>
      <w:r w:rsidRPr="007E7F4E">
        <w:rPr>
          <w:color w:val="010101"/>
          <w:spacing w:val="-9"/>
        </w:rPr>
        <w:t xml:space="preserve"> </w:t>
      </w:r>
      <w:r w:rsidRPr="007E7F4E">
        <w:rPr>
          <w:color w:val="010101"/>
        </w:rPr>
        <w:t>leaving red</w:t>
      </w:r>
      <w:r w:rsidRPr="007E7F4E">
        <w:rPr>
          <w:color w:val="010101"/>
          <w:spacing w:val="40"/>
        </w:rPr>
        <w:t xml:space="preserve"> </w:t>
      </w:r>
      <w:r w:rsidRPr="007E7F4E">
        <w:rPr>
          <w:color w:val="010101"/>
        </w:rPr>
        <w:t>cap in</w:t>
      </w:r>
      <w:r w:rsidRPr="007E7F4E">
        <w:rPr>
          <w:color w:val="010101"/>
          <w:spacing w:val="-4"/>
        </w:rPr>
        <w:t xml:space="preserve"> </w:t>
      </w:r>
      <w:r w:rsidRPr="007E7F4E">
        <w:rPr>
          <w:color w:val="010101"/>
        </w:rPr>
        <w:t>the well</w:t>
      </w:r>
      <w:r w:rsidRPr="007E7F4E">
        <w:rPr>
          <w:color w:val="010101"/>
          <w:spacing w:val="-10"/>
        </w:rPr>
        <w:t xml:space="preserve"> </w:t>
      </w:r>
      <w:r w:rsidRPr="007E7F4E">
        <w:rPr>
          <w:color w:val="010101"/>
        </w:rPr>
        <w:t>of the Pouch Loading Station, and insert the</w:t>
      </w:r>
      <w:r w:rsidRPr="007E7F4E">
        <w:rPr>
          <w:color w:val="010101"/>
          <w:spacing w:val="-17"/>
        </w:rPr>
        <w:t xml:space="preserve"> </w:t>
      </w:r>
      <w:r w:rsidRPr="007E7F4E">
        <w:rPr>
          <w:color w:val="010101"/>
        </w:rPr>
        <w:t>Sample</w:t>
      </w:r>
      <w:r w:rsidRPr="007E7F4E">
        <w:rPr>
          <w:color w:val="010101"/>
          <w:spacing w:val="-17"/>
        </w:rPr>
        <w:t xml:space="preserve"> </w:t>
      </w:r>
      <w:r w:rsidRPr="007E7F4E">
        <w:rPr>
          <w:color w:val="010101"/>
        </w:rPr>
        <w:t>Injection</w:t>
      </w:r>
      <w:r w:rsidRPr="007E7F4E">
        <w:rPr>
          <w:color w:val="010101"/>
          <w:spacing w:val="-9"/>
        </w:rPr>
        <w:t xml:space="preserve"> </w:t>
      </w:r>
      <w:r w:rsidRPr="007E7F4E">
        <w:rPr>
          <w:color w:val="010101"/>
        </w:rPr>
        <w:t>Vial</w:t>
      </w:r>
      <w:r w:rsidRPr="007E7F4E">
        <w:rPr>
          <w:color w:val="010101"/>
          <w:spacing w:val="-11"/>
        </w:rPr>
        <w:t xml:space="preserve"> </w:t>
      </w:r>
      <w:r w:rsidRPr="007E7F4E">
        <w:rPr>
          <w:color w:val="010101"/>
        </w:rPr>
        <w:t>cannula</w:t>
      </w:r>
      <w:r w:rsidRPr="007E7F4E">
        <w:rPr>
          <w:color w:val="010101"/>
          <w:spacing w:val="-13"/>
        </w:rPr>
        <w:t xml:space="preserve"> </w:t>
      </w:r>
      <w:r w:rsidRPr="007E7F4E">
        <w:rPr>
          <w:color w:val="010101"/>
        </w:rPr>
        <w:t>tip</w:t>
      </w:r>
      <w:r w:rsidRPr="007E7F4E">
        <w:rPr>
          <w:color w:val="010101"/>
          <w:spacing w:val="-17"/>
        </w:rPr>
        <w:t xml:space="preserve"> </w:t>
      </w:r>
      <w:r w:rsidRPr="007E7F4E">
        <w:rPr>
          <w:color w:val="010101"/>
        </w:rPr>
        <w:t>into</w:t>
      </w:r>
      <w:r w:rsidRPr="007E7F4E">
        <w:rPr>
          <w:color w:val="010101"/>
          <w:spacing w:val="-14"/>
        </w:rPr>
        <w:t xml:space="preserve"> </w:t>
      </w:r>
      <w:r w:rsidRPr="007E7F4E">
        <w:rPr>
          <w:color w:val="010101"/>
        </w:rPr>
        <w:t>the</w:t>
      </w:r>
      <w:r w:rsidRPr="007E7F4E">
        <w:rPr>
          <w:color w:val="010101"/>
          <w:spacing w:val="-17"/>
        </w:rPr>
        <w:t xml:space="preserve"> </w:t>
      </w:r>
      <w:r w:rsidRPr="007E7F4E">
        <w:rPr>
          <w:color w:val="010101"/>
        </w:rPr>
        <w:t>pouch</w:t>
      </w:r>
      <w:r w:rsidRPr="007E7F4E">
        <w:rPr>
          <w:color w:val="010101"/>
          <w:spacing w:val="7"/>
        </w:rPr>
        <w:t xml:space="preserve"> </w:t>
      </w:r>
      <w:r w:rsidRPr="007E7F4E">
        <w:rPr>
          <w:color w:val="010101"/>
        </w:rPr>
        <w:t>sample</w:t>
      </w:r>
      <w:r w:rsidRPr="007E7F4E">
        <w:rPr>
          <w:color w:val="010101"/>
          <w:spacing w:val="-9"/>
        </w:rPr>
        <w:t xml:space="preserve"> </w:t>
      </w:r>
      <w:r w:rsidRPr="007E7F4E">
        <w:rPr>
          <w:color w:val="010101"/>
        </w:rPr>
        <w:t>port</w:t>
      </w:r>
      <w:r w:rsidRPr="007E7F4E">
        <w:rPr>
          <w:color w:val="010101"/>
          <w:spacing w:val="-17"/>
        </w:rPr>
        <w:t xml:space="preserve"> </w:t>
      </w:r>
      <w:r w:rsidRPr="007E7F4E">
        <w:rPr>
          <w:color w:val="010101"/>
        </w:rPr>
        <w:t>located</w:t>
      </w:r>
      <w:r w:rsidRPr="007E7F4E">
        <w:rPr>
          <w:color w:val="010101"/>
          <w:spacing w:val="-11"/>
        </w:rPr>
        <w:t xml:space="preserve"> </w:t>
      </w:r>
      <w:r w:rsidRPr="007E7F4E">
        <w:rPr>
          <w:color w:val="010101"/>
        </w:rPr>
        <w:t>directly</w:t>
      </w:r>
      <w:r w:rsidRPr="007E7F4E">
        <w:rPr>
          <w:color w:val="010101"/>
          <w:spacing w:val="-9"/>
        </w:rPr>
        <w:t xml:space="preserve"> </w:t>
      </w:r>
      <w:r w:rsidRPr="007E7F4E">
        <w:rPr>
          <w:color w:val="010101"/>
        </w:rPr>
        <w:t>below</w:t>
      </w:r>
      <w:r w:rsidRPr="007E7F4E">
        <w:rPr>
          <w:color w:val="010101"/>
          <w:spacing w:val="-3"/>
        </w:rPr>
        <w:t xml:space="preserve"> </w:t>
      </w:r>
      <w:r w:rsidRPr="007E7F4E">
        <w:rPr>
          <w:color w:val="010101"/>
        </w:rPr>
        <w:t>the</w:t>
      </w:r>
      <w:r w:rsidRPr="007E7F4E">
        <w:rPr>
          <w:color w:val="010101"/>
          <w:spacing w:val="-17"/>
        </w:rPr>
        <w:t xml:space="preserve"> </w:t>
      </w:r>
      <w:r w:rsidRPr="007E7F4E">
        <w:rPr>
          <w:color w:val="010101"/>
        </w:rPr>
        <w:t>red</w:t>
      </w:r>
      <w:r w:rsidRPr="007E7F4E">
        <w:rPr>
          <w:color w:val="010101"/>
          <w:spacing w:val="-17"/>
        </w:rPr>
        <w:t xml:space="preserve"> </w:t>
      </w:r>
      <w:r w:rsidRPr="007E7F4E">
        <w:rPr>
          <w:color w:val="010101"/>
        </w:rPr>
        <w:t>arrow of the Pouch Loading Station.</w:t>
      </w:r>
    </w:p>
    <w:p w:rsidR="007E7F4E" w:rsidRPr="007E7F4E" w:rsidRDefault="007E7F4E" w:rsidP="007E7F4E">
      <w:pPr>
        <w:pStyle w:val="ListParagraph"/>
        <w:widowControl w:val="0"/>
        <w:numPr>
          <w:ilvl w:val="0"/>
          <w:numId w:val="12"/>
        </w:numPr>
        <w:tabs>
          <w:tab w:val="left" w:pos="505"/>
        </w:tabs>
        <w:autoSpaceDE w:val="0"/>
        <w:autoSpaceDN w:val="0"/>
        <w:spacing w:before="123" w:after="0" w:line="288" w:lineRule="auto"/>
        <w:ind w:right="450"/>
        <w:jc w:val="both"/>
      </w:pPr>
      <w:r w:rsidRPr="007E7F4E">
        <w:rPr>
          <w:color w:val="010101"/>
        </w:rPr>
        <w:t>Forcefully</w:t>
      </w:r>
      <w:r w:rsidRPr="007E7F4E">
        <w:rPr>
          <w:color w:val="010101"/>
          <w:spacing w:val="-10"/>
        </w:rPr>
        <w:t xml:space="preserve"> </w:t>
      </w:r>
      <w:r w:rsidRPr="007E7F4E">
        <w:rPr>
          <w:color w:val="010101"/>
        </w:rPr>
        <w:t>push</w:t>
      </w:r>
      <w:r w:rsidRPr="007E7F4E">
        <w:rPr>
          <w:color w:val="010101"/>
          <w:spacing w:val="-9"/>
        </w:rPr>
        <w:t xml:space="preserve"> </w:t>
      </w:r>
      <w:r w:rsidRPr="007E7F4E">
        <w:rPr>
          <w:color w:val="010101"/>
        </w:rPr>
        <w:t>down</w:t>
      </w:r>
      <w:r w:rsidRPr="007E7F4E">
        <w:rPr>
          <w:color w:val="010101"/>
          <w:spacing w:val="-5"/>
        </w:rPr>
        <w:t xml:space="preserve"> </w:t>
      </w:r>
      <w:r w:rsidRPr="007E7F4E">
        <w:rPr>
          <w:color w:val="010101"/>
        </w:rPr>
        <w:t>in a</w:t>
      </w:r>
      <w:r w:rsidRPr="007E7F4E">
        <w:rPr>
          <w:color w:val="010101"/>
          <w:spacing w:val="-9"/>
        </w:rPr>
        <w:t xml:space="preserve"> </w:t>
      </w:r>
      <w:r w:rsidRPr="007E7F4E">
        <w:rPr>
          <w:color w:val="010101"/>
        </w:rPr>
        <w:t>firm</w:t>
      </w:r>
      <w:r w:rsidRPr="007E7F4E">
        <w:rPr>
          <w:color w:val="010101"/>
          <w:spacing w:val="-16"/>
        </w:rPr>
        <w:t xml:space="preserve"> </w:t>
      </w:r>
      <w:r w:rsidRPr="007E7F4E">
        <w:rPr>
          <w:color w:val="010101"/>
        </w:rPr>
        <w:t>and</w:t>
      </w:r>
      <w:r w:rsidRPr="007E7F4E">
        <w:rPr>
          <w:color w:val="010101"/>
          <w:spacing w:val="-8"/>
        </w:rPr>
        <w:t xml:space="preserve"> </w:t>
      </w:r>
      <w:r w:rsidRPr="007E7F4E">
        <w:rPr>
          <w:color w:val="010101"/>
        </w:rPr>
        <w:t>quick</w:t>
      </w:r>
      <w:r w:rsidRPr="007E7F4E">
        <w:rPr>
          <w:color w:val="010101"/>
          <w:spacing w:val="-2"/>
        </w:rPr>
        <w:t xml:space="preserve"> </w:t>
      </w:r>
      <w:r w:rsidRPr="007E7F4E">
        <w:rPr>
          <w:color w:val="010101"/>
        </w:rPr>
        <w:t>motion to</w:t>
      </w:r>
      <w:r w:rsidRPr="007E7F4E">
        <w:rPr>
          <w:color w:val="010101"/>
          <w:spacing w:val="-11"/>
        </w:rPr>
        <w:t xml:space="preserve"> </w:t>
      </w:r>
      <w:r w:rsidRPr="007E7F4E">
        <w:rPr>
          <w:color w:val="010101"/>
        </w:rPr>
        <w:t>puncture seal</w:t>
      </w:r>
      <w:r w:rsidRPr="007E7F4E">
        <w:rPr>
          <w:color w:val="010101"/>
          <w:spacing w:val="-4"/>
        </w:rPr>
        <w:t xml:space="preserve"> </w:t>
      </w:r>
      <w:r w:rsidRPr="007E7F4E">
        <w:rPr>
          <w:color w:val="010101"/>
        </w:rPr>
        <w:t>(a</w:t>
      </w:r>
      <w:r w:rsidRPr="007E7F4E">
        <w:rPr>
          <w:color w:val="010101"/>
          <w:spacing w:val="-7"/>
        </w:rPr>
        <w:t xml:space="preserve"> </w:t>
      </w:r>
      <w:r w:rsidRPr="007E7F4E">
        <w:rPr>
          <w:color w:val="010101"/>
        </w:rPr>
        <w:t>faint"pop" is</w:t>
      </w:r>
      <w:r w:rsidRPr="007E7F4E">
        <w:rPr>
          <w:color w:val="010101"/>
          <w:spacing w:val="-3"/>
        </w:rPr>
        <w:t xml:space="preserve"> </w:t>
      </w:r>
      <w:r w:rsidRPr="007E7F4E">
        <w:rPr>
          <w:color w:val="010101"/>
        </w:rPr>
        <w:t>heard)and sample is pulled into the pouch by vacuum.</w:t>
      </w:r>
    </w:p>
    <w:p w:rsidR="007E7F4E" w:rsidRPr="007E7F4E" w:rsidRDefault="007E7F4E" w:rsidP="007E7F4E">
      <w:pPr>
        <w:pStyle w:val="ListParagraph"/>
        <w:widowControl w:val="0"/>
        <w:numPr>
          <w:ilvl w:val="0"/>
          <w:numId w:val="12"/>
        </w:numPr>
        <w:tabs>
          <w:tab w:val="left" w:pos="503"/>
        </w:tabs>
        <w:autoSpaceDE w:val="0"/>
        <w:autoSpaceDN w:val="0"/>
        <w:spacing w:before="106" w:after="0" w:line="240" w:lineRule="auto"/>
        <w:jc w:val="both"/>
      </w:pPr>
      <w:r w:rsidRPr="007E7F4E">
        <w:rPr>
          <w:color w:val="010101"/>
        </w:rPr>
        <w:t>Verify</w:t>
      </w:r>
      <w:r w:rsidRPr="007E7F4E">
        <w:rPr>
          <w:color w:val="010101"/>
          <w:spacing w:val="6"/>
        </w:rPr>
        <w:t xml:space="preserve"> </w:t>
      </w:r>
      <w:r w:rsidRPr="007E7F4E">
        <w:rPr>
          <w:color w:val="010101"/>
        </w:rPr>
        <w:t>that</w:t>
      </w:r>
      <w:r w:rsidRPr="007E7F4E">
        <w:rPr>
          <w:color w:val="010101"/>
          <w:spacing w:val="-5"/>
        </w:rPr>
        <w:t xml:space="preserve"> </w:t>
      </w:r>
      <w:r w:rsidRPr="007E7F4E">
        <w:rPr>
          <w:color w:val="010101"/>
        </w:rPr>
        <w:t>the</w:t>
      </w:r>
      <w:r w:rsidRPr="007E7F4E">
        <w:rPr>
          <w:color w:val="010101"/>
          <w:spacing w:val="-2"/>
        </w:rPr>
        <w:t xml:space="preserve"> </w:t>
      </w:r>
      <w:r w:rsidRPr="007E7F4E">
        <w:rPr>
          <w:color w:val="010101"/>
        </w:rPr>
        <w:t>sample</w:t>
      </w:r>
      <w:r w:rsidRPr="007E7F4E">
        <w:rPr>
          <w:color w:val="010101"/>
          <w:spacing w:val="6"/>
        </w:rPr>
        <w:t xml:space="preserve"> </w:t>
      </w:r>
      <w:r w:rsidRPr="007E7F4E">
        <w:rPr>
          <w:color w:val="010101"/>
        </w:rPr>
        <w:t>has been</w:t>
      </w:r>
      <w:r w:rsidRPr="007E7F4E">
        <w:rPr>
          <w:color w:val="010101"/>
          <w:spacing w:val="19"/>
        </w:rPr>
        <w:t xml:space="preserve"> </w:t>
      </w:r>
      <w:r w:rsidRPr="007E7F4E">
        <w:rPr>
          <w:color w:val="010101"/>
          <w:spacing w:val="-2"/>
        </w:rPr>
        <w:t>loaded.</w:t>
      </w:r>
    </w:p>
    <w:p w:rsidR="007E7F4E" w:rsidRPr="007E7F4E" w:rsidRDefault="007E7F4E" w:rsidP="007E7F4E">
      <w:pPr>
        <w:pStyle w:val="ListParagraph"/>
        <w:widowControl w:val="0"/>
        <w:numPr>
          <w:ilvl w:val="1"/>
          <w:numId w:val="13"/>
        </w:numPr>
        <w:tabs>
          <w:tab w:val="left" w:pos="1225"/>
          <w:tab w:val="left" w:pos="1228"/>
        </w:tabs>
        <w:autoSpaceDE w:val="0"/>
        <w:autoSpaceDN w:val="0"/>
        <w:spacing w:before="176" w:after="0" w:line="276" w:lineRule="auto"/>
        <w:ind w:right="434"/>
      </w:pPr>
      <w:r w:rsidRPr="007E7F4E">
        <w:rPr>
          <w:color w:val="010101"/>
        </w:rPr>
        <w:t>Flip</w:t>
      </w:r>
      <w:r w:rsidRPr="007E7F4E">
        <w:rPr>
          <w:color w:val="010101"/>
          <w:spacing w:val="-16"/>
        </w:rPr>
        <w:t xml:space="preserve"> </w:t>
      </w:r>
      <w:r w:rsidRPr="007E7F4E">
        <w:rPr>
          <w:color w:val="010101"/>
        </w:rPr>
        <w:t>the barcode</w:t>
      </w:r>
      <w:r w:rsidRPr="007E7F4E">
        <w:rPr>
          <w:color w:val="010101"/>
          <w:spacing w:val="31"/>
        </w:rPr>
        <w:t xml:space="preserve"> </w:t>
      </w:r>
      <w:r w:rsidRPr="007E7F4E">
        <w:rPr>
          <w:color w:val="010101"/>
        </w:rPr>
        <w:t>label</w:t>
      </w:r>
      <w:r w:rsidRPr="007E7F4E">
        <w:rPr>
          <w:color w:val="010101"/>
          <w:spacing w:val="-9"/>
        </w:rPr>
        <w:t xml:space="preserve"> </w:t>
      </w:r>
      <w:r w:rsidRPr="007E7F4E">
        <w:rPr>
          <w:color w:val="010101"/>
        </w:rPr>
        <w:t>down and</w:t>
      </w:r>
      <w:r w:rsidRPr="007E7F4E">
        <w:rPr>
          <w:color w:val="010101"/>
          <w:spacing w:val="-9"/>
        </w:rPr>
        <w:t xml:space="preserve"> </w:t>
      </w:r>
      <w:r w:rsidRPr="007E7F4E">
        <w:rPr>
          <w:color w:val="010101"/>
        </w:rPr>
        <w:t>check to see that fluid</w:t>
      </w:r>
      <w:r w:rsidRPr="007E7F4E">
        <w:rPr>
          <w:color w:val="010101"/>
          <w:spacing w:val="-18"/>
        </w:rPr>
        <w:t xml:space="preserve"> </w:t>
      </w:r>
      <w:r w:rsidRPr="007E7F4E">
        <w:rPr>
          <w:color w:val="010101"/>
        </w:rPr>
        <w:t>has</w:t>
      </w:r>
      <w:r w:rsidRPr="007E7F4E">
        <w:rPr>
          <w:color w:val="010101"/>
          <w:spacing w:val="-14"/>
        </w:rPr>
        <w:t xml:space="preserve"> </w:t>
      </w:r>
      <w:r w:rsidRPr="007E7F4E">
        <w:rPr>
          <w:color w:val="010101"/>
        </w:rPr>
        <w:t>entered</w:t>
      </w:r>
      <w:r w:rsidRPr="007E7F4E">
        <w:rPr>
          <w:color w:val="010101"/>
          <w:spacing w:val="-5"/>
        </w:rPr>
        <w:t xml:space="preserve"> </w:t>
      </w:r>
      <w:r w:rsidRPr="007E7F4E">
        <w:rPr>
          <w:color w:val="010101"/>
        </w:rPr>
        <w:t>the reagent well</w:t>
      </w:r>
      <w:r w:rsidRPr="007E7F4E">
        <w:rPr>
          <w:color w:val="010101"/>
          <w:spacing w:val="-8"/>
        </w:rPr>
        <w:t xml:space="preserve"> </w:t>
      </w:r>
      <w:r w:rsidRPr="007E7F4E">
        <w:rPr>
          <w:color w:val="010101"/>
        </w:rPr>
        <w:t>next</w:t>
      </w:r>
      <w:r w:rsidRPr="007E7F4E">
        <w:rPr>
          <w:color w:val="010101"/>
          <w:spacing w:val="-6"/>
        </w:rPr>
        <w:t xml:space="preserve"> </w:t>
      </w:r>
      <w:r w:rsidRPr="007E7F4E">
        <w:rPr>
          <w:color w:val="010101"/>
        </w:rPr>
        <w:t>to the sample loading port.</w:t>
      </w:r>
    </w:p>
    <w:p w:rsidR="007E7F4E" w:rsidRPr="007E7F4E" w:rsidRDefault="007E7F4E" w:rsidP="007E7F4E">
      <w:pPr>
        <w:pStyle w:val="ListParagraph"/>
        <w:widowControl w:val="0"/>
        <w:numPr>
          <w:ilvl w:val="1"/>
          <w:numId w:val="13"/>
        </w:numPr>
        <w:tabs>
          <w:tab w:val="left" w:pos="1224"/>
        </w:tabs>
        <w:autoSpaceDE w:val="0"/>
        <w:autoSpaceDN w:val="0"/>
        <w:spacing w:before="130" w:after="0" w:line="288" w:lineRule="auto"/>
        <w:ind w:right="421"/>
        <w:rPr>
          <w:i/>
        </w:rPr>
      </w:pPr>
      <w:r w:rsidRPr="007E7F4E">
        <w:rPr>
          <w:color w:val="010101"/>
        </w:rPr>
        <w:t>If</w:t>
      </w:r>
      <w:r w:rsidRPr="007E7F4E">
        <w:rPr>
          <w:color w:val="010101"/>
          <w:spacing w:val="67"/>
        </w:rPr>
        <w:t xml:space="preserve"> </w:t>
      </w:r>
      <w:r w:rsidRPr="007E7F4E">
        <w:rPr>
          <w:color w:val="010101"/>
        </w:rPr>
        <w:t>the</w:t>
      </w:r>
      <w:r w:rsidRPr="007E7F4E">
        <w:rPr>
          <w:color w:val="010101"/>
          <w:spacing w:val="40"/>
        </w:rPr>
        <w:t xml:space="preserve"> </w:t>
      </w:r>
      <w:r w:rsidRPr="007E7F4E">
        <w:rPr>
          <w:color w:val="010101"/>
        </w:rPr>
        <w:t>pouch</w:t>
      </w:r>
      <w:r w:rsidRPr="007E7F4E">
        <w:rPr>
          <w:color w:val="010101"/>
          <w:spacing w:val="40"/>
        </w:rPr>
        <w:t xml:space="preserve"> </w:t>
      </w:r>
      <w:r w:rsidRPr="007E7F4E">
        <w:rPr>
          <w:color w:val="010101"/>
        </w:rPr>
        <w:t>fails</w:t>
      </w:r>
      <w:r w:rsidRPr="007E7F4E">
        <w:rPr>
          <w:color w:val="010101"/>
          <w:spacing w:val="40"/>
        </w:rPr>
        <w:t xml:space="preserve"> </w:t>
      </w:r>
      <w:r w:rsidRPr="007E7F4E">
        <w:rPr>
          <w:color w:val="010101"/>
        </w:rPr>
        <w:t>to</w:t>
      </w:r>
      <w:r w:rsidRPr="007E7F4E">
        <w:rPr>
          <w:color w:val="010101"/>
          <w:spacing w:val="64"/>
        </w:rPr>
        <w:t xml:space="preserve"> </w:t>
      </w:r>
      <w:r w:rsidRPr="007E7F4E">
        <w:rPr>
          <w:color w:val="010101"/>
        </w:rPr>
        <w:t>pull</w:t>
      </w:r>
      <w:r w:rsidRPr="007E7F4E">
        <w:rPr>
          <w:color w:val="010101"/>
          <w:spacing w:val="40"/>
        </w:rPr>
        <w:t xml:space="preserve"> </w:t>
      </w:r>
      <w:r w:rsidRPr="007E7F4E">
        <w:rPr>
          <w:color w:val="010101"/>
        </w:rPr>
        <w:t>sample</w:t>
      </w:r>
      <w:r w:rsidRPr="007E7F4E">
        <w:rPr>
          <w:color w:val="010101"/>
          <w:spacing w:val="40"/>
        </w:rPr>
        <w:t xml:space="preserve"> </w:t>
      </w:r>
      <w:r w:rsidRPr="007E7F4E">
        <w:rPr>
          <w:color w:val="010101"/>
        </w:rPr>
        <w:t>from</w:t>
      </w:r>
      <w:r w:rsidRPr="007E7F4E">
        <w:rPr>
          <w:color w:val="010101"/>
          <w:spacing w:val="78"/>
        </w:rPr>
        <w:t xml:space="preserve"> </w:t>
      </w:r>
      <w:r w:rsidRPr="007E7F4E">
        <w:rPr>
          <w:color w:val="010101"/>
        </w:rPr>
        <w:t>the</w:t>
      </w:r>
      <w:r w:rsidRPr="007E7F4E">
        <w:rPr>
          <w:color w:val="010101"/>
          <w:spacing w:val="40"/>
        </w:rPr>
        <w:t xml:space="preserve"> </w:t>
      </w:r>
      <w:r w:rsidRPr="007E7F4E">
        <w:rPr>
          <w:color w:val="010101"/>
        </w:rPr>
        <w:t>Sample</w:t>
      </w:r>
      <w:r w:rsidRPr="007E7F4E">
        <w:rPr>
          <w:color w:val="010101"/>
          <w:spacing w:val="71"/>
        </w:rPr>
        <w:t xml:space="preserve"> </w:t>
      </w:r>
      <w:r w:rsidRPr="007E7F4E">
        <w:rPr>
          <w:color w:val="010101"/>
        </w:rPr>
        <w:t>Injection</w:t>
      </w:r>
      <w:r w:rsidRPr="007E7F4E">
        <w:rPr>
          <w:color w:val="010101"/>
          <w:spacing w:val="80"/>
        </w:rPr>
        <w:t xml:space="preserve"> </w:t>
      </w:r>
      <w:r w:rsidRPr="007E7F4E">
        <w:rPr>
          <w:color w:val="010101"/>
        </w:rPr>
        <w:t>Vial,</w:t>
      </w:r>
      <w:r w:rsidRPr="007E7F4E">
        <w:rPr>
          <w:color w:val="010101"/>
          <w:spacing w:val="40"/>
        </w:rPr>
        <w:t xml:space="preserve"> </w:t>
      </w:r>
      <w:r w:rsidRPr="007E7F4E">
        <w:rPr>
          <w:color w:val="010101"/>
        </w:rPr>
        <w:t>the</w:t>
      </w:r>
      <w:r w:rsidRPr="007E7F4E">
        <w:rPr>
          <w:color w:val="010101"/>
          <w:spacing w:val="40"/>
        </w:rPr>
        <w:t xml:space="preserve"> </w:t>
      </w:r>
      <w:r w:rsidRPr="007E7F4E">
        <w:rPr>
          <w:color w:val="010101"/>
        </w:rPr>
        <w:t>pouch</w:t>
      </w:r>
      <w:r w:rsidRPr="007E7F4E">
        <w:rPr>
          <w:color w:val="010101"/>
          <w:spacing w:val="40"/>
        </w:rPr>
        <w:t xml:space="preserve"> </w:t>
      </w:r>
      <w:r w:rsidRPr="007E7F4E">
        <w:rPr>
          <w:color w:val="010101"/>
        </w:rPr>
        <w:t>should</w:t>
      </w:r>
      <w:r w:rsidRPr="007E7F4E">
        <w:rPr>
          <w:color w:val="010101"/>
          <w:spacing w:val="33"/>
        </w:rPr>
        <w:t xml:space="preserve"> </w:t>
      </w:r>
      <w:r w:rsidRPr="007E7F4E">
        <w:rPr>
          <w:color w:val="010101"/>
        </w:rPr>
        <w:t>be discarded. Retrieve a new pouch</w:t>
      </w:r>
      <w:r w:rsidRPr="007E7F4E">
        <w:rPr>
          <w:color w:val="010101"/>
          <w:spacing w:val="40"/>
        </w:rPr>
        <w:t xml:space="preserve"> </w:t>
      </w:r>
      <w:r w:rsidRPr="007E7F4E">
        <w:rPr>
          <w:color w:val="010101"/>
        </w:rPr>
        <w:t xml:space="preserve">and repeat from </w:t>
      </w:r>
      <w:r w:rsidRPr="007E7F4E">
        <w:rPr>
          <w:i/>
          <w:color w:val="010101"/>
        </w:rPr>
        <w:t>Step 1: Prepare Pouch.</w:t>
      </w:r>
    </w:p>
    <w:p w:rsidR="007E7F4E" w:rsidRPr="007E7F4E" w:rsidRDefault="007E7F4E" w:rsidP="007E7F4E">
      <w:pPr>
        <w:pStyle w:val="ListParagraph"/>
        <w:widowControl w:val="0"/>
        <w:numPr>
          <w:ilvl w:val="0"/>
          <w:numId w:val="12"/>
        </w:numPr>
        <w:tabs>
          <w:tab w:val="left" w:pos="502"/>
          <w:tab w:val="left" w:pos="506"/>
        </w:tabs>
        <w:autoSpaceDE w:val="0"/>
        <w:autoSpaceDN w:val="0"/>
        <w:spacing w:before="106" w:after="0" w:line="276" w:lineRule="auto"/>
        <w:ind w:right="425"/>
      </w:pPr>
      <w:r w:rsidRPr="007E7F4E">
        <w:rPr>
          <w:color w:val="010101"/>
        </w:rPr>
        <w:t>Discard the</w:t>
      </w:r>
      <w:r w:rsidRPr="007E7F4E">
        <w:rPr>
          <w:color w:val="010101"/>
          <w:spacing w:val="-2"/>
        </w:rPr>
        <w:t xml:space="preserve"> </w:t>
      </w:r>
      <w:r w:rsidRPr="007E7F4E">
        <w:rPr>
          <w:color w:val="010101"/>
        </w:rPr>
        <w:t>Sample Injection Vial and</w:t>
      </w:r>
      <w:r w:rsidRPr="007E7F4E">
        <w:rPr>
          <w:color w:val="010101"/>
          <w:spacing w:val="-18"/>
        </w:rPr>
        <w:t xml:space="preserve"> </w:t>
      </w:r>
      <w:r w:rsidRPr="007E7F4E">
        <w:rPr>
          <w:color w:val="010101"/>
        </w:rPr>
        <w:t>the</w:t>
      </w:r>
      <w:r w:rsidRPr="007E7F4E">
        <w:rPr>
          <w:color w:val="010101"/>
          <w:spacing w:val="-5"/>
        </w:rPr>
        <w:t xml:space="preserve"> </w:t>
      </w:r>
      <w:r w:rsidRPr="007E7F4E">
        <w:rPr>
          <w:color w:val="010101"/>
        </w:rPr>
        <w:t>Hydration</w:t>
      </w:r>
      <w:r w:rsidRPr="007E7F4E">
        <w:rPr>
          <w:color w:val="010101"/>
          <w:spacing w:val="27"/>
        </w:rPr>
        <w:t xml:space="preserve"> </w:t>
      </w:r>
      <w:r w:rsidRPr="007E7F4E">
        <w:rPr>
          <w:color w:val="010101"/>
        </w:rPr>
        <w:t>Injection Vial in</w:t>
      </w:r>
      <w:r w:rsidRPr="007E7F4E">
        <w:rPr>
          <w:color w:val="010101"/>
          <w:spacing w:val="-10"/>
        </w:rPr>
        <w:t xml:space="preserve"> </w:t>
      </w:r>
      <w:r w:rsidRPr="007E7F4E">
        <w:rPr>
          <w:color w:val="010101"/>
        </w:rPr>
        <w:t>appropriate</w:t>
      </w:r>
      <w:r w:rsidRPr="007E7F4E">
        <w:rPr>
          <w:color w:val="010101"/>
          <w:spacing w:val="32"/>
        </w:rPr>
        <w:t xml:space="preserve"> </w:t>
      </w:r>
      <w:r w:rsidRPr="007E7F4E">
        <w:rPr>
          <w:color w:val="010101"/>
        </w:rPr>
        <w:t>biohazard</w:t>
      </w:r>
      <w:r w:rsidRPr="007E7F4E">
        <w:rPr>
          <w:color w:val="010101"/>
          <w:spacing w:val="-5"/>
        </w:rPr>
        <w:t xml:space="preserve"> </w:t>
      </w:r>
      <w:r w:rsidRPr="007E7F4E">
        <w:rPr>
          <w:color w:val="010101"/>
        </w:rPr>
        <w:t xml:space="preserve">sharps </w:t>
      </w:r>
      <w:r w:rsidRPr="007E7F4E">
        <w:rPr>
          <w:color w:val="010101"/>
          <w:spacing w:val="-2"/>
        </w:rPr>
        <w:t>container.</w:t>
      </w:r>
    </w:p>
    <w:p w:rsidR="007E7F4E" w:rsidRPr="007E7F4E" w:rsidRDefault="007E7F4E" w:rsidP="007E7F4E">
      <w:pPr>
        <w:pStyle w:val="ListParagraph"/>
        <w:widowControl w:val="0"/>
        <w:numPr>
          <w:ilvl w:val="0"/>
          <w:numId w:val="12"/>
        </w:numPr>
        <w:tabs>
          <w:tab w:val="left" w:pos="501"/>
          <w:tab w:val="left" w:pos="505"/>
        </w:tabs>
        <w:autoSpaceDE w:val="0"/>
        <w:autoSpaceDN w:val="0"/>
        <w:spacing w:before="120" w:after="0" w:line="271" w:lineRule="auto"/>
        <w:ind w:right="434"/>
      </w:pPr>
      <w:r w:rsidRPr="007E7F4E">
        <w:rPr>
          <w:color w:val="010101"/>
        </w:rPr>
        <w:t>Record the</w:t>
      </w:r>
      <w:r w:rsidRPr="007E7F4E">
        <w:rPr>
          <w:color w:val="010101"/>
          <w:spacing w:val="-4"/>
        </w:rPr>
        <w:t xml:space="preserve"> </w:t>
      </w:r>
      <w:r w:rsidRPr="007E7F4E">
        <w:rPr>
          <w:color w:val="010101"/>
        </w:rPr>
        <w:t>Sample</w:t>
      </w:r>
      <w:r w:rsidRPr="007E7F4E">
        <w:rPr>
          <w:color w:val="010101"/>
          <w:spacing w:val="-13"/>
        </w:rPr>
        <w:t xml:space="preserve"> </w:t>
      </w:r>
      <w:r w:rsidRPr="007E7F4E">
        <w:rPr>
          <w:color w:val="010101"/>
        </w:rPr>
        <w:t>ID in</w:t>
      </w:r>
      <w:r w:rsidRPr="007E7F4E">
        <w:rPr>
          <w:color w:val="010101"/>
          <w:spacing w:val="-9"/>
        </w:rPr>
        <w:t xml:space="preserve"> </w:t>
      </w:r>
      <w:r w:rsidRPr="007E7F4E">
        <w:rPr>
          <w:color w:val="010101"/>
        </w:rPr>
        <w:t>the</w:t>
      </w:r>
      <w:r w:rsidRPr="007E7F4E">
        <w:rPr>
          <w:color w:val="010101"/>
          <w:spacing w:val="-20"/>
        </w:rPr>
        <w:t xml:space="preserve"> </w:t>
      </w:r>
      <w:r w:rsidRPr="007E7F4E">
        <w:rPr>
          <w:color w:val="010101"/>
        </w:rPr>
        <w:t>provided area on</w:t>
      </w:r>
      <w:r w:rsidRPr="007E7F4E">
        <w:rPr>
          <w:color w:val="010101"/>
          <w:spacing w:val="-5"/>
        </w:rPr>
        <w:t xml:space="preserve"> </w:t>
      </w:r>
      <w:r w:rsidRPr="007E7F4E">
        <w:rPr>
          <w:color w:val="010101"/>
        </w:rPr>
        <w:t>the</w:t>
      </w:r>
      <w:r w:rsidRPr="007E7F4E">
        <w:rPr>
          <w:color w:val="010101"/>
          <w:spacing w:val="-4"/>
        </w:rPr>
        <w:t xml:space="preserve"> </w:t>
      </w:r>
      <w:r w:rsidRPr="007E7F4E">
        <w:rPr>
          <w:color w:val="010101"/>
        </w:rPr>
        <w:t>pouch label</w:t>
      </w:r>
      <w:r w:rsidRPr="007E7F4E">
        <w:rPr>
          <w:color w:val="010101"/>
          <w:spacing w:val="-16"/>
        </w:rPr>
        <w:t xml:space="preserve"> </w:t>
      </w:r>
      <w:r w:rsidRPr="007E7F4E">
        <w:rPr>
          <w:color w:val="010101"/>
        </w:rPr>
        <w:t>(or</w:t>
      </w:r>
      <w:r w:rsidRPr="007E7F4E">
        <w:rPr>
          <w:color w:val="010101"/>
          <w:spacing w:val="-7"/>
        </w:rPr>
        <w:t xml:space="preserve"> </w:t>
      </w:r>
      <w:r w:rsidRPr="007E7F4E">
        <w:rPr>
          <w:color w:val="010101"/>
        </w:rPr>
        <w:t>affix</w:t>
      </w:r>
      <w:r w:rsidRPr="007E7F4E">
        <w:rPr>
          <w:color w:val="010101"/>
          <w:spacing w:val="-15"/>
        </w:rPr>
        <w:t xml:space="preserve"> </w:t>
      </w:r>
      <w:r w:rsidRPr="007E7F4E">
        <w:rPr>
          <w:color w:val="010101"/>
        </w:rPr>
        <w:t>a</w:t>
      </w:r>
      <w:r w:rsidRPr="007E7F4E">
        <w:rPr>
          <w:color w:val="010101"/>
          <w:spacing w:val="-9"/>
        </w:rPr>
        <w:t xml:space="preserve"> </w:t>
      </w:r>
      <w:r w:rsidRPr="007E7F4E">
        <w:rPr>
          <w:color w:val="010101"/>
        </w:rPr>
        <w:t>barcoded Sample ID) and remove the pouch from the Pouch Loading Station.</w:t>
      </w:r>
    </w:p>
    <w:p w:rsidR="001C4ECD" w:rsidRDefault="001C4ECD">
      <w:pPr>
        <w:rPr>
          <w:rFonts w:ascii="Times New Roman" w:eastAsia="Times New Roman" w:hAnsi="Times New Roman" w:cs="Times New Roman"/>
          <w:sz w:val="24"/>
          <w:szCs w:val="24"/>
        </w:rPr>
      </w:pPr>
      <w:r>
        <w:br w:type="page"/>
      </w:r>
    </w:p>
    <w:p w:rsidR="007E7F4E" w:rsidRDefault="007E7F4E" w:rsidP="007E7F4E">
      <w:pPr>
        <w:pStyle w:val="BodyText"/>
        <w:spacing w:before="147"/>
      </w:pPr>
    </w:p>
    <w:p w:rsidR="00016EFB" w:rsidRDefault="007E7F4E" w:rsidP="007E7F4E">
      <w:pPr>
        <w:pStyle w:val="BodyText"/>
        <w:spacing w:before="174" w:after="120"/>
        <w:rPr>
          <w:rFonts w:ascii="Arial" w:hAnsi="Arial" w:cs="Arial"/>
          <w:b/>
          <w:sz w:val="22"/>
          <w:szCs w:val="22"/>
        </w:rPr>
      </w:pPr>
      <w:r>
        <w:rPr>
          <w:rFonts w:ascii="Arial" w:hAnsi="Arial" w:cs="Arial"/>
          <w:b/>
          <w:sz w:val="22"/>
          <w:szCs w:val="22"/>
        </w:rPr>
        <w:t>Step 5:  Run Pouch</w:t>
      </w:r>
    </w:p>
    <w:p w:rsidR="007E7F4E" w:rsidRPr="007E7F4E" w:rsidRDefault="007E7F4E" w:rsidP="007E7F4E">
      <w:pPr>
        <w:spacing w:before="235" w:line="283" w:lineRule="auto"/>
        <w:ind w:right="419"/>
      </w:pPr>
      <w:r w:rsidRPr="007E7F4E">
        <w:rPr>
          <w:color w:val="010101"/>
        </w:rPr>
        <w:t xml:space="preserve">The BioFire® </w:t>
      </w:r>
      <w:r w:rsidR="00D061CC">
        <w:rPr>
          <w:color w:val="010101"/>
        </w:rPr>
        <w:t xml:space="preserve">Torch </w:t>
      </w:r>
      <w:r w:rsidRPr="007E7F4E">
        <w:rPr>
          <w:color w:val="010101"/>
        </w:rPr>
        <w:t>Software includes step-by-step, on-screen instructions that guide the operator</w:t>
      </w:r>
      <w:r w:rsidRPr="007E7F4E">
        <w:rPr>
          <w:color w:val="010101"/>
          <w:spacing w:val="40"/>
        </w:rPr>
        <w:t xml:space="preserve"> </w:t>
      </w:r>
      <w:r w:rsidRPr="007E7F4E">
        <w:rPr>
          <w:color w:val="010101"/>
        </w:rPr>
        <w:t>through performing</w:t>
      </w:r>
      <w:r w:rsidRPr="007E7F4E">
        <w:rPr>
          <w:color w:val="010101"/>
          <w:spacing w:val="-14"/>
        </w:rPr>
        <w:t xml:space="preserve"> </w:t>
      </w:r>
      <w:r w:rsidRPr="007E7F4E">
        <w:rPr>
          <w:color w:val="010101"/>
        </w:rPr>
        <w:t>a</w:t>
      </w:r>
      <w:r w:rsidRPr="007E7F4E">
        <w:rPr>
          <w:color w:val="010101"/>
          <w:spacing w:val="-9"/>
        </w:rPr>
        <w:t xml:space="preserve"> </w:t>
      </w:r>
      <w:r w:rsidRPr="007E7F4E">
        <w:rPr>
          <w:color w:val="010101"/>
        </w:rPr>
        <w:t>run.</w:t>
      </w:r>
      <w:r w:rsidRPr="007E7F4E">
        <w:rPr>
          <w:color w:val="010101"/>
          <w:spacing w:val="-17"/>
        </w:rPr>
        <w:t xml:space="preserve"> </w:t>
      </w:r>
      <w:r w:rsidRPr="007E7F4E">
        <w:rPr>
          <w:color w:val="010101"/>
        </w:rPr>
        <w:t>Brief</w:t>
      </w:r>
      <w:r w:rsidRPr="007E7F4E">
        <w:rPr>
          <w:color w:val="010101"/>
          <w:spacing w:val="-5"/>
        </w:rPr>
        <w:t xml:space="preserve"> </w:t>
      </w:r>
      <w:r w:rsidRPr="007E7F4E">
        <w:rPr>
          <w:color w:val="010101"/>
        </w:rPr>
        <w:t>instructions</w:t>
      </w:r>
      <w:r w:rsidRPr="007E7F4E">
        <w:rPr>
          <w:color w:val="010101"/>
          <w:spacing w:val="-3"/>
        </w:rPr>
        <w:t xml:space="preserve"> </w:t>
      </w:r>
      <w:r w:rsidRPr="007E7F4E">
        <w:rPr>
          <w:color w:val="010101"/>
        </w:rPr>
        <w:t>for the BioFire®Torch</w:t>
      </w:r>
      <w:r w:rsidRPr="007E7F4E">
        <w:rPr>
          <w:color w:val="010101"/>
          <w:spacing w:val="23"/>
        </w:rPr>
        <w:t xml:space="preserve"> </w:t>
      </w:r>
      <w:r w:rsidR="00D061CC">
        <w:rPr>
          <w:color w:val="010101"/>
        </w:rPr>
        <w:t xml:space="preserve">system </w:t>
      </w:r>
      <w:r w:rsidRPr="007E7F4E">
        <w:rPr>
          <w:color w:val="010101"/>
        </w:rPr>
        <w:t>are</w:t>
      </w:r>
      <w:r w:rsidRPr="007E7F4E">
        <w:rPr>
          <w:color w:val="010101"/>
          <w:spacing w:val="-6"/>
        </w:rPr>
        <w:t xml:space="preserve"> </w:t>
      </w:r>
      <w:r w:rsidRPr="007E7F4E">
        <w:rPr>
          <w:color w:val="010101"/>
        </w:rPr>
        <w:t>given</w:t>
      </w:r>
      <w:r w:rsidRPr="007E7F4E">
        <w:rPr>
          <w:color w:val="010101"/>
          <w:spacing w:val="-2"/>
        </w:rPr>
        <w:t xml:space="preserve"> </w:t>
      </w:r>
      <w:r w:rsidRPr="007E7F4E">
        <w:rPr>
          <w:color w:val="010101"/>
        </w:rPr>
        <w:t>below.</w:t>
      </w:r>
      <w:r w:rsidRPr="007E7F4E">
        <w:rPr>
          <w:color w:val="010101"/>
          <w:spacing w:val="-17"/>
        </w:rPr>
        <w:t xml:space="preserve"> </w:t>
      </w:r>
      <w:r w:rsidRPr="007E7F4E">
        <w:rPr>
          <w:color w:val="010101"/>
        </w:rPr>
        <w:t xml:space="preserve">Refer to the appropriate BioFire® </w:t>
      </w:r>
      <w:r>
        <w:rPr>
          <w:color w:val="010101"/>
        </w:rPr>
        <w:t xml:space="preserve">Torch </w:t>
      </w:r>
      <w:r w:rsidRPr="007E7F4E">
        <w:rPr>
          <w:color w:val="010101"/>
        </w:rPr>
        <w:t>System Operator's Manual for</w:t>
      </w:r>
      <w:r w:rsidRPr="007E7F4E">
        <w:rPr>
          <w:color w:val="010101"/>
          <w:spacing w:val="-6"/>
        </w:rPr>
        <w:t xml:space="preserve"> </w:t>
      </w:r>
      <w:r w:rsidRPr="007E7F4E">
        <w:rPr>
          <w:color w:val="010101"/>
        </w:rPr>
        <w:t>more detailed instructions.</w:t>
      </w:r>
    </w:p>
    <w:p w:rsidR="005E43CF" w:rsidRPr="005E43CF" w:rsidRDefault="005E43CF" w:rsidP="005E43CF">
      <w:pPr>
        <w:pStyle w:val="ListParagraph"/>
        <w:widowControl w:val="0"/>
        <w:numPr>
          <w:ilvl w:val="0"/>
          <w:numId w:val="15"/>
        </w:numPr>
        <w:tabs>
          <w:tab w:val="left" w:pos="865"/>
        </w:tabs>
        <w:autoSpaceDE w:val="0"/>
        <w:autoSpaceDN w:val="0"/>
        <w:spacing w:before="203" w:after="0" w:line="240" w:lineRule="auto"/>
        <w:ind w:left="865" w:hanging="361"/>
        <w:contextualSpacing w:val="0"/>
        <w:jc w:val="both"/>
        <w:rPr>
          <w:color w:val="010101"/>
        </w:rPr>
      </w:pPr>
      <w:r w:rsidRPr="005E43CF">
        <w:rPr>
          <w:color w:val="010101"/>
        </w:rPr>
        <w:t>Ensure that</w:t>
      </w:r>
      <w:r w:rsidRPr="005E43CF">
        <w:rPr>
          <w:color w:val="010101"/>
          <w:spacing w:val="-8"/>
        </w:rPr>
        <w:t xml:space="preserve"> </w:t>
      </w:r>
      <w:r w:rsidRPr="005E43CF">
        <w:rPr>
          <w:color w:val="010101"/>
        </w:rPr>
        <w:t>the</w:t>
      </w:r>
      <w:r w:rsidRPr="005E43CF">
        <w:rPr>
          <w:color w:val="010101"/>
          <w:spacing w:val="2"/>
        </w:rPr>
        <w:t xml:space="preserve"> </w:t>
      </w:r>
      <w:r w:rsidRPr="005E43CF">
        <w:rPr>
          <w:color w:val="010101"/>
        </w:rPr>
        <w:t>BioFire</w:t>
      </w:r>
      <w:r w:rsidRPr="005E43CF">
        <w:rPr>
          <w:color w:val="010101"/>
          <w:spacing w:val="3"/>
        </w:rPr>
        <w:t xml:space="preserve"> </w:t>
      </w:r>
      <w:r w:rsidRPr="005E43CF">
        <w:rPr>
          <w:color w:val="010101"/>
        </w:rPr>
        <w:t>Torch</w:t>
      </w:r>
      <w:r w:rsidRPr="005E43CF">
        <w:rPr>
          <w:color w:val="010101"/>
          <w:spacing w:val="19"/>
        </w:rPr>
        <w:t xml:space="preserve"> </w:t>
      </w:r>
      <w:r w:rsidRPr="005E43CF">
        <w:rPr>
          <w:color w:val="010101"/>
        </w:rPr>
        <w:t>system</w:t>
      </w:r>
      <w:r w:rsidRPr="005E43CF">
        <w:rPr>
          <w:color w:val="010101"/>
          <w:spacing w:val="-4"/>
        </w:rPr>
        <w:t xml:space="preserve"> </w:t>
      </w:r>
      <w:r w:rsidRPr="005E43CF">
        <w:rPr>
          <w:color w:val="010101"/>
        </w:rPr>
        <w:t>is</w:t>
      </w:r>
      <w:r w:rsidRPr="005E43CF">
        <w:rPr>
          <w:color w:val="010101"/>
          <w:spacing w:val="-14"/>
        </w:rPr>
        <w:t xml:space="preserve"> </w:t>
      </w:r>
      <w:r w:rsidRPr="005E43CF">
        <w:rPr>
          <w:color w:val="010101"/>
        </w:rPr>
        <w:t>powered</w:t>
      </w:r>
      <w:r w:rsidRPr="005E43CF">
        <w:rPr>
          <w:color w:val="010101"/>
          <w:spacing w:val="5"/>
        </w:rPr>
        <w:t xml:space="preserve"> </w:t>
      </w:r>
      <w:r w:rsidRPr="005E43CF">
        <w:rPr>
          <w:color w:val="010101"/>
          <w:spacing w:val="-5"/>
        </w:rPr>
        <w:t>on.</w:t>
      </w:r>
    </w:p>
    <w:p w:rsidR="005E43CF" w:rsidRPr="005E43CF" w:rsidRDefault="005E43CF" w:rsidP="005E43CF">
      <w:pPr>
        <w:pStyle w:val="ListParagraph"/>
        <w:widowControl w:val="0"/>
        <w:numPr>
          <w:ilvl w:val="0"/>
          <w:numId w:val="15"/>
        </w:numPr>
        <w:tabs>
          <w:tab w:val="left" w:pos="862"/>
          <w:tab w:val="left" w:pos="865"/>
        </w:tabs>
        <w:autoSpaceDE w:val="0"/>
        <w:autoSpaceDN w:val="0"/>
        <w:spacing w:before="41" w:after="0" w:line="276" w:lineRule="auto"/>
        <w:ind w:left="865" w:right="421" w:hanging="362"/>
        <w:contextualSpacing w:val="0"/>
        <w:jc w:val="both"/>
        <w:rPr>
          <w:color w:val="010101"/>
        </w:rPr>
      </w:pPr>
      <w:r w:rsidRPr="005E43CF">
        <w:rPr>
          <w:color w:val="010101"/>
        </w:rPr>
        <w:t>Select an available module on the touch screen or scan the barcode on the pouch using</w:t>
      </w:r>
      <w:r w:rsidRPr="005E43CF">
        <w:rPr>
          <w:color w:val="010101"/>
          <w:spacing w:val="-13"/>
        </w:rPr>
        <w:t xml:space="preserve"> </w:t>
      </w:r>
      <w:r w:rsidRPr="005E43CF">
        <w:rPr>
          <w:color w:val="010101"/>
        </w:rPr>
        <w:t>the barcode scanner.</w:t>
      </w:r>
    </w:p>
    <w:p w:rsidR="005E43CF" w:rsidRPr="005E43CF" w:rsidRDefault="005E43CF" w:rsidP="005E43CF">
      <w:pPr>
        <w:pStyle w:val="ListParagraph"/>
        <w:widowControl w:val="0"/>
        <w:numPr>
          <w:ilvl w:val="0"/>
          <w:numId w:val="15"/>
        </w:numPr>
        <w:tabs>
          <w:tab w:val="left" w:pos="862"/>
          <w:tab w:val="left" w:pos="865"/>
        </w:tabs>
        <w:autoSpaceDE w:val="0"/>
        <w:autoSpaceDN w:val="0"/>
        <w:spacing w:before="120" w:after="0" w:line="278" w:lineRule="auto"/>
        <w:ind w:left="862" w:right="398" w:hanging="357"/>
        <w:contextualSpacing w:val="0"/>
        <w:jc w:val="both"/>
        <w:rPr>
          <w:color w:val="010101"/>
        </w:rPr>
      </w:pPr>
      <w:r w:rsidRPr="005E43CF">
        <w:rPr>
          <w:color w:val="010101"/>
        </w:rPr>
        <w:tab/>
        <w:t>Pouch</w:t>
      </w:r>
      <w:r w:rsidRPr="005E43CF">
        <w:rPr>
          <w:color w:val="010101"/>
          <w:spacing w:val="-6"/>
        </w:rPr>
        <w:t xml:space="preserve"> </w:t>
      </w:r>
      <w:r w:rsidRPr="005E43CF">
        <w:rPr>
          <w:color w:val="010101"/>
        </w:rPr>
        <w:t>identification</w:t>
      </w:r>
      <w:r w:rsidRPr="005E43CF">
        <w:rPr>
          <w:color w:val="010101"/>
          <w:spacing w:val="-17"/>
        </w:rPr>
        <w:t xml:space="preserve"> </w:t>
      </w:r>
      <w:r w:rsidRPr="005E43CF">
        <w:rPr>
          <w:color w:val="010101"/>
        </w:rPr>
        <w:t>(Lot</w:t>
      </w:r>
      <w:r w:rsidRPr="005E43CF">
        <w:rPr>
          <w:color w:val="010101"/>
          <w:spacing w:val="-17"/>
        </w:rPr>
        <w:t xml:space="preserve"> </w:t>
      </w:r>
      <w:r w:rsidRPr="005E43CF">
        <w:rPr>
          <w:color w:val="010101"/>
        </w:rPr>
        <w:t>Number</w:t>
      </w:r>
      <w:r w:rsidRPr="005E43CF">
        <w:rPr>
          <w:color w:val="010101"/>
          <w:spacing w:val="-7"/>
        </w:rPr>
        <w:t xml:space="preserve"> </w:t>
      </w:r>
      <w:r w:rsidRPr="005E43CF">
        <w:rPr>
          <w:color w:val="010101"/>
        </w:rPr>
        <w:t>and</w:t>
      </w:r>
      <w:r w:rsidRPr="005E43CF">
        <w:rPr>
          <w:color w:val="010101"/>
          <w:spacing w:val="-16"/>
        </w:rPr>
        <w:t xml:space="preserve"> </w:t>
      </w:r>
      <w:r w:rsidRPr="005E43CF">
        <w:rPr>
          <w:color w:val="010101"/>
        </w:rPr>
        <w:t>Serial</w:t>
      </w:r>
      <w:r w:rsidRPr="005E43CF">
        <w:rPr>
          <w:color w:val="010101"/>
          <w:spacing w:val="-2"/>
        </w:rPr>
        <w:t xml:space="preserve"> </w:t>
      </w:r>
      <w:r w:rsidRPr="005E43CF">
        <w:rPr>
          <w:color w:val="010101"/>
        </w:rPr>
        <w:t>Number), Pouch Type and</w:t>
      </w:r>
      <w:r w:rsidRPr="005E43CF">
        <w:rPr>
          <w:color w:val="010101"/>
          <w:spacing w:val="-14"/>
        </w:rPr>
        <w:t xml:space="preserve"> </w:t>
      </w:r>
      <w:r w:rsidRPr="005E43CF">
        <w:rPr>
          <w:color w:val="010101"/>
        </w:rPr>
        <w:t>Protocol information will be automatically entered when the</w:t>
      </w:r>
      <w:r w:rsidRPr="005E43CF">
        <w:rPr>
          <w:color w:val="010101"/>
          <w:spacing w:val="-17"/>
        </w:rPr>
        <w:t xml:space="preserve"> </w:t>
      </w:r>
      <w:r w:rsidRPr="005E43CF">
        <w:rPr>
          <w:color w:val="010101"/>
        </w:rPr>
        <w:t>barcode</w:t>
      </w:r>
      <w:r w:rsidRPr="005E43CF">
        <w:rPr>
          <w:color w:val="010101"/>
          <w:spacing w:val="-3"/>
        </w:rPr>
        <w:t xml:space="preserve"> </w:t>
      </w:r>
      <w:r w:rsidRPr="005E43CF">
        <w:rPr>
          <w:color w:val="010101"/>
        </w:rPr>
        <w:t>is</w:t>
      </w:r>
      <w:r w:rsidRPr="005E43CF">
        <w:rPr>
          <w:color w:val="010101"/>
          <w:spacing w:val="-6"/>
        </w:rPr>
        <w:t xml:space="preserve"> </w:t>
      </w:r>
      <w:r w:rsidRPr="005E43CF">
        <w:rPr>
          <w:color w:val="010101"/>
        </w:rPr>
        <w:t>scanned.</w:t>
      </w:r>
      <w:r w:rsidRPr="005E43CF">
        <w:rPr>
          <w:color w:val="010101"/>
          <w:spacing w:val="-17"/>
        </w:rPr>
        <w:t xml:space="preserve"> </w:t>
      </w:r>
      <w:r>
        <w:rPr>
          <w:color w:val="010101"/>
          <w:spacing w:val="-17"/>
        </w:rPr>
        <w:t xml:space="preserve"> </w:t>
      </w:r>
      <w:r>
        <w:rPr>
          <w:b/>
          <w:color w:val="010101"/>
          <w:spacing w:val="-17"/>
        </w:rPr>
        <w:t xml:space="preserve">Note:  </w:t>
      </w:r>
      <w:r w:rsidRPr="005E43CF">
        <w:rPr>
          <w:color w:val="010101"/>
        </w:rPr>
        <w:t>If it is</w:t>
      </w:r>
      <w:r w:rsidRPr="005E43CF">
        <w:rPr>
          <w:color w:val="010101"/>
          <w:spacing w:val="-9"/>
        </w:rPr>
        <w:t xml:space="preserve"> </w:t>
      </w:r>
      <w:r w:rsidRPr="005E43CF">
        <w:rPr>
          <w:color w:val="010101"/>
        </w:rPr>
        <w:t>not</w:t>
      </w:r>
      <w:r w:rsidRPr="005E43CF">
        <w:rPr>
          <w:color w:val="010101"/>
          <w:spacing w:val="-16"/>
        </w:rPr>
        <w:t xml:space="preserve"> </w:t>
      </w:r>
      <w:r w:rsidRPr="005E43CF">
        <w:rPr>
          <w:color w:val="010101"/>
        </w:rPr>
        <w:t>possible to scan the barcode, the</w:t>
      </w:r>
      <w:r w:rsidRPr="005E43CF">
        <w:rPr>
          <w:color w:val="010101"/>
          <w:spacing w:val="-12"/>
        </w:rPr>
        <w:t xml:space="preserve"> </w:t>
      </w:r>
      <w:r w:rsidRPr="005E43CF">
        <w:rPr>
          <w:color w:val="010101"/>
        </w:rPr>
        <w:t>pouch Lot</w:t>
      </w:r>
      <w:r w:rsidRPr="005E43CF">
        <w:rPr>
          <w:color w:val="010101"/>
          <w:spacing w:val="-17"/>
        </w:rPr>
        <w:t xml:space="preserve"> </w:t>
      </w:r>
      <w:r w:rsidRPr="005E43CF">
        <w:rPr>
          <w:color w:val="010101"/>
        </w:rPr>
        <w:t>Number, Serial</w:t>
      </w:r>
      <w:r w:rsidRPr="005E43CF">
        <w:rPr>
          <w:color w:val="010101"/>
          <w:spacing w:val="-9"/>
        </w:rPr>
        <w:t xml:space="preserve"> </w:t>
      </w:r>
      <w:r w:rsidRPr="005E43CF">
        <w:rPr>
          <w:color w:val="010101"/>
        </w:rPr>
        <w:t>Number, Pouch Type</w:t>
      </w:r>
      <w:r w:rsidRPr="005E43CF">
        <w:rPr>
          <w:color w:val="010101"/>
          <w:spacing w:val="-8"/>
        </w:rPr>
        <w:t xml:space="preserve"> </w:t>
      </w:r>
      <w:r w:rsidRPr="005E43CF">
        <w:rPr>
          <w:color w:val="010101"/>
        </w:rPr>
        <w:t>and</w:t>
      </w:r>
      <w:r w:rsidRPr="005E43CF">
        <w:rPr>
          <w:color w:val="010101"/>
          <w:spacing w:val="-16"/>
        </w:rPr>
        <w:t xml:space="preserve"> </w:t>
      </w:r>
      <w:r w:rsidRPr="005E43CF">
        <w:rPr>
          <w:color w:val="010101"/>
        </w:rPr>
        <w:t>Protocol can be</w:t>
      </w:r>
      <w:r w:rsidRPr="005E43CF">
        <w:rPr>
          <w:color w:val="010101"/>
          <w:spacing w:val="-3"/>
        </w:rPr>
        <w:t xml:space="preserve"> </w:t>
      </w:r>
      <w:r w:rsidRPr="005E43CF">
        <w:rPr>
          <w:color w:val="010101"/>
        </w:rPr>
        <w:t>manually entered</w:t>
      </w:r>
      <w:r w:rsidRPr="005E43CF">
        <w:rPr>
          <w:color w:val="010101"/>
          <w:spacing w:val="-13"/>
        </w:rPr>
        <w:t xml:space="preserve"> </w:t>
      </w:r>
      <w:r w:rsidRPr="005E43CF">
        <w:rPr>
          <w:color w:val="010101"/>
        </w:rPr>
        <w:t xml:space="preserve">from the information provided on the pouch label into the appropriate fields. To reduce data entry errors, it is strongly recommended that the pouch information be entered by scanning the </w:t>
      </w:r>
      <w:r w:rsidRPr="005E43CF">
        <w:rPr>
          <w:color w:val="010101"/>
          <w:spacing w:val="-2"/>
        </w:rPr>
        <w:t>barcode.</w:t>
      </w:r>
    </w:p>
    <w:p w:rsidR="005E43CF" w:rsidRPr="005E43CF" w:rsidRDefault="005E43CF" w:rsidP="005E43CF">
      <w:pPr>
        <w:spacing w:before="121" w:line="268" w:lineRule="auto"/>
        <w:ind w:left="141" w:right="119" w:hanging="2"/>
        <w:rPr>
          <w:b/>
          <w:i/>
        </w:rPr>
      </w:pPr>
      <w:r w:rsidRPr="005E43CF">
        <w:rPr>
          <w:noProof/>
        </w:rPr>
        <w:drawing>
          <wp:inline distT="0" distB="0" distL="0" distR="0" wp14:anchorId="6307F328" wp14:editId="43083B2B">
            <wp:extent cx="223934" cy="23926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8" cstate="print"/>
                    <a:stretch>
                      <a:fillRect/>
                    </a:stretch>
                  </pic:blipFill>
                  <pic:spPr>
                    <a:xfrm>
                      <a:off x="0" y="0"/>
                      <a:ext cx="223934" cy="239268"/>
                    </a:xfrm>
                    <a:prstGeom prst="rect">
                      <a:avLst/>
                    </a:prstGeom>
                  </pic:spPr>
                </pic:pic>
              </a:graphicData>
            </a:graphic>
          </wp:inline>
        </w:drawing>
      </w:r>
      <w:r w:rsidRPr="005E43CF">
        <w:rPr>
          <w:b/>
          <w:i/>
          <w:color w:val="010101"/>
          <w:w w:val="105"/>
          <w:position w:val="1"/>
        </w:rPr>
        <w:t>NOTE: When selecting</w:t>
      </w:r>
      <w:r w:rsidRPr="005E43CF">
        <w:rPr>
          <w:b/>
          <w:i/>
          <w:color w:val="010101"/>
          <w:spacing w:val="40"/>
          <w:w w:val="105"/>
          <w:position w:val="1"/>
        </w:rPr>
        <w:t xml:space="preserve"> </w:t>
      </w:r>
      <w:r w:rsidRPr="005E43CF">
        <w:rPr>
          <w:b/>
          <w:color w:val="010101"/>
          <w:w w:val="105"/>
          <w:position w:val="1"/>
        </w:rPr>
        <w:t xml:space="preserve">a </w:t>
      </w:r>
      <w:r w:rsidRPr="005E43CF">
        <w:rPr>
          <w:b/>
          <w:i/>
          <w:color w:val="010101"/>
          <w:w w:val="105"/>
          <w:position w:val="1"/>
        </w:rPr>
        <w:t>Pouch Type manually,</w:t>
      </w:r>
      <w:r w:rsidRPr="005E43CF">
        <w:rPr>
          <w:b/>
          <w:i/>
          <w:color w:val="010101"/>
          <w:spacing w:val="40"/>
          <w:w w:val="105"/>
          <w:position w:val="1"/>
        </w:rPr>
        <w:t xml:space="preserve"> </w:t>
      </w:r>
      <w:r w:rsidRPr="005E43CF">
        <w:rPr>
          <w:b/>
          <w:i/>
          <w:color w:val="010101"/>
          <w:w w:val="105"/>
          <w:position w:val="1"/>
        </w:rPr>
        <w:t>ensure that the</w:t>
      </w:r>
      <w:r w:rsidRPr="005E43CF">
        <w:rPr>
          <w:b/>
          <w:i/>
          <w:color w:val="010101"/>
          <w:spacing w:val="33"/>
          <w:w w:val="105"/>
          <w:position w:val="1"/>
        </w:rPr>
        <w:t xml:space="preserve"> </w:t>
      </w:r>
      <w:r w:rsidRPr="005E43CF">
        <w:rPr>
          <w:b/>
          <w:i/>
          <w:color w:val="010101"/>
          <w:w w:val="105"/>
          <w:position w:val="1"/>
        </w:rPr>
        <w:t>Pouch Type matches</w:t>
      </w:r>
      <w:r w:rsidRPr="005E43CF">
        <w:rPr>
          <w:b/>
          <w:i/>
          <w:color w:val="010101"/>
          <w:spacing w:val="27"/>
          <w:w w:val="105"/>
          <w:position w:val="1"/>
        </w:rPr>
        <w:t xml:space="preserve"> </w:t>
      </w:r>
      <w:r w:rsidRPr="005E43CF">
        <w:rPr>
          <w:b/>
          <w:i/>
          <w:color w:val="010101"/>
          <w:w w:val="105"/>
          <w:position w:val="1"/>
        </w:rPr>
        <w:t xml:space="preserve">the </w:t>
      </w:r>
      <w:r w:rsidRPr="005E43CF">
        <w:rPr>
          <w:b/>
          <w:i/>
          <w:color w:val="010101"/>
          <w:w w:val="105"/>
        </w:rPr>
        <w:t>label on the BioFire BCID2 Panel pouch.</w:t>
      </w:r>
    </w:p>
    <w:p w:rsidR="005E43CF" w:rsidRPr="005E43CF" w:rsidRDefault="002D670F" w:rsidP="005E43CF">
      <w:pPr>
        <w:pStyle w:val="ListParagraph"/>
        <w:widowControl w:val="0"/>
        <w:numPr>
          <w:ilvl w:val="0"/>
          <w:numId w:val="15"/>
        </w:numPr>
        <w:tabs>
          <w:tab w:val="left" w:pos="865"/>
        </w:tabs>
        <w:autoSpaceDE w:val="0"/>
        <w:autoSpaceDN w:val="0"/>
        <w:spacing w:before="224" w:after="0" w:line="276" w:lineRule="auto"/>
        <w:ind w:left="865" w:right="421"/>
        <w:contextualSpacing w:val="0"/>
        <w:jc w:val="both"/>
        <w:rPr>
          <w:color w:val="010101"/>
        </w:rPr>
      </w:pPr>
      <w:r>
        <w:rPr>
          <w:color w:val="010101"/>
        </w:rPr>
        <w:t>Enter the Sample ID by scanning the patient label.</w:t>
      </w:r>
    </w:p>
    <w:p w:rsidR="005E43CF" w:rsidRPr="005E43CF" w:rsidRDefault="005E43CF" w:rsidP="005E43CF">
      <w:pPr>
        <w:pStyle w:val="ListParagraph"/>
        <w:widowControl w:val="0"/>
        <w:numPr>
          <w:ilvl w:val="0"/>
          <w:numId w:val="15"/>
        </w:numPr>
        <w:tabs>
          <w:tab w:val="left" w:pos="862"/>
        </w:tabs>
        <w:autoSpaceDE w:val="0"/>
        <w:autoSpaceDN w:val="0"/>
        <w:spacing w:before="115" w:after="0" w:line="240" w:lineRule="auto"/>
        <w:ind w:left="862" w:hanging="356"/>
        <w:contextualSpacing w:val="0"/>
        <w:jc w:val="both"/>
        <w:rPr>
          <w:color w:val="010101"/>
        </w:rPr>
      </w:pPr>
      <w:r w:rsidRPr="005E43CF">
        <w:rPr>
          <w:color w:val="010101"/>
        </w:rPr>
        <w:t>Insert</w:t>
      </w:r>
      <w:r w:rsidRPr="005E43CF">
        <w:rPr>
          <w:color w:val="010101"/>
          <w:spacing w:val="-6"/>
        </w:rPr>
        <w:t xml:space="preserve"> </w:t>
      </w:r>
      <w:r w:rsidRPr="005E43CF">
        <w:rPr>
          <w:color w:val="010101"/>
        </w:rPr>
        <w:t>the pouch</w:t>
      </w:r>
      <w:r w:rsidRPr="005E43CF">
        <w:rPr>
          <w:color w:val="010101"/>
          <w:spacing w:val="23"/>
        </w:rPr>
        <w:t xml:space="preserve"> </w:t>
      </w:r>
      <w:r w:rsidRPr="005E43CF">
        <w:rPr>
          <w:color w:val="010101"/>
        </w:rPr>
        <w:t>into</w:t>
      </w:r>
      <w:r w:rsidRPr="005E43CF">
        <w:rPr>
          <w:color w:val="010101"/>
          <w:spacing w:val="5"/>
        </w:rPr>
        <w:t xml:space="preserve"> </w:t>
      </w:r>
      <w:r w:rsidRPr="005E43CF">
        <w:rPr>
          <w:color w:val="010101"/>
        </w:rPr>
        <w:t>the</w:t>
      </w:r>
      <w:r w:rsidRPr="005E43CF">
        <w:rPr>
          <w:color w:val="010101"/>
          <w:spacing w:val="1"/>
        </w:rPr>
        <w:t xml:space="preserve"> </w:t>
      </w:r>
      <w:r w:rsidRPr="005E43CF">
        <w:rPr>
          <w:color w:val="010101"/>
        </w:rPr>
        <w:t>available</w:t>
      </w:r>
      <w:r w:rsidRPr="005E43CF">
        <w:rPr>
          <w:color w:val="010101"/>
          <w:spacing w:val="18"/>
        </w:rPr>
        <w:t xml:space="preserve"> </w:t>
      </w:r>
      <w:r w:rsidRPr="005E43CF">
        <w:rPr>
          <w:color w:val="010101"/>
          <w:spacing w:val="-2"/>
        </w:rPr>
        <w:t>module.</w:t>
      </w:r>
    </w:p>
    <w:p w:rsidR="005E43CF" w:rsidRPr="005E43CF" w:rsidRDefault="005E43CF" w:rsidP="005E43CF">
      <w:pPr>
        <w:pStyle w:val="ListParagraph"/>
        <w:widowControl w:val="0"/>
        <w:numPr>
          <w:ilvl w:val="1"/>
          <w:numId w:val="15"/>
        </w:numPr>
        <w:tabs>
          <w:tab w:val="left" w:pos="1586"/>
          <w:tab w:val="left" w:pos="1589"/>
        </w:tabs>
        <w:autoSpaceDE w:val="0"/>
        <w:autoSpaceDN w:val="0"/>
        <w:spacing w:before="161" w:after="0" w:line="288" w:lineRule="auto"/>
        <w:ind w:right="417" w:hanging="366"/>
        <w:contextualSpacing w:val="0"/>
        <w:jc w:val="both"/>
      </w:pPr>
      <w:r w:rsidRPr="005E43CF">
        <w:rPr>
          <w:color w:val="010101"/>
        </w:rPr>
        <w:t>Ensure</w:t>
      </w:r>
      <w:r w:rsidRPr="005E43CF">
        <w:rPr>
          <w:color w:val="010101"/>
          <w:spacing w:val="-1"/>
        </w:rPr>
        <w:t xml:space="preserve"> </w:t>
      </w:r>
      <w:r w:rsidRPr="005E43CF">
        <w:rPr>
          <w:color w:val="010101"/>
        </w:rPr>
        <w:t>that the pouch fitment label is lying</w:t>
      </w:r>
      <w:r w:rsidRPr="005E43CF">
        <w:rPr>
          <w:color w:val="010101"/>
          <w:spacing w:val="-8"/>
        </w:rPr>
        <w:t xml:space="preserve"> </w:t>
      </w:r>
      <w:r w:rsidRPr="005E43CF">
        <w:rPr>
          <w:color w:val="010101"/>
        </w:rPr>
        <w:t>flat</w:t>
      </w:r>
      <w:r w:rsidRPr="005E43CF">
        <w:rPr>
          <w:color w:val="010101"/>
          <w:spacing w:val="-4"/>
        </w:rPr>
        <w:t xml:space="preserve"> </w:t>
      </w:r>
      <w:r w:rsidRPr="005E43CF">
        <w:rPr>
          <w:color w:val="010101"/>
        </w:rPr>
        <w:t>on top</w:t>
      </w:r>
      <w:r w:rsidRPr="005E43CF">
        <w:rPr>
          <w:color w:val="010101"/>
          <w:spacing w:val="33"/>
        </w:rPr>
        <w:t xml:space="preserve"> </w:t>
      </w:r>
      <w:r w:rsidRPr="005E43CF">
        <w:rPr>
          <w:color w:val="010101"/>
        </w:rPr>
        <w:t>of</w:t>
      </w:r>
      <w:r w:rsidRPr="005E43CF">
        <w:rPr>
          <w:color w:val="010101"/>
          <w:spacing w:val="33"/>
        </w:rPr>
        <w:t xml:space="preserve"> </w:t>
      </w:r>
      <w:r w:rsidRPr="005E43CF">
        <w:rPr>
          <w:color w:val="010101"/>
        </w:rPr>
        <w:t>pouch and</w:t>
      </w:r>
      <w:r w:rsidRPr="005E43CF">
        <w:rPr>
          <w:color w:val="010101"/>
          <w:spacing w:val="-14"/>
        </w:rPr>
        <w:t xml:space="preserve"> </w:t>
      </w:r>
      <w:r w:rsidRPr="005E43CF">
        <w:rPr>
          <w:color w:val="010101"/>
        </w:rPr>
        <w:t>not folded over.</w:t>
      </w:r>
      <w:r w:rsidRPr="005E43CF">
        <w:rPr>
          <w:color w:val="010101"/>
          <w:spacing w:val="31"/>
        </w:rPr>
        <w:t xml:space="preserve"> </w:t>
      </w:r>
      <w:r w:rsidRPr="005E43CF">
        <w:rPr>
          <w:color w:val="010101"/>
        </w:rPr>
        <w:t>As the pouch</w:t>
      </w:r>
      <w:r w:rsidRPr="005E43CF">
        <w:rPr>
          <w:color w:val="010101"/>
          <w:spacing w:val="32"/>
        </w:rPr>
        <w:t xml:space="preserve"> </w:t>
      </w:r>
      <w:r w:rsidRPr="005E43CF">
        <w:rPr>
          <w:color w:val="010101"/>
        </w:rPr>
        <w:t>is inserted, the module</w:t>
      </w:r>
      <w:r w:rsidRPr="005E43CF">
        <w:rPr>
          <w:color w:val="010101"/>
          <w:spacing w:val="23"/>
        </w:rPr>
        <w:t xml:space="preserve"> </w:t>
      </w:r>
      <w:r w:rsidRPr="005E43CF">
        <w:rPr>
          <w:color w:val="010101"/>
        </w:rPr>
        <w:t>will grab onto the pouch</w:t>
      </w:r>
      <w:r w:rsidRPr="005E43CF">
        <w:rPr>
          <w:color w:val="010101"/>
          <w:spacing w:val="34"/>
        </w:rPr>
        <w:t xml:space="preserve"> </w:t>
      </w:r>
      <w:r w:rsidRPr="005E43CF">
        <w:rPr>
          <w:color w:val="010101"/>
        </w:rPr>
        <w:t>and pull it</w:t>
      </w:r>
      <w:r w:rsidRPr="005E43CF">
        <w:rPr>
          <w:color w:val="010101"/>
          <w:spacing w:val="-3"/>
        </w:rPr>
        <w:t xml:space="preserve"> </w:t>
      </w:r>
      <w:r w:rsidRPr="005E43CF">
        <w:rPr>
          <w:color w:val="010101"/>
        </w:rPr>
        <w:t>into the chamber.</w:t>
      </w:r>
    </w:p>
    <w:p w:rsidR="005E43CF" w:rsidRPr="005E43CF" w:rsidRDefault="005E43CF" w:rsidP="005E43CF">
      <w:pPr>
        <w:pStyle w:val="ListParagraph"/>
        <w:widowControl w:val="0"/>
        <w:numPr>
          <w:ilvl w:val="0"/>
          <w:numId w:val="15"/>
        </w:numPr>
        <w:tabs>
          <w:tab w:val="left" w:pos="861"/>
          <w:tab w:val="left" w:pos="863"/>
        </w:tabs>
        <w:autoSpaceDE w:val="0"/>
        <w:autoSpaceDN w:val="0"/>
        <w:spacing w:before="107" w:after="0" w:line="276" w:lineRule="auto"/>
        <w:ind w:left="863" w:right="420" w:hanging="362"/>
        <w:contextualSpacing w:val="0"/>
        <w:jc w:val="both"/>
        <w:rPr>
          <w:color w:val="010101"/>
        </w:rPr>
      </w:pPr>
      <w:r w:rsidRPr="005E43CF">
        <w:rPr>
          <w:color w:val="010101"/>
        </w:rPr>
        <w:t>If necessary, select and/or confirm the appropriate protocol for your sample type from the Protocol drop down list. The BioFire BCID2 Panel has a single protocol available in the drop down list.</w:t>
      </w:r>
    </w:p>
    <w:p w:rsidR="005E43CF" w:rsidRPr="005E43CF" w:rsidRDefault="005E43CF" w:rsidP="005E43CF">
      <w:pPr>
        <w:pStyle w:val="ListParagraph"/>
        <w:widowControl w:val="0"/>
        <w:numPr>
          <w:ilvl w:val="0"/>
          <w:numId w:val="15"/>
        </w:numPr>
        <w:tabs>
          <w:tab w:val="left" w:pos="864"/>
        </w:tabs>
        <w:autoSpaceDE w:val="0"/>
        <w:autoSpaceDN w:val="0"/>
        <w:spacing w:before="114" w:after="0" w:line="240" w:lineRule="auto"/>
        <w:ind w:left="864" w:hanging="360"/>
        <w:contextualSpacing w:val="0"/>
        <w:jc w:val="both"/>
        <w:rPr>
          <w:color w:val="010101"/>
        </w:rPr>
      </w:pPr>
      <w:r w:rsidRPr="005E43CF">
        <w:rPr>
          <w:color w:val="010101"/>
        </w:rPr>
        <w:t>Enter</w:t>
      </w:r>
      <w:r w:rsidRPr="005E43CF">
        <w:rPr>
          <w:color w:val="010101"/>
          <w:spacing w:val="-2"/>
        </w:rPr>
        <w:t xml:space="preserve"> </w:t>
      </w:r>
      <w:r w:rsidRPr="005E43CF">
        <w:rPr>
          <w:color w:val="010101"/>
        </w:rPr>
        <w:t>a</w:t>
      </w:r>
      <w:r w:rsidRPr="005E43CF">
        <w:rPr>
          <w:color w:val="010101"/>
          <w:spacing w:val="-1"/>
        </w:rPr>
        <w:t xml:space="preserve"> </w:t>
      </w:r>
      <w:r w:rsidRPr="005E43CF">
        <w:rPr>
          <w:color w:val="010101"/>
        </w:rPr>
        <w:t>user name</w:t>
      </w:r>
      <w:r w:rsidRPr="005E43CF">
        <w:rPr>
          <w:color w:val="010101"/>
          <w:spacing w:val="3"/>
        </w:rPr>
        <w:t xml:space="preserve"> </w:t>
      </w:r>
      <w:r w:rsidRPr="005E43CF">
        <w:rPr>
          <w:color w:val="010101"/>
        </w:rPr>
        <w:t>and</w:t>
      </w:r>
      <w:r w:rsidRPr="005E43CF">
        <w:rPr>
          <w:color w:val="010101"/>
          <w:spacing w:val="-4"/>
        </w:rPr>
        <w:t xml:space="preserve"> </w:t>
      </w:r>
      <w:r w:rsidRPr="005E43CF">
        <w:rPr>
          <w:color w:val="010101"/>
        </w:rPr>
        <w:t>password,</w:t>
      </w:r>
      <w:r w:rsidRPr="005E43CF">
        <w:rPr>
          <w:color w:val="010101"/>
          <w:spacing w:val="12"/>
        </w:rPr>
        <w:t xml:space="preserve"> </w:t>
      </w:r>
      <w:r w:rsidRPr="005E43CF">
        <w:rPr>
          <w:color w:val="010101"/>
        </w:rPr>
        <w:t>then</w:t>
      </w:r>
      <w:r w:rsidRPr="005E43CF">
        <w:rPr>
          <w:color w:val="010101"/>
          <w:spacing w:val="16"/>
        </w:rPr>
        <w:t xml:space="preserve"> </w:t>
      </w:r>
      <w:r w:rsidRPr="005E43CF">
        <w:rPr>
          <w:color w:val="010101"/>
        </w:rPr>
        <w:t>select</w:t>
      </w:r>
      <w:r w:rsidRPr="005E43CF">
        <w:rPr>
          <w:color w:val="010101"/>
          <w:spacing w:val="-7"/>
        </w:rPr>
        <w:t xml:space="preserve"> </w:t>
      </w:r>
      <w:r w:rsidRPr="002D670F">
        <w:rPr>
          <w:b/>
          <w:color w:val="010101"/>
          <w:spacing w:val="-2"/>
        </w:rPr>
        <w:t>Next.</w:t>
      </w:r>
    </w:p>
    <w:p w:rsidR="005E43CF" w:rsidRPr="002D670F" w:rsidRDefault="005E43CF" w:rsidP="005E43CF">
      <w:pPr>
        <w:pStyle w:val="ListParagraph"/>
        <w:widowControl w:val="0"/>
        <w:numPr>
          <w:ilvl w:val="0"/>
          <w:numId w:val="15"/>
        </w:numPr>
        <w:tabs>
          <w:tab w:val="left" w:pos="865"/>
        </w:tabs>
        <w:autoSpaceDE w:val="0"/>
        <w:autoSpaceDN w:val="0"/>
        <w:spacing w:before="162" w:after="0" w:line="240" w:lineRule="auto"/>
        <w:ind w:left="865" w:hanging="359"/>
        <w:contextualSpacing w:val="0"/>
        <w:jc w:val="both"/>
        <w:rPr>
          <w:color w:val="010101"/>
        </w:rPr>
      </w:pPr>
      <w:r w:rsidRPr="005E43CF">
        <w:rPr>
          <w:color w:val="010101"/>
        </w:rPr>
        <w:t>Review</w:t>
      </w:r>
      <w:r w:rsidRPr="005E43CF">
        <w:rPr>
          <w:color w:val="010101"/>
          <w:spacing w:val="13"/>
        </w:rPr>
        <w:t xml:space="preserve"> </w:t>
      </w:r>
      <w:r w:rsidRPr="005E43CF">
        <w:rPr>
          <w:color w:val="010101"/>
        </w:rPr>
        <w:t>the</w:t>
      </w:r>
      <w:r w:rsidRPr="005E43CF">
        <w:rPr>
          <w:color w:val="010101"/>
          <w:spacing w:val="-10"/>
        </w:rPr>
        <w:t xml:space="preserve"> </w:t>
      </w:r>
      <w:r w:rsidRPr="005E43CF">
        <w:rPr>
          <w:color w:val="010101"/>
        </w:rPr>
        <w:t>entered</w:t>
      </w:r>
      <w:r w:rsidRPr="005E43CF">
        <w:rPr>
          <w:color w:val="010101"/>
          <w:spacing w:val="2"/>
        </w:rPr>
        <w:t xml:space="preserve"> </w:t>
      </w:r>
      <w:r w:rsidRPr="005E43CF">
        <w:rPr>
          <w:color w:val="010101"/>
        </w:rPr>
        <w:t>run</w:t>
      </w:r>
      <w:r w:rsidRPr="005E43CF">
        <w:rPr>
          <w:color w:val="010101"/>
          <w:spacing w:val="10"/>
        </w:rPr>
        <w:t xml:space="preserve"> </w:t>
      </w:r>
      <w:r w:rsidRPr="005E43CF">
        <w:rPr>
          <w:color w:val="010101"/>
        </w:rPr>
        <w:t>information</w:t>
      </w:r>
      <w:r w:rsidRPr="005E43CF">
        <w:rPr>
          <w:color w:val="010101"/>
          <w:spacing w:val="21"/>
        </w:rPr>
        <w:t xml:space="preserve"> </w:t>
      </w:r>
      <w:r w:rsidRPr="005E43CF">
        <w:rPr>
          <w:color w:val="010101"/>
        </w:rPr>
        <w:t>on</w:t>
      </w:r>
      <w:r w:rsidRPr="005E43CF">
        <w:rPr>
          <w:color w:val="010101"/>
          <w:spacing w:val="5"/>
        </w:rPr>
        <w:t xml:space="preserve"> </w:t>
      </w:r>
      <w:r w:rsidRPr="005E43CF">
        <w:rPr>
          <w:color w:val="010101"/>
        </w:rPr>
        <w:t>the</w:t>
      </w:r>
      <w:r w:rsidRPr="005E43CF">
        <w:rPr>
          <w:color w:val="010101"/>
          <w:spacing w:val="-8"/>
        </w:rPr>
        <w:t xml:space="preserve"> </w:t>
      </w:r>
      <w:r w:rsidRPr="005E43CF">
        <w:rPr>
          <w:color w:val="010101"/>
        </w:rPr>
        <w:t>screen.</w:t>
      </w:r>
      <w:r w:rsidRPr="005E43CF">
        <w:rPr>
          <w:color w:val="010101"/>
          <w:spacing w:val="-9"/>
        </w:rPr>
        <w:t xml:space="preserve"> </w:t>
      </w:r>
      <w:r w:rsidRPr="005E43CF">
        <w:rPr>
          <w:color w:val="010101"/>
        </w:rPr>
        <w:t>If</w:t>
      </w:r>
      <w:r w:rsidRPr="005E43CF">
        <w:rPr>
          <w:color w:val="010101"/>
          <w:spacing w:val="-6"/>
        </w:rPr>
        <w:t xml:space="preserve"> </w:t>
      </w:r>
      <w:r w:rsidRPr="005E43CF">
        <w:rPr>
          <w:color w:val="010101"/>
        </w:rPr>
        <w:t>correct,</w:t>
      </w:r>
      <w:r w:rsidRPr="005E43CF">
        <w:rPr>
          <w:color w:val="010101"/>
          <w:spacing w:val="-2"/>
        </w:rPr>
        <w:t xml:space="preserve"> </w:t>
      </w:r>
      <w:r w:rsidRPr="005E43CF">
        <w:rPr>
          <w:color w:val="010101"/>
        </w:rPr>
        <w:t>select</w:t>
      </w:r>
      <w:r w:rsidRPr="005E43CF">
        <w:rPr>
          <w:color w:val="010101"/>
          <w:spacing w:val="-9"/>
        </w:rPr>
        <w:t xml:space="preserve"> </w:t>
      </w:r>
      <w:r w:rsidRPr="002D670F">
        <w:rPr>
          <w:b/>
          <w:color w:val="010101"/>
        </w:rPr>
        <w:t>Start</w:t>
      </w:r>
      <w:r w:rsidRPr="002D670F">
        <w:rPr>
          <w:b/>
          <w:color w:val="010101"/>
          <w:spacing w:val="-11"/>
        </w:rPr>
        <w:t xml:space="preserve"> </w:t>
      </w:r>
      <w:r w:rsidRPr="002D670F">
        <w:rPr>
          <w:b/>
          <w:color w:val="010101"/>
          <w:spacing w:val="-4"/>
        </w:rPr>
        <w:t>Run.</w:t>
      </w:r>
    </w:p>
    <w:p w:rsidR="002D670F" w:rsidRPr="002D670F" w:rsidRDefault="002D670F" w:rsidP="002D670F">
      <w:pPr>
        <w:pStyle w:val="BodyText"/>
        <w:spacing w:before="97" w:line="288" w:lineRule="auto"/>
        <w:ind w:left="866" w:hanging="1"/>
        <w:rPr>
          <w:rFonts w:ascii="Arial" w:hAnsi="Arial" w:cs="Arial"/>
          <w:sz w:val="22"/>
          <w:szCs w:val="22"/>
        </w:rPr>
      </w:pPr>
      <w:r w:rsidRPr="002D670F">
        <w:rPr>
          <w:rFonts w:ascii="Arial" w:hAnsi="Arial" w:cs="Arial"/>
          <w:color w:val="010101"/>
          <w:w w:val="105"/>
          <w:sz w:val="22"/>
          <w:szCs w:val="22"/>
        </w:rPr>
        <w:t>Once</w:t>
      </w:r>
      <w:r w:rsidRPr="002D670F">
        <w:rPr>
          <w:rFonts w:ascii="Arial" w:hAnsi="Arial" w:cs="Arial"/>
          <w:color w:val="010101"/>
          <w:spacing w:val="40"/>
          <w:w w:val="105"/>
          <w:sz w:val="22"/>
          <w:szCs w:val="22"/>
        </w:rPr>
        <w:t xml:space="preserve"> </w:t>
      </w:r>
      <w:r w:rsidRPr="002D670F">
        <w:rPr>
          <w:rFonts w:ascii="Arial" w:hAnsi="Arial" w:cs="Arial"/>
          <w:color w:val="010101"/>
          <w:w w:val="105"/>
          <w:sz w:val="22"/>
          <w:szCs w:val="22"/>
        </w:rPr>
        <w:t>the</w:t>
      </w:r>
      <w:r w:rsidRPr="002D670F">
        <w:rPr>
          <w:rFonts w:ascii="Arial" w:hAnsi="Arial" w:cs="Arial"/>
          <w:color w:val="010101"/>
          <w:spacing w:val="36"/>
          <w:w w:val="105"/>
          <w:sz w:val="22"/>
          <w:szCs w:val="22"/>
        </w:rPr>
        <w:t xml:space="preserve"> </w:t>
      </w:r>
      <w:r w:rsidRPr="002D670F">
        <w:rPr>
          <w:rFonts w:ascii="Arial" w:hAnsi="Arial" w:cs="Arial"/>
          <w:color w:val="010101"/>
          <w:w w:val="105"/>
          <w:sz w:val="22"/>
          <w:szCs w:val="22"/>
        </w:rPr>
        <w:t>run</w:t>
      </w:r>
      <w:r w:rsidRPr="002D670F">
        <w:rPr>
          <w:rFonts w:ascii="Arial" w:hAnsi="Arial" w:cs="Arial"/>
          <w:color w:val="010101"/>
          <w:spacing w:val="40"/>
          <w:w w:val="105"/>
          <w:sz w:val="22"/>
          <w:szCs w:val="22"/>
        </w:rPr>
        <w:t xml:space="preserve"> </w:t>
      </w:r>
      <w:r w:rsidRPr="002D670F">
        <w:rPr>
          <w:rFonts w:ascii="Arial" w:hAnsi="Arial" w:cs="Arial"/>
          <w:color w:val="010101"/>
          <w:w w:val="105"/>
          <w:sz w:val="22"/>
          <w:szCs w:val="22"/>
        </w:rPr>
        <w:t>has</w:t>
      </w:r>
      <w:r w:rsidRPr="002D670F">
        <w:rPr>
          <w:rFonts w:ascii="Arial" w:hAnsi="Arial" w:cs="Arial"/>
          <w:color w:val="010101"/>
          <w:spacing w:val="21"/>
          <w:w w:val="105"/>
          <w:sz w:val="22"/>
          <w:szCs w:val="22"/>
        </w:rPr>
        <w:t xml:space="preserve"> </w:t>
      </w:r>
      <w:r w:rsidRPr="002D670F">
        <w:rPr>
          <w:rFonts w:ascii="Arial" w:hAnsi="Arial" w:cs="Arial"/>
          <w:color w:val="010101"/>
          <w:w w:val="105"/>
          <w:sz w:val="22"/>
          <w:szCs w:val="22"/>
        </w:rPr>
        <w:t>started,</w:t>
      </w:r>
      <w:r w:rsidRPr="002D670F">
        <w:rPr>
          <w:rFonts w:ascii="Arial" w:hAnsi="Arial" w:cs="Arial"/>
          <w:color w:val="010101"/>
          <w:spacing w:val="80"/>
          <w:w w:val="105"/>
          <w:sz w:val="22"/>
          <w:szCs w:val="22"/>
        </w:rPr>
        <w:t xml:space="preserve"> </w:t>
      </w:r>
      <w:r w:rsidRPr="002D670F">
        <w:rPr>
          <w:rFonts w:ascii="Arial" w:hAnsi="Arial" w:cs="Arial"/>
          <w:color w:val="010101"/>
          <w:w w:val="105"/>
          <w:sz w:val="22"/>
          <w:szCs w:val="22"/>
        </w:rPr>
        <w:t>the</w:t>
      </w:r>
      <w:r w:rsidRPr="002D670F">
        <w:rPr>
          <w:rFonts w:ascii="Arial" w:hAnsi="Arial" w:cs="Arial"/>
          <w:color w:val="010101"/>
          <w:spacing w:val="39"/>
          <w:w w:val="105"/>
          <w:sz w:val="22"/>
          <w:szCs w:val="22"/>
        </w:rPr>
        <w:t xml:space="preserve"> </w:t>
      </w:r>
      <w:r w:rsidRPr="002D670F">
        <w:rPr>
          <w:rFonts w:ascii="Arial" w:hAnsi="Arial" w:cs="Arial"/>
          <w:color w:val="010101"/>
          <w:w w:val="105"/>
          <w:sz w:val="22"/>
          <w:szCs w:val="22"/>
        </w:rPr>
        <w:t>screen</w:t>
      </w:r>
      <w:r w:rsidRPr="002D670F">
        <w:rPr>
          <w:rFonts w:ascii="Arial" w:hAnsi="Arial" w:cs="Arial"/>
          <w:color w:val="010101"/>
          <w:spacing w:val="67"/>
          <w:w w:val="105"/>
          <w:sz w:val="22"/>
          <w:szCs w:val="22"/>
        </w:rPr>
        <w:t xml:space="preserve"> </w:t>
      </w:r>
      <w:r w:rsidRPr="002D670F">
        <w:rPr>
          <w:rFonts w:ascii="Arial" w:hAnsi="Arial" w:cs="Arial"/>
          <w:color w:val="010101"/>
          <w:w w:val="105"/>
          <w:sz w:val="22"/>
          <w:szCs w:val="22"/>
        </w:rPr>
        <w:t>displays</w:t>
      </w:r>
      <w:r w:rsidRPr="002D670F">
        <w:rPr>
          <w:rFonts w:ascii="Arial" w:hAnsi="Arial" w:cs="Arial"/>
          <w:color w:val="010101"/>
          <w:spacing w:val="40"/>
          <w:w w:val="105"/>
          <w:sz w:val="22"/>
          <w:szCs w:val="22"/>
        </w:rPr>
        <w:t xml:space="preserve"> </w:t>
      </w:r>
      <w:r w:rsidRPr="002D670F">
        <w:rPr>
          <w:rFonts w:ascii="Arial" w:hAnsi="Arial" w:cs="Arial"/>
          <w:color w:val="010101"/>
          <w:w w:val="105"/>
          <w:sz w:val="22"/>
          <w:szCs w:val="22"/>
        </w:rPr>
        <w:t>a</w:t>
      </w:r>
      <w:r w:rsidRPr="002D670F">
        <w:rPr>
          <w:rFonts w:ascii="Arial" w:hAnsi="Arial" w:cs="Arial"/>
          <w:color w:val="010101"/>
          <w:spacing w:val="40"/>
          <w:w w:val="105"/>
          <w:sz w:val="22"/>
          <w:szCs w:val="22"/>
        </w:rPr>
        <w:t xml:space="preserve"> </w:t>
      </w:r>
      <w:r w:rsidRPr="002D670F">
        <w:rPr>
          <w:rFonts w:ascii="Arial" w:hAnsi="Arial" w:cs="Arial"/>
          <w:color w:val="010101"/>
          <w:w w:val="105"/>
          <w:sz w:val="22"/>
          <w:szCs w:val="22"/>
        </w:rPr>
        <w:t>list</w:t>
      </w:r>
      <w:r w:rsidRPr="002D670F">
        <w:rPr>
          <w:rFonts w:ascii="Arial" w:hAnsi="Arial" w:cs="Arial"/>
          <w:color w:val="010101"/>
          <w:spacing w:val="28"/>
          <w:w w:val="105"/>
          <w:sz w:val="22"/>
          <w:szCs w:val="22"/>
        </w:rPr>
        <w:t xml:space="preserve"> </w:t>
      </w:r>
      <w:r w:rsidRPr="002D670F">
        <w:rPr>
          <w:rFonts w:ascii="Arial" w:hAnsi="Arial" w:cs="Arial"/>
          <w:color w:val="010101"/>
          <w:w w:val="105"/>
          <w:sz w:val="22"/>
          <w:szCs w:val="22"/>
        </w:rPr>
        <w:t>of</w:t>
      </w:r>
      <w:r w:rsidRPr="002D670F">
        <w:rPr>
          <w:rFonts w:ascii="Arial" w:hAnsi="Arial" w:cs="Arial"/>
          <w:color w:val="010101"/>
          <w:spacing w:val="40"/>
          <w:w w:val="105"/>
          <w:sz w:val="22"/>
          <w:szCs w:val="22"/>
        </w:rPr>
        <w:t xml:space="preserve"> </w:t>
      </w:r>
      <w:r w:rsidRPr="002D670F">
        <w:rPr>
          <w:rFonts w:ascii="Arial" w:hAnsi="Arial" w:cs="Arial"/>
          <w:color w:val="010101"/>
          <w:w w:val="105"/>
          <w:sz w:val="22"/>
          <w:szCs w:val="22"/>
        </w:rPr>
        <w:t>the</w:t>
      </w:r>
      <w:r w:rsidRPr="002D670F">
        <w:rPr>
          <w:rFonts w:ascii="Arial" w:hAnsi="Arial" w:cs="Arial"/>
          <w:color w:val="010101"/>
          <w:spacing w:val="39"/>
          <w:w w:val="105"/>
          <w:sz w:val="22"/>
          <w:szCs w:val="22"/>
        </w:rPr>
        <w:t xml:space="preserve"> </w:t>
      </w:r>
      <w:r w:rsidRPr="002D670F">
        <w:rPr>
          <w:rFonts w:ascii="Arial" w:hAnsi="Arial" w:cs="Arial"/>
          <w:color w:val="010101"/>
          <w:w w:val="105"/>
          <w:sz w:val="22"/>
          <w:szCs w:val="22"/>
        </w:rPr>
        <w:t>steps</w:t>
      </w:r>
      <w:r w:rsidRPr="002D670F">
        <w:rPr>
          <w:rFonts w:ascii="Arial" w:hAnsi="Arial" w:cs="Arial"/>
          <w:color w:val="010101"/>
          <w:spacing w:val="64"/>
          <w:w w:val="105"/>
          <w:sz w:val="22"/>
          <w:szCs w:val="22"/>
        </w:rPr>
        <w:t xml:space="preserve"> </w:t>
      </w:r>
      <w:r w:rsidRPr="002D670F">
        <w:rPr>
          <w:rFonts w:ascii="Arial" w:hAnsi="Arial" w:cs="Arial"/>
          <w:color w:val="010101"/>
          <w:w w:val="105"/>
          <w:sz w:val="22"/>
          <w:szCs w:val="22"/>
        </w:rPr>
        <w:t>being</w:t>
      </w:r>
      <w:r w:rsidRPr="002D670F">
        <w:rPr>
          <w:rFonts w:ascii="Arial" w:hAnsi="Arial" w:cs="Arial"/>
          <w:color w:val="010101"/>
          <w:spacing w:val="26"/>
          <w:w w:val="105"/>
          <w:sz w:val="22"/>
          <w:szCs w:val="22"/>
        </w:rPr>
        <w:t xml:space="preserve"> </w:t>
      </w:r>
      <w:r w:rsidRPr="002D670F">
        <w:rPr>
          <w:rFonts w:ascii="Arial" w:hAnsi="Arial" w:cs="Arial"/>
          <w:color w:val="010101"/>
          <w:w w:val="105"/>
          <w:sz w:val="22"/>
          <w:szCs w:val="22"/>
        </w:rPr>
        <w:t>performed</w:t>
      </w:r>
      <w:r w:rsidRPr="002D670F">
        <w:rPr>
          <w:rFonts w:ascii="Arial" w:hAnsi="Arial" w:cs="Arial"/>
          <w:color w:val="010101"/>
          <w:spacing w:val="72"/>
          <w:w w:val="105"/>
          <w:sz w:val="22"/>
          <w:szCs w:val="22"/>
        </w:rPr>
        <w:t xml:space="preserve"> </w:t>
      </w:r>
      <w:r w:rsidRPr="002D670F">
        <w:rPr>
          <w:rFonts w:ascii="Arial" w:hAnsi="Arial" w:cs="Arial"/>
          <w:color w:val="010101"/>
          <w:w w:val="105"/>
          <w:sz w:val="22"/>
          <w:szCs w:val="22"/>
        </w:rPr>
        <w:t>by</w:t>
      </w:r>
      <w:r w:rsidRPr="002D670F">
        <w:rPr>
          <w:rFonts w:ascii="Arial" w:hAnsi="Arial" w:cs="Arial"/>
          <w:color w:val="010101"/>
          <w:spacing w:val="40"/>
          <w:w w:val="105"/>
          <w:sz w:val="22"/>
          <w:szCs w:val="22"/>
        </w:rPr>
        <w:t xml:space="preserve"> </w:t>
      </w:r>
      <w:r w:rsidRPr="002D670F">
        <w:rPr>
          <w:rFonts w:ascii="Arial" w:hAnsi="Arial" w:cs="Arial"/>
          <w:color w:val="010101"/>
          <w:w w:val="105"/>
          <w:sz w:val="22"/>
          <w:szCs w:val="22"/>
        </w:rPr>
        <w:t>the instrument and the number of minutes remaining in</w:t>
      </w:r>
      <w:r w:rsidRPr="002D670F">
        <w:rPr>
          <w:rFonts w:ascii="Arial" w:hAnsi="Arial" w:cs="Arial"/>
          <w:color w:val="010101"/>
          <w:spacing w:val="40"/>
          <w:w w:val="105"/>
          <w:sz w:val="22"/>
          <w:szCs w:val="22"/>
        </w:rPr>
        <w:t xml:space="preserve"> </w:t>
      </w:r>
      <w:r w:rsidRPr="002D670F">
        <w:rPr>
          <w:rFonts w:ascii="Arial" w:hAnsi="Arial" w:cs="Arial"/>
          <w:color w:val="010101"/>
          <w:w w:val="105"/>
          <w:sz w:val="22"/>
          <w:szCs w:val="22"/>
        </w:rPr>
        <w:t>the run.</w:t>
      </w:r>
    </w:p>
    <w:p w:rsidR="002D670F" w:rsidRPr="0045342C" w:rsidRDefault="002D670F" w:rsidP="002D670F">
      <w:pPr>
        <w:pStyle w:val="ListParagraph"/>
        <w:widowControl w:val="0"/>
        <w:numPr>
          <w:ilvl w:val="0"/>
          <w:numId w:val="15"/>
        </w:numPr>
        <w:tabs>
          <w:tab w:val="left" w:pos="866"/>
        </w:tabs>
        <w:autoSpaceDE w:val="0"/>
        <w:autoSpaceDN w:val="0"/>
        <w:spacing w:after="0" w:line="288" w:lineRule="auto"/>
        <w:ind w:left="866" w:right="436" w:hanging="361"/>
        <w:contextualSpacing w:val="0"/>
        <w:rPr>
          <w:color w:val="010101"/>
        </w:rPr>
      </w:pPr>
      <w:r w:rsidRPr="002D670F">
        <w:rPr>
          <w:color w:val="010101"/>
          <w:w w:val="105"/>
        </w:rPr>
        <w:t>At</w:t>
      </w:r>
      <w:r w:rsidRPr="002D670F">
        <w:rPr>
          <w:color w:val="010101"/>
          <w:spacing w:val="32"/>
          <w:w w:val="105"/>
        </w:rPr>
        <w:t xml:space="preserve"> </w:t>
      </w:r>
      <w:r w:rsidRPr="002D670F">
        <w:rPr>
          <w:color w:val="010101"/>
          <w:w w:val="105"/>
        </w:rPr>
        <w:t>the</w:t>
      </w:r>
      <w:r w:rsidRPr="002D670F">
        <w:rPr>
          <w:color w:val="010101"/>
          <w:spacing w:val="39"/>
          <w:w w:val="105"/>
        </w:rPr>
        <w:t xml:space="preserve"> </w:t>
      </w:r>
      <w:r w:rsidRPr="002D670F">
        <w:rPr>
          <w:color w:val="010101"/>
          <w:w w:val="105"/>
        </w:rPr>
        <w:t>end</w:t>
      </w:r>
      <w:r w:rsidRPr="002D670F">
        <w:rPr>
          <w:color w:val="010101"/>
          <w:spacing w:val="25"/>
          <w:w w:val="105"/>
        </w:rPr>
        <w:t xml:space="preserve"> </w:t>
      </w:r>
      <w:r w:rsidRPr="002D670F">
        <w:rPr>
          <w:color w:val="010101"/>
          <w:w w:val="105"/>
        </w:rPr>
        <w:t>of</w:t>
      </w:r>
      <w:r w:rsidRPr="002D670F">
        <w:rPr>
          <w:color w:val="010101"/>
          <w:spacing w:val="40"/>
          <w:w w:val="105"/>
        </w:rPr>
        <w:t xml:space="preserve"> </w:t>
      </w:r>
      <w:r w:rsidRPr="002D670F">
        <w:rPr>
          <w:color w:val="010101"/>
          <w:w w:val="105"/>
        </w:rPr>
        <w:t>the</w:t>
      </w:r>
      <w:r w:rsidRPr="002D670F">
        <w:rPr>
          <w:color w:val="010101"/>
          <w:spacing w:val="24"/>
          <w:w w:val="105"/>
        </w:rPr>
        <w:t xml:space="preserve"> </w:t>
      </w:r>
      <w:r w:rsidRPr="002D670F">
        <w:rPr>
          <w:color w:val="010101"/>
          <w:w w:val="105"/>
        </w:rPr>
        <w:t>run,</w:t>
      </w:r>
      <w:r w:rsidRPr="002D670F">
        <w:rPr>
          <w:color w:val="010101"/>
          <w:spacing w:val="18"/>
          <w:w w:val="105"/>
        </w:rPr>
        <w:t xml:space="preserve"> </w:t>
      </w:r>
      <w:r w:rsidRPr="002D670F">
        <w:rPr>
          <w:color w:val="010101"/>
          <w:w w:val="105"/>
        </w:rPr>
        <w:t>remove</w:t>
      </w:r>
      <w:r w:rsidRPr="002D670F">
        <w:rPr>
          <w:color w:val="010101"/>
          <w:spacing w:val="40"/>
          <w:w w:val="105"/>
        </w:rPr>
        <w:t xml:space="preserve"> </w:t>
      </w:r>
      <w:r w:rsidRPr="002D670F">
        <w:rPr>
          <w:color w:val="010101"/>
          <w:w w:val="105"/>
        </w:rPr>
        <w:t>the</w:t>
      </w:r>
      <w:r w:rsidRPr="002D670F">
        <w:rPr>
          <w:color w:val="010101"/>
          <w:spacing w:val="29"/>
          <w:w w:val="105"/>
        </w:rPr>
        <w:t xml:space="preserve"> </w:t>
      </w:r>
      <w:r w:rsidRPr="002D670F">
        <w:rPr>
          <w:color w:val="010101"/>
          <w:w w:val="105"/>
        </w:rPr>
        <w:t>partially</w:t>
      </w:r>
      <w:r w:rsidRPr="002D670F">
        <w:rPr>
          <w:color w:val="010101"/>
          <w:spacing w:val="40"/>
          <w:w w:val="105"/>
        </w:rPr>
        <w:t xml:space="preserve"> </w:t>
      </w:r>
      <w:r w:rsidRPr="002D670F">
        <w:rPr>
          <w:color w:val="010101"/>
          <w:w w:val="105"/>
        </w:rPr>
        <w:t>ejected</w:t>
      </w:r>
      <w:r w:rsidRPr="002D670F">
        <w:rPr>
          <w:color w:val="010101"/>
          <w:spacing w:val="40"/>
          <w:w w:val="105"/>
        </w:rPr>
        <w:t xml:space="preserve"> </w:t>
      </w:r>
      <w:r w:rsidRPr="002D670F">
        <w:rPr>
          <w:color w:val="010101"/>
          <w:w w:val="105"/>
        </w:rPr>
        <w:t>pouch, then</w:t>
      </w:r>
      <w:r w:rsidRPr="002D670F">
        <w:rPr>
          <w:color w:val="010101"/>
          <w:spacing w:val="40"/>
          <w:w w:val="105"/>
        </w:rPr>
        <w:t xml:space="preserve"> </w:t>
      </w:r>
      <w:r w:rsidRPr="002D670F">
        <w:rPr>
          <w:color w:val="010101"/>
          <w:w w:val="105"/>
        </w:rPr>
        <w:t>immediately</w:t>
      </w:r>
      <w:r w:rsidRPr="002D670F">
        <w:rPr>
          <w:color w:val="010101"/>
          <w:spacing w:val="37"/>
          <w:w w:val="105"/>
        </w:rPr>
        <w:t xml:space="preserve"> </w:t>
      </w:r>
      <w:r w:rsidRPr="002D670F">
        <w:rPr>
          <w:color w:val="010101"/>
          <w:w w:val="105"/>
        </w:rPr>
        <w:t>discard</w:t>
      </w:r>
      <w:r w:rsidRPr="002D670F">
        <w:rPr>
          <w:color w:val="010101"/>
          <w:spacing w:val="40"/>
          <w:w w:val="105"/>
        </w:rPr>
        <w:t xml:space="preserve"> </w:t>
      </w:r>
      <w:r w:rsidRPr="002D670F">
        <w:rPr>
          <w:color w:val="010101"/>
          <w:w w:val="105"/>
        </w:rPr>
        <w:t>it</w:t>
      </w:r>
      <w:r w:rsidRPr="002D670F">
        <w:rPr>
          <w:color w:val="010101"/>
          <w:spacing w:val="40"/>
          <w:w w:val="105"/>
        </w:rPr>
        <w:t xml:space="preserve"> </w:t>
      </w:r>
      <w:r w:rsidRPr="002D670F">
        <w:rPr>
          <w:color w:val="010101"/>
          <w:w w:val="105"/>
        </w:rPr>
        <w:t>in</w:t>
      </w:r>
      <w:r w:rsidRPr="002D670F">
        <w:rPr>
          <w:color w:val="010101"/>
          <w:spacing w:val="32"/>
          <w:w w:val="105"/>
        </w:rPr>
        <w:t xml:space="preserve"> </w:t>
      </w:r>
      <w:r w:rsidRPr="002D670F">
        <w:rPr>
          <w:color w:val="010101"/>
          <w:w w:val="105"/>
        </w:rPr>
        <w:t>a biohazard waste container.</w:t>
      </w:r>
    </w:p>
    <w:p w:rsidR="0045342C" w:rsidRPr="002D670F" w:rsidRDefault="0045342C" w:rsidP="002D670F">
      <w:pPr>
        <w:pStyle w:val="ListParagraph"/>
        <w:widowControl w:val="0"/>
        <w:numPr>
          <w:ilvl w:val="0"/>
          <w:numId w:val="15"/>
        </w:numPr>
        <w:tabs>
          <w:tab w:val="left" w:pos="866"/>
        </w:tabs>
        <w:autoSpaceDE w:val="0"/>
        <w:autoSpaceDN w:val="0"/>
        <w:spacing w:after="0" w:line="288" w:lineRule="auto"/>
        <w:ind w:left="866" w:right="436" w:hanging="361"/>
        <w:contextualSpacing w:val="0"/>
        <w:rPr>
          <w:color w:val="010101"/>
        </w:rPr>
      </w:pPr>
      <w:r>
        <w:rPr>
          <w:color w:val="010101"/>
          <w:w w:val="105"/>
        </w:rPr>
        <w:t>The run file is automatically saved in the BIoFIre Software database, and the test report  can be viewed, printed and/or saved as a PDF file.</w:t>
      </w:r>
    </w:p>
    <w:p w:rsidR="002D670F" w:rsidRDefault="002D670F">
      <w:pPr>
        <w:rPr>
          <w:rFonts w:eastAsia="Times New Roman"/>
          <w:b/>
        </w:rPr>
      </w:pPr>
      <w:r>
        <w:rPr>
          <w:b/>
        </w:rPr>
        <w:br w:type="page"/>
      </w:r>
    </w:p>
    <w:p w:rsidR="007E7F4E" w:rsidRPr="002D670F" w:rsidRDefault="002D670F" w:rsidP="007E7F4E">
      <w:pPr>
        <w:pStyle w:val="BodyText"/>
        <w:spacing w:before="174" w:after="120"/>
        <w:rPr>
          <w:rFonts w:ascii="Arial" w:hAnsi="Arial" w:cs="Arial"/>
          <w:sz w:val="22"/>
          <w:szCs w:val="22"/>
        </w:rPr>
      </w:pPr>
      <w:r>
        <w:rPr>
          <w:rFonts w:ascii="Arial" w:hAnsi="Arial" w:cs="Arial"/>
          <w:b/>
          <w:sz w:val="22"/>
          <w:szCs w:val="22"/>
        </w:rPr>
        <w:t>Interpretation of Results</w:t>
      </w:r>
    </w:p>
    <w:p w:rsidR="002D670F" w:rsidRPr="001B1A79" w:rsidRDefault="002D670F" w:rsidP="002D670F">
      <w:pPr>
        <w:pStyle w:val="BodyText"/>
        <w:spacing w:before="245" w:line="295" w:lineRule="auto"/>
        <w:ind w:left="140" w:right="421" w:firstLine="1"/>
        <w:jc w:val="both"/>
        <w:rPr>
          <w:rFonts w:ascii="Arial" w:hAnsi="Arial" w:cs="Arial"/>
          <w:sz w:val="22"/>
          <w:szCs w:val="22"/>
        </w:rPr>
      </w:pPr>
      <w:r w:rsidRPr="001B1A79">
        <w:rPr>
          <w:rFonts w:ascii="Arial" w:hAnsi="Arial" w:cs="Arial"/>
          <w:color w:val="010101"/>
          <w:w w:val="105"/>
          <w:sz w:val="22"/>
          <w:szCs w:val="22"/>
        </w:rPr>
        <w:t>Each</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positive</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and</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negative</w:t>
      </w:r>
      <w:r w:rsidRPr="001B1A79">
        <w:rPr>
          <w:rFonts w:ascii="Arial" w:hAnsi="Arial" w:cs="Arial"/>
          <w:color w:val="010101"/>
          <w:spacing w:val="-11"/>
          <w:w w:val="105"/>
          <w:sz w:val="22"/>
          <w:szCs w:val="22"/>
        </w:rPr>
        <w:t xml:space="preserve"> </w:t>
      </w:r>
      <w:r w:rsidRPr="001B1A79">
        <w:rPr>
          <w:rFonts w:ascii="Arial" w:hAnsi="Arial" w:cs="Arial"/>
          <w:color w:val="010101"/>
          <w:w w:val="105"/>
          <w:sz w:val="22"/>
          <w:szCs w:val="22"/>
        </w:rPr>
        <w:t>assay</w:t>
      </w:r>
      <w:r w:rsidRPr="001B1A79">
        <w:rPr>
          <w:rFonts w:ascii="Arial" w:hAnsi="Arial" w:cs="Arial"/>
          <w:color w:val="010101"/>
          <w:spacing w:val="-1"/>
          <w:w w:val="105"/>
          <w:sz w:val="22"/>
          <w:szCs w:val="22"/>
        </w:rPr>
        <w:t xml:space="preserve"> </w:t>
      </w:r>
      <w:r w:rsidRPr="001B1A79">
        <w:rPr>
          <w:rFonts w:ascii="Arial" w:hAnsi="Arial" w:cs="Arial"/>
          <w:color w:val="010101"/>
          <w:w w:val="105"/>
          <w:sz w:val="22"/>
          <w:szCs w:val="22"/>
        </w:rPr>
        <w:t>result</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is</w:t>
      </w:r>
      <w:r w:rsidRPr="001B1A79">
        <w:rPr>
          <w:rFonts w:ascii="Arial" w:hAnsi="Arial" w:cs="Arial"/>
          <w:color w:val="010101"/>
          <w:spacing w:val="-8"/>
          <w:w w:val="105"/>
          <w:sz w:val="22"/>
          <w:szCs w:val="22"/>
        </w:rPr>
        <w:t xml:space="preserve"> </w:t>
      </w:r>
      <w:r w:rsidRPr="001B1A79">
        <w:rPr>
          <w:rFonts w:ascii="Arial" w:hAnsi="Arial" w:cs="Arial"/>
          <w:color w:val="010101"/>
          <w:w w:val="105"/>
          <w:sz w:val="22"/>
          <w:szCs w:val="22"/>
        </w:rPr>
        <w:t>interpreted</w:t>
      </w:r>
      <w:r w:rsidRPr="001B1A79">
        <w:rPr>
          <w:rFonts w:ascii="Arial" w:hAnsi="Arial" w:cs="Arial"/>
          <w:color w:val="010101"/>
          <w:spacing w:val="-13"/>
          <w:w w:val="105"/>
          <w:sz w:val="22"/>
          <w:szCs w:val="22"/>
        </w:rPr>
        <w:t xml:space="preserve"> </w:t>
      </w:r>
      <w:r w:rsidRPr="001B1A79">
        <w:rPr>
          <w:rFonts w:ascii="Arial" w:hAnsi="Arial" w:cs="Arial"/>
          <w:color w:val="010101"/>
          <w:w w:val="105"/>
          <w:sz w:val="22"/>
          <w:szCs w:val="22"/>
        </w:rPr>
        <w:t>by</w:t>
      </w:r>
      <w:r w:rsidRPr="001B1A79">
        <w:rPr>
          <w:rFonts w:ascii="Arial" w:hAnsi="Arial" w:cs="Arial"/>
          <w:color w:val="010101"/>
          <w:spacing w:val="-4"/>
          <w:w w:val="105"/>
          <w:sz w:val="22"/>
          <w:szCs w:val="22"/>
        </w:rPr>
        <w:t xml:space="preserve"> </w:t>
      </w:r>
      <w:r w:rsidRPr="001B1A79">
        <w:rPr>
          <w:rFonts w:ascii="Arial" w:hAnsi="Arial" w:cs="Arial"/>
          <w:color w:val="010101"/>
          <w:w w:val="105"/>
          <w:sz w:val="22"/>
          <w:szCs w:val="22"/>
        </w:rPr>
        <w:t>the BioFire</w:t>
      </w:r>
      <w:r w:rsidRPr="001B1A79">
        <w:rPr>
          <w:rFonts w:ascii="Arial" w:hAnsi="Arial" w:cs="Arial"/>
          <w:color w:val="010101"/>
          <w:spacing w:val="-8"/>
          <w:w w:val="105"/>
          <w:sz w:val="22"/>
          <w:szCs w:val="22"/>
        </w:rPr>
        <w:t xml:space="preserve"> </w:t>
      </w:r>
      <w:r w:rsidRPr="001B1A79">
        <w:rPr>
          <w:rFonts w:ascii="Arial" w:hAnsi="Arial" w:cs="Arial"/>
          <w:color w:val="010101"/>
          <w:w w:val="105"/>
          <w:sz w:val="22"/>
          <w:szCs w:val="22"/>
        </w:rPr>
        <w:t>Software</w:t>
      </w:r>
      <w:r w:rsidRPr="001B1A79">
        <w:rPr>
          <w:rFonts w:ascii="Arial" w:hAnsi="Arial" w:cs="Arial"/>
          <w:color w:val="010101"/>
          <w:spacing w:val="-9"/>
          <w:w w:val="105"/>
          <w:sz w:val="22"/>
          <w:szCs w:val="22"/>
        </w:rPr>
        <w:t xml:space="preserve"> </w:t>
      </w:r>
      <w:r w:rsidRPr="001B1A79">
        <w:rPr>
          <w:rFonts w:ascii="Arial" w:hAnsi="Arial" w:cs="Arial"/>
          <w:color w:val="010101"/>
          <w:w w:val="105"/>
          <w:sz w:val="22"/>
          <w:szCs w:val="22"/>
        </w:rPr>
        <w:t>to</w:t>
      </w:r>
      <w:r w:rsidRPr="001B1A79">
        <w:rPr>
          <w:rFonts w:ascii="Arial" w:hAnsi="Arial" w:cs="Arial"/>
          <w:color w:val="010101"/>
          <w:spacing w:val="-10"/>
          <w:w w:val="105"/>
          <w:sz w:val="22"/>
          <w:szCs w:val="22"/>
        </w:rPr>
        <w:t xml:space="preserve"> </w:t>
      </w:r>
      <w:r w:rsidRPr="001B1A79">
        <w:rPr>
          <w:rFonts w:ascii="Arial" w:hAnsi="Arial" w:cs="Arial"/>
          <w:color w:val="010101"/>
          <w:w w:val="105"/>
          <w:sz w:val="22"/>
          <w:szCs w:val="22"/>
        </w:rPr>
        <w:t>provide results</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for</w:t>
      </w:r>
      <w:r w:rsidRPr="001B1A79">
        <w:rPr>
          <w:rFonts w:ascii="Arial" w:hAnsi="Arial" w:cs="Arial"/>
          <w:color w:val="010101"/>
          <w:spacing w:val="-15"/>
          <w:w w:val="105"/>
          <w:sz w:val="22"/>
          <w:szCs w:val="22"/>
        </w:rPr>
        <w:t xml:space="preserve"> </w:t>
      </w:r>
      <w:r w:rsidRPr="001B1A79">
        <w:rPr>
          <w:rFonts w:ascii="Arial" w:hAnsi="Arial" w:cs="Arial"/>
          <w:color w:val="010101"/>
          <w:w w:val="105"/>
          <w:sz w:val="22"/>
          <w:szCs w:val="22"/>
        </w:rPr>
        <w:t>the identification</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of</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specific</w:t>
      </w:r>
      <w:r w:rsidRPr="001B1A79">
        <w:rPr>
          <w:rFonts w:ascii="Arial" w:hAnsi="Arial" w:cs="Arial"/>
          <w:color w:val="010101"/>
          <w:spacing w:val="-9"/>
          <w:w w:val="105"/>
          <w:sz w:val="22"/>
          <w:szCs w:val="22"/>
        </w:rPr>
        <w:t xml:space="preserve"> </w:t>
      </w:r>
      <w:r w:rsidRPr="001B1A79">
        <w:rPr>
          <w:rFonts w:ascii="Arial" w:hAnsi="Arial" w:cs="Arial"/>
          <w:color w:val="010101"/>
          <w:w w:val="105"/>
          <w:sz w:val="22"/>
          <w:szCs w:val="22"/>
        </w:rPr>
        <w:t>bacteria, yeast,</w:t>
      </w:r>
      <w:r w:rsidRPr="001B1A79">
        <w:rPr>
          <w:rFonts w:ascii="Arial" w:hAnsi="Arial" w:cs="Arial"/>
          <w:color w:val="010101"/>
          <w:spacing w:val="27"/>
          <w:w w:val="105"/>
          <w:sz w:val="22"/>
          <w:szCs w:val="22"/>
        </w:rPr>
        <w:t xml:space="preserve"> </w:t>
      </w:r>
      <w:r w:rsidRPr="001B1A79">
        <w:rPr>
          <w:rFonts w:ascii="Arial" w:hAnsi="Arial" w:cs="Arial"/>
          <w:color w:val="010101"/>
          <w:w w:val="105"/>
          <w:sz w:val="22"/>
          <w:szCs w:val="22"/>
        </w:rPr>
        <w:t>and</w:t>
      </w:r>
      <w:r w:rsidRPr="001B1A79">
        <w:rPr>
          <w:rFonts w:ascii="Arial" w:hAnsi="Arial" w:cs="Arial"/>
          <w:color w:val="010101"/>
          <w:spacing w:val="-6"/>
          <w:w w:val="105"/>
          <w:sz w:val="22"/>
          <w:szCs w:val="22"/>
        </w:rPr>
        <w:t xml:space="preserve"> </w:t>
      </w:r>
      <w:r w:rsidRPr="001B1A79">
        <w:rPr>
          <w:rFonts w:ascii="Arial" w:hAnsi="Arial" w:cs="Arial"/>
          <w:color w:val="010101"/>
          <w:w w:val="105"/>
          <w:sz w:val="22"/>
          <w:szCs w:val="22"/>
        </w:rPr>
        <w:t>antimicrobial resistance (AMR) genes</w:t>
      </w:r>
      <w:r w:rsidRPr="001B1A79">
        <w:rPr>
          <w:rFonts w:ascii="Arial" w:hAnsi="Arial" w:cs="Arial"/>
          <w:color w:val="010101"/>
          <w:spacing w:val="-6"/>
          <w:w w:val="105"/>
          <w:sz w:val="22"/>
          <w:szCs w:val="22"/>
        </w:rPr>
        <w:t>.</w:t>
      </w:r>
    </w:p>
    <w:p w:rsidR="002D670F" w:rsidRPr="001B1A79" w:rsidRDefault="002D670F" w:rsidP="001B1A79">
      <w:pPr>
        <w:pStyle w:val="BodyText"/>
        <w:spacing w:before="110" w:line="283" w:lineRule="auto"/>
        <w:ind w:left="140" w:right="409" w:firstLine="5"/>
        <w:rPr>
          <w:rFonts w:ascii="Arial" w:hAnsi="Arial" w:cs="Arial"/>
          <w:sz w:val="22"/>
          <w:szCs w:val="22"/>
        </w:rPr>
      </w:pPr>
      <w:r w:rsidRPr="001B1A79">
        <w:rPr>
          <w:rFonts w:ascii="Arial" w:hAnsi="Arial" w:cs="Arial"/>
          <w:color w:val="010101"/>
          <w:w w:val="105"/>
          <w:sz w:val="22"/>
          <w:szCs w:val="22"/>
        </w:rPr>
        <w:t>For</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most</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species</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detected</w:t>
      </w:r>
      <w:r w:rsidRPr="001B1A79">
        <w:rPr>
          <w:rFonts w:ascii="Arial" w:hAnsi="Arial" w:cs="Arial"/>
          <w:color w:val="010101"/>
          <w:spacing w:val="-14"/>
          <w:w w:val="105"/>
          <w:sz w:val="22"/>
          <w:szCs w:val="22"/>
        </w:rPr>
        <w:t xml:space="preserve"> </w:t>
      </w:r>
      <w:r w:rsidRPr="001B1A79">
        <w:rPr>
          <w:rFonts w:ascii="Arial" w:hAnsi="Arial" w:cs="Arial"/>
          <w:color w:val="010101"/>
          <w:w w:val="105"/>
          <w:sz w:val="22"/>
          <w:szCs w:val="22"/>
        </w:rPr>
        <w:t>by</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the</w:t>
      </w:r>
      <w:r w:rsidRPr="001B1A79">
        <w:rPr>
          <w:rFonts w:ascii="Arial" w:hAnsi="Arial" w:cs="Arial"/>
          <w:color w:val="010101"/>
          <w:spacing w:val="-16"/>
          <w:w w:val="105"/>
          <w:sz w:val="22"/>
          <w:szCs w:val="22"/>
        </w:rPr>
        <w:t xml:space="preserve"> </w:t>
      </w:r>
      <w:r w:rsidRPr="001B1A79">
        <w:rPr>
          <w:rFonts w:ascii="Arial" w:hAnsi="Arial" w:cs="Arial"/>
          <w:color w:val="010101"/>
          <w:w w:val="105"/>
          <w:sz w:val="22"/>
          <w:szCs w:val="22"/>
        </w:rPr>
        <w:t>BioFire</w:t>
      </w:r>
      <w:r w:rsidRPr="001B1A79">
        <w:rPr>
          <w:rFonts w:ascii="Arial" w:hAnsi="Arial" w:cs="Arial"/>
          <w:color w:val="010101"/>
          <w:spacing w:val="-11"/>
          <w:w w:val="105"/>
          <w:sz w:val="22"/>
          <w:szCs w:val="22"/>
        </w:rPr>
        <w:t xml:space="preserve"> </w:t>
      </w:r>
      <w:r w:rsidRPr="001B1A79">
        <w:rPr>
          <w:rFonts w:ascii="Arial" w:hAnsi="Arial" w:cs="Arial"/>
          <w:color w:val="010101"/>
          <w:w w:val="105"/>
          <w:sz w:val="22"/>
          <w:szCs w:val="22"/>
        </w:rPr>
        <w:t>BCID2</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Panel,</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the</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organism</w:t>
      </w:r>
      <w:r w:rsidRPr="001B1A79">
        <w:rPr>
          <w:rFonts w:ascii="Arial" w:hAnsi="Arial" w:cs="Arial"/>
          <w:color w:val="010101"/>
          <w:spacing w:val="-16"/>
          <w:w w:val="105"/>
          <w:sz w:val="22"/>
          <w:szCs w:val="22"/>
        </w:rPr>
        <w:t xml:space="preserve"> </w:t>
      </w:r>
      <w:r w:rsidRPr="001B1A79">
        <w:rPr>
          <w:rFonts w:ascii="Arial" w:hAnsi="Arial" w:cs="Arial"/>
          <w:color w:val="010101"/>
          <w:w w:val="105"/>
          <w:sz w:val="22"/>
          <w:szCs w:val="22"/>
        </w:rPr>
        <w:t>is</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reported</w:t>
      </w:r>
      <w:r w:rsidRPr="001B1A79">
        <w:rPr>
          <w:rFonts w:ascii="Arial" w:hAnsi="Arial" w:cs="Arial"/>
          <w:color w:val="010101"/>
          <w:spacing w:val="-3"/>
          <w:w w:val="105"/>
          <w:sz w:val="22"/>
          <w:szCs w:val="22"/>
        </w:rPr>
        <w:t xml:space="preserve"> </w:t>
      </w:r>
      <w:r w:rsidRPr="001B1A79">
        <w:rPr>
          <w:rFonts w:ascii="Arial" w:hAnsi="Arial" w:cs="Arial"/>
          <w:color w:val="010101"/>
          <w:w w:val="105"/>
          <w:sz w:val="22"/>
          <w:szCs w:val="22"/>
        </w:rPr>
        <w:t>as</w:t>
      </w:r>
      <w:r w:rsidRPr="001B1A79">
        <w:rPr>
          <w:rFonts w:ascii="Arial" w:hAnsi="Arial" w:cs="Arial"/>
          <w:color w:val="010101"/>
          <w:spacing w:val="-13"/>
          <w:w w:val="105"/>
          <w:sz w:val="22"/>
          <w:szCs w:val="22"/>
        </w:rPr>
        <w:t xml:space="preserve"> </w:t>
      </w:r>
      <w:r w:rsidR="001B1A79">
        <w:rPr>
          <w:rFonts w:ascii="Arial" w:hAnsi="Arial" w:cs="Arial"/>
          <w:color w:val="010101"/>
          <w:spacing w:val="-13"/>
          <w:w w:val="105"/>
          <w:sz w:val="22"/>
          <w:szCs w:val="22"/>
        </w:rPr>
        <w:t>"</w:t>
      </w:r>
      <w:r w:rsidRPr="001B1A79">
        <w:rPr>
          <w:rFonts w:ascii="Arial" w:hAnsi="Arial" w:cs="Arial"/>
          <w:color w:val="010101"/>
          <w:w w:val="105"/>
          <w:sz w:val="22"/>
          <w:szCs w:val="22"/>
        </w:rPr>
        <w:t>Detected</w:t>
      </w:r>
      <w:r w:rsidR="001B1A79">
        <w:rPr>
          <w:rFonts w:ascii="Arial" w:hAnsi="Arial" w:cs="Arial"/>
          <w:color w:val="010101"/>
          <w:w w:val="105"/>
          <w:sz w:val="22"/>
          <w:szCs w:val="22"/>
        </w:rPr>
        <w:t>"</w:t>
      </w:r>
      <w:r w:rsidRPr="001B1A79">
        <w:rPr>
          <w:rFonts w:ascii="Arial" w:hAnsi="Arial" w:cs="Arial"/>
          <w:color w:val="010101"/>
          <w:spacing w:val="-1"/>
          <w:w w:val="105"/>
          <w:sz w:val="22"/>
          <w:szCs w:val="22"/>
        </w:rPr>
        <w:t xml:space="preserve"> </w:t>
      </w:r>
      <w:r w:rsidRPr="001B1A79">
        <w:rPr>
          <w:rFonts w:ascii="Arial" w:hAnsi="Arial" w:cs="Arial"/>
          <w:color w:val="010101"/>
          <w:w w:val="105"/>
          <w:sz w:val="22"/>
          <w:szCs w:val="22"/>
        </w:rPr>
        <w:t>if</w:t>
      </w:r>
      <w:r w:rsidRPr="001B1A79">
        <w:rPr>
          <w:rFonts w:ascii="Arial" w:hAnsi="Arial" w:cs="Arial"/>
          <w:color w:val="010101"/>
          <w:spacing w:val="-11"/>
          <w:w w:val="105"/>
          <w:sz w:val="22"/>
          <w:szCs w:val="22"/>
        </w:rPr>
        <w:t xml:space="preserve"> </w:t>
      </w:r>
      <w:r w:rsidRPr="001B1A79">
        <w:rPr>
          <w:rFonts w:ascii="Arial" w:hAnsi="Arial" w:cs="Arial"/>
          <w:color w:val="010101"/>
          <w:w w:val="105"/>
          <w:sz w:val="22"/>
          <w:szCs w:val="22"/>
        </w:rPr>
        <w:t>a</w:t>
      </w:r>
      <w:r w:rsidRPr="001B1A79">
        <w:rPr>
          <w:rFonts w:ascii="Arial" w:hAnsi="Arial" w:cs="Arial"/>
          <w:color w:val="010101"/>
          <w:spacing w:val="-11"/>
          <w:w w:val="105"/>
          <w:sz w:val="22"/>
          <w:szCs w:val="22"/>
        </w:rPr>
        <w:t xml:space="preserve"> </w:t>
      </w:r>
      <w:r w:rsidRPr="001B1A79">
        <w:rPr>
          <w:rFonts w:ascii="Arial" w:hAnsi="Arial" w:cs="Arial"/>
          <w:color w:val="010101"/>
          <w:w w:val="105"/>
          <w:sz w:val="22"/>
          <w:szCs w:val="22"/>
        </w:rPr>
        <w:t xml:space="preserve">single corresponding assay is positive. Results may also be reported for groups or complexes of closely </w:t>
      </w:r>
      <w:r w:rsidRPr="001B1A79">
        <w:rPr>
          <w:rFonts w:ascii="Arial" w:hAnsi="Arial" w:cs="Arial"/>
          <w:color w:val="010101"/>
          <w:sz w:val="22"/>
          <w:szCs w:val="22"/>
        </w:rPr>
        <w:t xml:space="preserve">related species </w:t>
      </w:r>
      <w:r w:rsidRPr="001B1A79">
        <w:rPr>
          <w:rFonts w:ascii="Arial" w:hAnsi="Arial" w:cs="Arial"/>
          <w:i/>
          <w:color w:val="010101"/>
          <w:sz w:val="22"/>
          <w:szCs w:val="22"/>
        </w:rPr>
        <w:t>(Acinetobacter calcoaceticus-baumannii</w:t>
      </w:r>
      <w:r w:rsidRPr="001B1A79">
        <w:rPr>
          <w:rFonts w:ascii="Arial" w:hAnsi="Arial" w:cs="Arial"/>
          <w:i/>
          <w:color w:val="010101"/>
          <w:spacing w:val="-7"/>
          <w:sz w:val="22"/>
          <w:szCs w:val="22"/>
        </w:rPr>
        <w:t xml:space="preserve"> </w:t>
      </w:r>
      <w:r w:rsidRPr="001B1A79">
        <w:rPr>
          <w:rFonts w:ascii="Arial" w:hAnsi="Arial" w:cs="Arial"/>
          <w:color w:val="010101"/>
          <w:sz w:val="22"/>
          <w:szCs w:val="22"/>
        </w:rPr>
        <w:t xml:space="preserve">complex, </w:t>
      </w:r>
      <w:r w:rsidRPr="001B1A79">
        <w:rPr>
          <w:rFonts w:ascii="Arial" w:hAnsi="Arial" w:cs="Arial"/>
          <w:i/>
          <w:color w:val="010101"/>
          <w:sz w:val="22"/>
          <w:szCs w:val="22"/>
        </w:rPr>
        <w:t xml:space="preserve">Enterobacter cloacae </w:t>
      </w:r>
      <w:r w:rsidRPr="001B1A79">
        <w:rPr>
          <w:rFonts w:ascii="Arial" w:hAnsi="Arial" w:cs="Arial"/>
          <w:color w:val="010101"/>
          <w:sz w:val="22"/>
          <w:szCs w:val="22"/>
        </w:rPr>
        <w:t xml:space="preserve">complex, and </w:t>
      </w:r>
      <w:r w:rsidRPr="001B1A79">
        <w:rPr>
          <w:rFonts w:ascii="Arial" w:hAnsi="Arial" w:cs="Arial"/>
          <w:i/>
          <w:color w:val="010101"/>
          <w:w w:val="105"/>
          <w:sz w:val="22"/>
          <w:szCs w:val="22"/>
        </w:rPr>
        <w:t>Klebsiella</w:t>
      </w:r>
      <w:r w:rsidRPr="001B1A79">
        <w:rPr>
          <w:rFonts w:ascii="Arial" w:hAnsi="Arial" w:cs="Arial"/>
          <w:i/>
          <w:color w:val="010101"/>
          <w:spacing w:val="-4"/>
          <w:w w:val="105"/>
          <w:sz w:val="22"/>
          <w:szCs w:val="22"/>
        </w:rPr>
        <w:t xml:space="preserve"> </w:t>
      </w:r>
      <w:r w:rsidRPr="001B1A79">
        <w:rPr>
          <w:rFonts w:ascii="Arial" w:hAnsi="Arial" w:cs="Arial"/>
          <w:i/>
          <w:color w:val="010101"/>
          <w:w w:val="105"/>
          <w:sz w:val="22"/>
          <w:szCs w:val="22"/>
        </w:rPr>
        <w:t xml:space="preserve">pneumoniae </w:t>
      </w:r>
      <w:r w:rsidRPr="001B1A79">
        <w:rPr>
          <w:rFonts w:ascii="Arial" w:hAnsi="Arial" w:cs="Arial"/>
          <w:color w:val="010101"/>
          <w:w w:val="105"/>
          <w:sz w:val="22"/>
          <w:szCs w:val="22"/>
        </w:rPr>
        <w:t xml:space="preserve">group), genera containing multiple clinically relevant species </w:t>
      </w:r>
      <w:r w:rsidRPr="001B1A79">
        <w:rPr>
          <w:rFonts w:ascii="Arial" w:hAnsi="Arial" w:cs="Arial"/>
          <w:i/>
          <w:color w:val="010101"/>
          <w:w w:val="105"/>
          <w:sz w:val="22"/>
          <w:szCs w:val="22"/>
        </w:rPr>
        <w:t xml:space="preserve">(Proteus </w:t>
      </w:r>
      <w:r w:rsidRPr="001B1A79">
        <w:rPr>
          <w:rFonts w:ascii="Arial" w:hAnsi="Arial" w:cs="Arial"/>
          <w:color w:val="010101"/>
          <w:w w:val="105"/>
          <w:sz w:val="22"/>
          <w:szCs w:val="22"/>
        </w:rPr>
        <w:t xml:space="preserve">spp., </w:t>
      </w:r>
      <w:r w:rsidRPr="001B1A79">
        <w:rPr>
          <w:rFonts w:ascii="Arial" w:hAnsi="Arial" w:cs="Arial"/>
          <w:i/>
          <w:color w:val="010101"/>
          <w:w w:val="105"/>
          <w:sz w:val="22"/>
          <w:szCs w:val="22"/>
        </w:rPr>
        <w:t>Salmonella</w:t>
      </w:r>
      <w:r w:rsidRPr="001B1A79">
        <w:rPr>
          <w:rFonts w:ascii="Arial" w:hAnsi="Arial" w:cs="Arial"/>
          <w:i/>
          <w:color w:val="010101"/>
          <w:spacing w:val="-3"/>
          <w:w w:val="105"/>
          <w:sz w:val="22"/>
          <w:szCs w:val="22"/>
        </w:rPr>
        <w:t xml:space="preserve"> </w:t>
      </w:r>
      <w:r w:rsidRPr="001B1A79">
        <w:rPr>
          <w:rFonts w:ascii="Arial" w:hAnsi="Arial" w:cs="Arial"/>
          <w:color w:val="010101"/>
          <w:w w:val="105"/>
          <w:sz w:val="22"/>
          <w:szCs w:val="22"/>
        </w:rPr>
        <w:t xml:space="preserve">spp., </w:t>
      </w:r>
      <w:r w:rsidRPr="001B1A79">
        <w:rPr>
          <w:rFonts w:ascii="Arial" w:hAnsi="Arial" w:cs="Arial"/>
          <w:i/>
          <w:color w:val="010101"/>
          <w:w w:val="105"/>
          <w:sz w:val="22"/>
          <w:szCs w:val="22"/>
        </w:rPr>
        <w:t xml:space="preserve">Staphylococcus </w:t>
      </w:r>
      <w:r w:rsidRPr="001B1A79">
        <w:rPr>
          <w:rFonts w:ascii="Arial" w:hAnsi="Arial" w:cs="Arial"/>
          <w:color w:val="010101"/>
          <w:w w:val="105"/>
          <w:sz w:val="22"/>
          <w:szCs w:val="22"/>
        </w:rPr>
        <w:t>spp., and</w:t>
      </w:r>
      <w:r w:rsidRPr="001B1A79">
        <w:rPr>
          <w:rFonts w:ascii="Arial" w:hAnsi="Arial" w:cs="Arial"/>
          <w:color w:val="010101"/>
          <w:spacing w:val="-7"/>
          <w:w w:val="105"/>
          <w:sz w:val="22"/>
          <w:szCs w:val="22"/>
        </w:rPr>
        <w:t xml:space="preserve"> </w:t>
      </w:r>
      <w:r w:rsidRPr="001B1A79">
        <w:rPr>
          <w:rFonts w:ascii="Arial" w:hAnsi="Arial" w:cs="Arial"/>
          <w:i/>
          <w:color w:val="010101"/>
          <w:w w:val="105"/>
          <w:sz w:val="22"/>
          <w:szCs w:val="22"/>
        </w:rPr>
        <w:t xml:space="preserve">Streptococcus </w:t>
      </w:r>
      <w:r w:rsidRPr="001B1A79">
        <w:rPr>
          <w:rFonts w:ascii="Arial" w:hAnsi="Arial" w:cs="Arial"/>
          <w:color w:val="010101"/>
          <w:w w:val="105"/>
          <w:sz w:val="22"/>
          <w:szCs w:val="22"/>
        </w:rPr>
        <w:t>spp.), and</w:t>
      </w:r>
      <w:r w:rsidRPr="001B1A79">
        <w:rPr>
          <w:rFonts w:ascii="Arial" w:hAnsi="Arial" w:cs="Arial"/>
          <w:color w:val="010101"/>
          <w:spacing w:val="-7"/>
          <w:w w:val="105"/>
          <w:sz w:val="22"/>
          <w:szCs w:val="22"/>
        </w:rPr>
        <w:t xml:space="preserve"> </w:t>
      </w:r>
      <w:r w:rsidRPr="001B1A79">
        <w:rPr>
          <w:rFonts w:ascii="Arial" w:hAnsi="Arial" w:cs="Arial"/>
          <w:color w:val="010101"/>
          <w:w w:val="105"/>
          <w:sz w:val="22"/>
          <w:szCs w:val="22"/>
        </w:rPr>
        <w:t xml:space="preserve">for a variety of species within multiple genera of the order </w:t>
      </w:r>
      <w:r w:rsidRPr="001B1A79">
        <w:rPr>
          <w:rFonts w:ascii="Arial" w:hAnsi="Arial" w:cs="Arial"/>
          <w:i/>
          <w:color w:val="010101"/>
          <w:w w:val="105"/>
          <w:sz w:val="22"/>
          <w:szCs w:val="22"/>
        </w:rPr>
        <w:t>Enterobacterales.</w:t>
      </w:r>
      <w:r w:rsidRPr="001B1A79">
        <w:rPr>
          <w:rFonts w:ascii="Arial" w:hAnsi="Arial" w:cs="Arial"/>
          <w:i/>
          <w:color w:val="010101"/>
          <w:spacing w:val="-3"/>
          <w:w w:val="105"/>
          <w:sz w:val="22"/>
          <w:szCs w:val="22"/>
        </w:rPr>
        <w:t xml:space="preserve"> </w:t>
      </w:r>
      <w:r w:rsidRPr="001B1A79">
        <w:rPr>
          <w:rFonts w:ascii="Arial" w:hAnsi="Arial" w:cs="Arial"/>
          <w:color w:val="010101"/>
          <w:w w:val="105"/>
          <w:sz w:val="22"/>
          <w:szCs w:val="22"/>
        </w:rPr>
        <w:t>Results for these groups</w:t>
      </w:r>
      <w:r w:rsidRPr="001B1A79">
        <w:rPr>
          <w:rFonts w:ascii="Arial" w:hAnsi="Arial" w:cs="Arial"/>
          <w:color w:val="010101"/>
          <w:spacing w:val="-8"/>
          <w:w w:val="105"/>
          <w:sz w:val="22"/>
          <w:szCs w:val="22"/>
        </w:rPr>
        <w:t xml:space="preserve"> </w:t>
      </w:r>
      <w:r w:rsidRPr="001B1A79">
        <w:rPr>
          <w:rFonts w:ascii="Arial" w:hAnsi="Arial" w:cs="Arial"/>
          <w:color w:val="010101"/>
          <w:w w:val="105"/>
          <w:sz w:val="22"/>
          <w:szCs w:val="22"/>
        </w:rPr>
        <w:t>are reported qualitatively</w:t>
      </w:r>
      <w:r w:rsidRPr="001B1A79">
        <w:rPr>
          <w:rFonts w:ascii="Arial" w:hAnsi="Arial" w:cs="Arial"/>
          <w:color w:val="010101"/>
          <w:spacing w:val="-7"/>
          <w:w w:val="105"/>
          <w:sz w:val="22"/>
          <w:szCs w:val="22"/>
        </w:rPr>
        <w:t xml:space="preserve"> </w:t>
      </w:r>
      <w:r w:rsidRPr="001B1A79">
        <w:rPr>
          <w:rFonts w:ascii="Arial" w:hAnsi="Arial" w:cs="Arial"/>
          <w:color w:val="010101"/>
          <w:w w:val="105"/>
          <w:sz w:val="22"/>
          <w:szCs w:val="22"/>
        </w:rPr>
        <w:t xml:space="preserve">as </w:t>
      </w:r>
      <w:r w:rsidR="001B1A79">
        <w:rPr>
          <w:rFonts w:ascii="Arial" w:hAnsi="Arial" w:cs="Arial"/>
          <w:color w:val="010101"/>
          <w:w w:val="105"/>
          <w:sz w:val="22"/>
          <w:szCs w:val="22"/>
        </w:rPr>
        <w:t>"</w:t>
      </w:r>
      <w:r w:rsidRPr="001B1A79">
        <w:rPr>
          <w:rFonts w:ascii="Arial" w:hAnsi="Arial" w:cs="Arial"/>
          <w:color w:val="010101"/>
          <w:w w:val="105"/>
          <w:sz w:val="22"/>
          <w:szCs w:val="22"/>
        </w:rPr>
        <w:t>Detected</w:t>
      </w:r>
      <w:r w:rsidR="001B1A79">
        <w:rPr>
          <w:rFonts w:ascii="Arial" w:hAnsi="Arial" w:cs="Arial"/>
          <w:color w:val="010101"/>
          <w:w w:val="105"/>
          <w:sz w:val="22"/>
          <w:szCs w:val="22"/>
        </w:rPr>
        <w:t>"</w:t>
      </w:r>
      <w:r w:rsidRPr="001B1A79">
        <w:rPr>
          <w:rFonts w:ascii="Arial" w:hAnsi="Arial" w:cs="Arial"/>
          <w:color w:val="010101"/>
          <w:w w:val="105"/>
          <w:sz w:val="22"/>
          <w:szCs w:val="22"/>
        </w:rPr>
        <w:t xml:space="preserve"> or</w:t>
      </w:r>
      <w:r w:rsidRPr="001B1A79">
        <w:rPr>
          <w:rFonts w:ascii="Arial" w:hAnsi="Arial" w:cs="Arial"/>
          <w:color w:val="010101"/>
          <w:spacing w:val="-1"/>
          <w:w w:val="105"/>
          <w:sz w:val="22"/>
          <w:szCs w:val="22"/>
        </w:rPr>
        <w:t xml:space="preserve"> </w:t>
      </w:r>
      <w:r w:rsidR="001B1A79">
        <w:rPr>
          <w:rFonts w:ascii="Arial" w:hAnsi="Arial" w:cs="Arial"/>
          <w:color w:val="010101"/>
          <w:spacing w:val="-1"/>
          <w:w w:val="105"/>
          <w:sz w:val="22"/>
          <w:szCs w:val="22"/>
        </w:rPr>
        <w:t>"</w:t>
      </w:r>
      <w:r w:rsidRPr="001B1A79">
        <w:rPr>
          <w:rFonts w:ascii="Arial" w:hAnsi="Arial" w:cs="Arial"/>
          <w:color w:val="010101"/>
          <w:w w:val="105"/>
          <w:sz w:val="22"/>
          <w:szCs w:val="22"/>
        </w:rPr>
        <w:t>Not</w:t>
      </w:r>
      <w:r w:rsidRPr="001B1A79">
        <w:rPr>
          <w:rFonts w:ascii="Arial" w:hAnsi="Arial" w:cs="Arial"/>
          <w:color w:val="010101"/>
          <w:spacing w:val="-13"/>
          <w:w w:val="105"/>
          <w:sz w:val="22"/>
          <w:szCs w:val="22"/>
        </w:rPr>
        <w:t xml:space="preserve"> </w:t>
      </w:r>
      <w:r w:rsidRPr="001B1A79">
        <w:rPr>
          <w:rFonts w:ascii="Arial" w:hAnsi="Arial" w:cs="Arial"/>
          <w:color w:val="010101"/>
          <w:w w:val="105"/>
          <w:sz w:val="22"/>
          <w:szCs w:val="22"/>
        </w:rPr>
        <w:t>Detected</w:t>
      </w:r>
      <w:r w:rsidR="001B1A79">
        <w:rPr>
          <w:rFonts w:ascii="Arial" w:hAnsi="Arial" w:cs="Arial"/>
          <w:color w:val="010101"/>
          <w:w w:val="105"/>
          <w:sz w:val="22"/>
          <w:szCs w:val="22"/>
        </w:rPr>
        <w:t>"</w:t>
      </w:r>
      <w:r w:rsidRPr="001B1A79">
        <w:rPr>
          <w:rFonts w:ascii="Arial" w:hAnsi="Arial" w:cs="Arial"/>
          <w:color w:val="010101"/>
          <w:w w:val="105"/>
          <w:sz w:val="22"/>
          <w:szCs w:val="22"/>
        </w:rPr>
        <w:t xml:space="preserve"> based</w:t>
      </w:r>
      <w:r w:rsidRPr="001B1A79">
        <w:rPr>
          <w:rFonts w:ascii="Arial" w:hAnsi="Arial" w:cs="Arial"/>
          <w:color w:val="010101"/>
          <w:spacing w:val="-6"/>
          <w:w w:val="105"/>
          <w:sz w:val="22"/>
          <w:szCs w:val="22"/>
        </w:rPr>
        <w:t xml:space="preserve"> </w:t>
      </w:r>
      <w:r w:rsidRPr="001B1A79">
        <w:rPr>
          <w:rFonts w:ascii="Arial" w:hAnsi="Arial" w:cs="Arial"/>
          <w:color w:val="010101"/>
          <w:w w:val="105"/>
          <w:sz w:val="22"/>
          <w:szCs w:val="22"/>
        </w:rPr>
        <w:t>on one</w:t>
      </w:r>
      <w:r w:rsidRPr="001B1A79">
        <w:rPr>
          <w:rFonts w:ascii="Arial" w:hAnsi="Arial" w:cs="Arial"/>
          <w:color w:val="010101"/>
          <w:spacing w:val="-17"/>
          <w:w w:val="105"/>
          <w:sz w:val="22"/>
          <w:szCs w:val="22"/>
        </w:rPr>
        <w:t xml:space="preserve"> </w:t>
      </w:r>
      <w:r w:rsidRPr="001B1A79">
        <w:rPr>
          <w:rFonts w:ascii="Arial" w:hAnsi="Arial" w:cs="Arial"/>
          <w:color w:val="010101"/>
          <w:w w:val="105"/>
          <w:sz w:val="22"/>
          <w:szCs w:val="22"/>
        </w:rPr>
        <w:t>assay, or in some</w:t>
      </w:r>
      <w:r w:rsidRPr="001B1A79">
        <w:rPr>
          <w:rFonts w:ascii="Arial" w:hAnsi="Arial" w:cs="Arial"/>
          <w:color w:val="010101"/>
          <w:spacing w:val="-4"/>
          <w:w w:val="105"/>
          <w:sz w:val="22"/>
          <w:szCs w:val="22"/>
        </w:rPr>
        <w:t xml:space="preserve"> </w:t>
      </w:r>
      <w:r w:rsidRPr="001B1A79">
        <w:rPr>
          <w:rFonts w:ascii="Arial" w:hAnsi="Arial" w:cs="Arial"/>
          <w:color w:val="010101"/>
          <w:w w:val="105"/>
          <w:sz w:val="22"/>
          <w:szCs w:val="22"/>
        </w:rPr>
        <w:t>cases, multiple</w:t>
      </w:r>
      <w:r w:rsidRPr="001B1A79">
        <w:rPr>
          <w:rFonts w:ascii="Arial" w:hAnsi="Arial" w:cs="Arial"/>
          <w:color w:val="010101"/>
          <w:spacing w:val="-15"/>
          <w:w w:val="105"/>
          <w:sz w:val="22"/>
          <w:szCs w:val="22"/>
        </w:rPr>
        <w:t xml:space="preserve"> </w:t>
      </w:r>
      <w:r w:rsidRPr="001B1A79">
        <w:rPr>
          <w:rFonts w:ascii="Arial" w:hAnsi="Arial" w:cs="Arial"/>
          <w:color w:val="010101"/>
          <w:w w:val="105"/>
          <w:sz w:val="22"/>
          <w:szCs w:val="22"/>
        </w:rPr>
        <w:t>relevant</w:t>
      </w:r>
      <w:r w:rsidRPr="001B1A79">
        <w:rPr>
          <w:rFonts w:ascii="Arial" w:hAnsi="Arial" w:cs="Arial"/>
          <w:color w:val="010101"/>
          <w:spacing w:val="-8"/>
          <w:w w:val="105"/>
          <w:sz w:val="22"/>
          <w:szCs w:val="22"/>
        </w:rPr>
        <w:t xml:space="preserve"> </w:t>
      </w:r>
      <w:r w:rsidRPr="001B1A79">
        <w:rPr>
          <w:rFonts w:ascii="Arial" w:hAnsi="Arial" w:cs="Arial"/>
          <w:color w:val="010101"/>
          <w:w w:val="105"/>
          <w:sz w:val="22"/>
          <w:szCs w:val="22"/>
        </w:rPr>
        <w:t>assays. Reporting of AMR genes with one</w:t>
      </w:r>
      <w:r w:rsidRPr="001B1A79">
        <w:rPr>
          <w:rFonts w:ascii="Arial" w:hAnsi="Arial" w:cs="Arial"/>
          <w:color w:val="010101"/>
          <w:spacing w:val="-7"/>
          <w:w w:val="105"/>
          <w:sz w:val="22"/>
          <w:szCs w:val="22"/>
        </w:rPr>
        <w:t xml:space="preserve"> </w:t>
      </w:r>
      <w:r w:rsidRPr="001B1A79">
        <w:rPr>
          <w:rFonts w:ascii="Arial" w:hAnsi="Arial" w:cs="Arial"/>
          <w:color w:val="010101"/>
          <w:w w:val="105"/>
          <w:sz w:val="22"/>
          <w:szCs w:val="22"/>
        </w:rPr>
        <w:t>or more applicable bacteria also requires interpretation based on more than one a</w:t>
      </w:r>
      <w:r w:rsidR="001B1A79">
        <w:rPr>
          <w:rFonts w:ascii="Arial" w:hAnsi="Arial" w:cs="Arial"/>
          <w:color w:val="010101"/>
          <w:w w:val="105"/>
          <w:sz w:val="22"/>
          <w:szCs w:val="22"/>
        </w:rPr>
        <w:t>ssay result.</w:t>
      </w:r>
    </w:p>
    <w:p w:rsidR="001B1A79" w:rsidRDefault="001B1A79" w:rsidP="001B1A79">
      <w:pPr>
        <w:spacing w:before="112" w:line="290" w:lineRule="auto"/>
        <w:ind w:left="143" w:right="431" w:hanging="4"/>
        <w:jc w:val="both"/>
        <w:rPr>
          <w:b/>
          <w:i/>
          <w:sz w:val="23"/>
        </w:rPr>
      </w:pPr>
      <w:r>
        <w:rPr>
          <w:noProof/>
          <w:position w:val="-2"/>
        </w:rPr>
        <w:drawing>
          <wp:inline distT="0" distB="0" distL="0" distR="0" wp14:anchorId="5BC6B8EE" wp14:editId="71B15B8C">
            <wp:extent cx="223934" cy="239268"/>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223934" cy="239268"/>
                    </a:xfrm>
                    <a:prstGeom prst="rect">
                      <a:avLst/>
                    </a:prstGeom>
                  </pic:spPr>
                </pic:pic>
              </a:graphicData>
            </a:graphic>
          </wp:inline>
        </w:drawing>
      </w:r>
      <w:r>
        <w:rPr>
          <w:b/>
          <w:i/>
          <w:color w:val="030303"/>
          <w:w w:val="105"/>
          <w:sz w:val="23"/>
        </w:rPr>
        <w:t>NOTE:</w:t>
      </w:r>
      <w:r>
        <w:rPr>
          <w:b/>
          <w:i/>
          <w:color w:val="030303"/>
          <w:spacing w:val="-1"/>
          <w:w w:val="105"/>
          <w:sz w:val="23"/>
        </w:rPr>
        <w:t xml:space="preserve"> </w:t>
      </w:r>
      <w:r>
        <w:rPr>
          <w:b/>
          <w:i/>
          <w:color w:val="030303"/>
          <w:w w:val="105"/>
          <w:sz w:val="23"/>
        </w:rPr>
        <w:t>Polymicrobial</w:t>
      </w:r>
      <w:r>
        <w:rPr>
          <w:b/>
          <w:i/>
          <w:color w:val="030303"/>
          <w:spacing w:val="37"/>
          <w:w w:val="105"/>
          <w:sz w:val="23"/>
        </w:rPr>
        <w:t xml:space="preserve"> </w:t>
      </w:r>
      <w:r>
        <w:rPr>
          <w:b/>
          <w:i/>
          <w:color w:val="030303"/>
          <w:w w:val="105"/>
          <w:sz w:val="23"/>
        </w:rPr>
        <w:t>blood cultures with four or</w:t>
      </w:r>
      <w:r>
        <w:rPr>
          <w:b/>
          <w:i/>
          <w:color w:val="030303"/>
          <w:spacing w:val="-8"/>
          <w:w w:val="105"/>
          <w:sz w:val="23"/>
        </w:rPr>
        <w:t xml:space="preserve"> </w:t>
      </w:r>
      <w:r>
        <w:rPr>
          <w:b/>
          <w:i/>
          <w:color w:val="030303"/>
          <w:w w:val="105"/>
          <w:sz w:val="23"/>
        </w:rPr>
        <w:t>more distinct organisms are</w:t>
      </w:r>
      <w:r>
        <w:rPr>
          <w:b/>
          <w:i/>
          <w:color w:val="030303"/>
          <w:spacing w:val="-3"/>
          <w:w w:val="105"/>
          <w:sz w:val="23"/>
        </w:rPr>
        <w:t xml:space="preserve"> </w:t>
      </w:r>
      <w:r>
        <w:rPr>
          <w:b/>
          <w:i/>
          <w:color w:val="030303"/>
          <w:w w:val="105"/>
          <w:sz w:val="23"/>
        </w:rPr>
        <w:t>possible but rare. If "Detected" results are reported for four or more organisms in a sample, a retest of the sample is</w:t>
      </w:r>
      <w:r>
        <w:rPr>
          <w:b/>
          <w:i/>
          <w:color w:val="030303"/>
          <w:spacing w:val="-11"/>
          <w:w w:val="105"/>
          <w:sz w:val="23"/>
        </w:rPr>
        <w:t xml:space="preserve"> </w:t>
      </w:r>
      <w:r>
        <w:rPr>
          <w:b/>
          <w:i/>
          <w:color w:val="030303"/>
          <w:w w:val="105"/>
          <w:sz w:val="23"/>
        </w:rPr>
        <w:t>recommended to confirm the</w:t>
      </w:r>
      <w:r>
        <w:rPr>
          <w:b/>
          <w:i/>
          <w:color w:val="030303"/>
          <w:spacing w:val="-10"/>
          <w:w w:val="105"/>
          <w:sz w:val="23"/>
        </w:rPr>
        <w:t xml:space="preserve"> </w:t>
      </w:r>
      <w:r>
        <w:rPr>
          <w:b/>
          <w:i/>
          <w:color w:val="030303"/>
          <w:w w:val="105"/>
          <w:sz w:val="23"/>
        </w:rPr>
        <w:t>polymicrobial</w:t>
      </w:r>
      <w:r>
        <w:rPr>
          <w:b/>
          <w:i/>
          <w:color w:val="030303"/>
          <w:spacing w:val="37"/>
          <w:w w:val="105"/>
          <w:sz w:val="23"/>
        </w:rPr>
        <w:t xml:space="preserve"> </w:t>
      </w:r>
      <w:r>
        <w:rPr>
          <w:b/>
          <w:i/>
          <w:color w:val="030303"/>
          <w:w w:val="105"/>
          <w:sz w:val="23"/>
        </w:rPr>
        <w:t>result.</w:t>
      </w:r>
    </w:p>
    <w:p w:rsidR="001B1A79" w:rsidRDefault="001B1A79" w:rsidP="001B1A79">
      <w:pPr>
        <w:spacing w:before="144" w:line="295" w:lineRule="auto"/>
        <w:ind w:left="141" w:right="414" w:hanging="2"/>
        <w:jc w:val="both"/>
        <w:rPr>
          <w:b/>
          <w:i/>
          <w:color w:val="030303"/>
          <w:w w:val="105"/>
          <w:sz w:val="23"/>
        </w:rPr>
      </w:pPr>
      <w:r>
        <w:rPr>
          <w:noProof/>
        </w:rPr>
        <w:drawing>
          <wp:inline distT="0" distB="0" distL="0" distR="0" wp14:anchorId="3C1208F0" wp14:editId="1AEDBB6D">
            <wp:extent cx="223934" cy="237743"/>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8" cstate="print"/>
                    <a:stretch>
                      <a:fillRect/>
                    </a:stretch>
                  </pic:blipFill>
                  <pic:spPr>
                    <a:xfrm>
                      <a:off x="0" y="0"/>
                      <a:ext cx="223934" cy="237743"/>
                    </a:xfrm>
                    <a:prstGeom prst="rect">
                      <a:avLst/>
                    </a:prstGeom>
                  </pic:spPr>
                </pic:pic>
              </a:graphicData>
            </a:graphic>
          </wp:inline>
        </w:drawing>
      </w:r>
      <w:r>
        <w:rPr>
          <w:b/>
          <w:i/>
          <w:color w:val="030303"/>
          <w:w w:val="105"/>
          <w:position w:val="2"/>
          <w:sz w:val="23"/>
        </w:rPr>
        <w:t xml:space="preserve">NOTE: In </w:t>
      </w:r>
      <w:r>
        <w:rPr>
          <w:b/>
          <w:color w:val="030303"/>
          <w:w w:val="105"/>
          <w:position w:val="2"/>
          <w:sz w:val="24"/>
        </w:rPr>
        <w:t xml:space="preserve">some </w:t>
      </w:r>
      <w:r>
        <w:rPr>
          <w:b/>
          <w:i/>
          <w:color w:val="030303"/>
          <w:w w:val="105"/>
          <w:position w:val="2"/>
          <w:sz w:val="23"/>
        </w:rPr>
        <w:t xml:space="preserve">cases, the Gram stain result and BioFire BCID2 Panel results may be </w:t>
      </w:r>
      <w:r>
        <w:rPr>
          <w:b/>
          <w:i/>
          <w:color w:val="030303"/>
          <w:w w:val="105"/>
          <w:sz w:val="23"/>
        </w:rPr>
        <w:t>discrepant</w:t>
      </w:r>
      <w:r>
        <w:rPr>
          <w:b/>
          <w:i/>
          <w:color w:val="030303"/>
          <w:spacing w:val="-17"/>
          <w:w w:val="105"/>
          <w:sz w:val="23"/>
        </w:rPr>
        <w:t xml:space="preserve"> </w:t>
      </w:r>
      <w:r>
        <w:rPr>
          <w:b/>
          <w:i/>
          <w:color w:val="030303"/>
          <w:w w:val="105"/>
          <w:sz w:val="23"/>
        </w:rPr>
        <w:t>(for</w:t>
      </w:r>
      <w:r>
        <w:rPr>
          <w:b/>
          <w:i/>
          <w:color w:val="030303"/>
          <w:spacing w:val="-14"/>
          <w:w w:val="105"/>
          <w:sz w:val="23"/>
        </w:rPr>
        <w:t xml:space="preserve"> </w:t>
      </w:r>
      <w:r>
        <w:rPr>
          <w:b/>
          <w:i/>
          <w:color w:val="030303"/>
          <w:w w:val="105"/>
          <w:sz w:val="23"/>
        </w:rPr>
        <w:t>example,</w:t>
      </w:r>
      <w:r>
        <w:rPr>
          <w:b/>
          <w:i/>
          <w:color w:val="030303"/>
          <w:spacing w:val="-5"/>
          <w:w w:val="105"/>
          <w:sz w:val="23"/>
        </w:rPr>
        <w:t xml:space="preserve"> </w:t>
      </w:r>
      <w:r>
        <w:rPr>
          <w:b/>
          <w:i/>
          <w:color w:val="030303"/>
          <w:w w:val="105"/>
          <w:sz w:val="23"/>
        </w:rPr>
        <w:t>detection</w:t>
      </w:r>
      <w:r>
        <w:rPr>
          <w:b/>
          <w:i/>
          <w:color w:val="030303"/>
          <w:spacing w:val="13"/>
          <w:w w:val="105"/>
          <w:sz w:val="23"/>
        </w:rPr>
        <w:t xml:space="preserve"> </w:t>
      </w:r>
      <w:r>
        <w:rPr>
          <w:b/>
          <w:i/>
          <w:color w:val="030303"/>
          <w:w w:val="105"/>
          <w:sz w:val="23"/>
        </w:rPr>
        <w:t>of</w:t>
      </w:r>
      <w:r>
        <w:rPr>
          <w:b/>
          <w:i/>
          <w:color w:val="030303"/>
          <w:spacing w:val="-17"/>
          <w:w w:val="105"/>
          <w:sz w:val="23"/>
        </w:rPr>
        <w:t xml:space="preserve"> </w:t>
      </w:r>
      <w:r>
        <w:rPr>
          <w:b/>
          <w:i/>
          <w:color w:val="030303"/>
          <w:w w:val="105"/>
          <w:sz w:val="23"/>
        </w:rPr>
        <w:t>a</w:t>
      </w:r>
      <w:r>
        <w:rPr>
          <w:b/>
          <w:i/>
          <w:color w:val="030303"/>
          <w:spacing w:val="-17"/>
          <w:w w:val="105"/>
          <w:sz w:val="23"/>
        </w:rPr>
        <w:t xml:space="preserve"> </w:t>
      </w:r>
      <w:r>
        <w:rPr>
          <w:b/>
          <w:i/>
          <w:color w:val="030303"/>
          <w:w w:val="105"/>
          <w:sz w:val="23"/>
        </w:rPr>
        <w:t>gram-positive</w:t>
      </w:r>
      <w:r>
        <w:rPr>
          <w:b/>
          <w:i/>
          <w:color w:val="030303"/>
          <w:spacing w:val="10"/>
          <w:w w:val="105"/>
          <w:sz w:val="23"/>
        </w:rPr>
        <w:t xml:space="preserve"> </w:t>
      </w:r>
      <w:r>
        <w:rPr>
          <w:b/>
          <w:i/>
          <w:color w:val="030303"/>
          <w:w w:val="105"/>
          <w:sz w:val="23"/>
        </w:rPr>
        <w:t>cocci</w:t>
      </w:r>
      <w:r>
        <w:rPr>
          <w:b/>
          <w:i/>
          <w:color w:val="030303"/>
          <w:spacing w:val="-17"/>
          <w:w w:val="105"/>
          <w:sz w:val="23"/>
        </w:rPr>
        <w:t xml:space="preserve"> </w:t>
      </w:r>
      <w:r>
        <w:rPr>
          <w:b/>
          <w:i/>
          <w:color w:val="030303"/>
          <w:w w:val="105"/>
          <w:sz w:val="23"/>
        </w:rPr>
        <w:t>by</w:t>
      </w:r>
      <w:r>
        <w:rPr>
          <w:b/>
          <w:i/>
          <w:color w:val="030303"/>
          <w:spacing w:val="-16"/>
          <w:w w:val="105"/>
          <w:sz w:val="23"/>
        </w:rPr>
        <w:t xml:space="preserve"> </w:t>
      </w:r>
      <w:r>
        <w:rPr>
          <w:b/>
          <w:i/>
          <w:color w:val="030303"/>
          <w:w w:val="105"/>
          <w:sz w:val="23"/>
        </w:rPr>
        <w:t>BioFire</w:t>
      </w:r>
      <w:r>
        <w:rPr>
          <w:b/>
          <w:i/>
          <w:color w:val="030303"/>
          <w:spacing w:val="-9"/>
          <w:w w:val="105"/>
          <w:sz w:val="23"/>
        </w:rPr>
        <w:t xml:space="preserve"> </w:t>
      </w:r>
      <w:r>
        <w:rPr>
          <w:b/>
          <w:i/>
          <w:color w:val="030303"/>
          <w:w w:val="105"/>
          <w:sz w:val="23"/>
        </w:rPr>
        <w:t>BCID2</w:t>
      </w:r>
      <w:r>
        <w:rPr>
          <w:b/>
          <w:i/>
          <w:color w:val="030303"/>
          <w:spacing w:val="-17"/>
          <w:w w:val="105"/>
          <w:sz w:val="23"/>
        </w:rPr>
        <w:t xml:space="preserve"> </w:t>
      </w:r>
      <w:r>
        <w:rPr>
          <w:b/>
          <w:i/>
          <w:color w:val="030303"/>
          <w:w w:val="105"/>
          <w:sz w:val="23"/>
        </w:rPr>
        <w:t>Panel</w:t>
      </w:r>
      <w:r>
        <w:rPr>
          <w:b/>
          <w:i/>
          <w:color w:val="030303"/>
          <w:spacing w:val="-16"/>
          <w:w w:val="105"/>
          <w:sz w:val="23"/>
        </w:rPr>
        <w:t xml:space="preserve"> </w:t>
      </w:r>
      <w:r>
        <w:rPr>
          <w:b/>
          <w:i/>
          <w:color w:val="030303"/>
          <w:w w:val="105"/>
          <w:sz w:val="23"/>
        </w:rPr>
        <w:t>when</w:t>
      </w:r>
      <w:r>
        <w:rPr>
          <w:b/>
          <w:i/>
          <w:color w:val="030303"/>
          <w:spacing w:val="-13"/>
          <w:w w:val="105"/>
          <w:sz w:val="23"/>
        </w:rPr>
        <w:t xml:space="preserve"> </w:t>
      </w:r>
      <w:r>
        <w:rPr>
          <w:b/>
          <w:i/>
          <w:color w:val="030303"/>
          <w:w w:val="105"/>
          <w:sz w:val="23"/>
        </w:rPr>
        <w:t>gram­ positive cocci were not</w:t>
      </w:r>
      <w:r>
        <w:rPr>
          <w:b/>
          <w:i/>
          <w:color w:val="030303"/>
          <w:spacing w:val="-8"/>
          <w:w w:val="105"/>
          <w:sz w:val="23"/>
        </w:rPr>
        <w:t xml:space="preserve"> </w:t>
      </w:r>
      <w:r>
        <w:rPr>
          <w:b/>
          <w:i/>
          <w:color w:val="030303"/>
          <w:w w:val="105"/>
          <w:sz w:val="23"/>
        </w:rPr>
        <w:t>observed in the Gram stain). In these cases, the</w:t>
      </w:r>
      <w:r>
        <w:rPr>
          <w:b/>
          <w:i/>
          <w:color w:val="030303"/>
          <w:spacing w:val="-1"/>
          <w:w w:val="105"/>
          <w:sz w:val="23"/>
        </w:rPr>
        <w:t xml:space="preserve"> </w:t>
      </w:r>
      <w:r>
        <w:rPr>
          <w:b/>
          <w:i/>
          <w:color w:val="030303"/>
          <w:w w:val="105"/>
          <w:sz w:val="23"/>
        </w:rPr>
        <w:t>BioFire BCID2 Panel results should</w:t>
      </w:r>
      <w:r>
        <w:rPr>
          <w:b/>
          <w:i/>
          <w:color w:val="030303"/>
          <w:spacing w:val="-2"/>
          <w:w w:val="105"/>
          <w:sz w:val="23"/>
        </w:rPr>
        <w:t xml:space="preserve"> </w:t>
      </w:r>
      <w:r>
        <w:rPr>
          <w:b/>
          <w:i/>
          <w:color w:val="030303"/>
          <w:w w:val="105"/>
          <w:sz w:val="23"/>
        </w:rPr>
        <w:t>be</w:t>
      </w:r>
      <w:r>
        <w:rPr>
          <w:b/>
          <w:i/>
          <w:color w:val="030303"/>
          <w:spacing w:val="-4"/>
          <w:w w:val="105"/>
          <w:sz w:val="23"/>
        </w:rPr>
        <w:t xml:space="preserve"> </w:t>
      </w:r>
      <w:r>
        <w:rPr>
          <w:b/>
          <w:i/>
          <w:color w:val="030303"/>
          <w:w w:val="105"/>
          <w:sz w:val="23"/>
        </w:rPr>
        <w:t>confirmed (e.g. by</w:t>
      </w:r>
      <w:r>
        <w:rPr>
          <w:b/>
          <w:i/>
          <w:color w:val="030303"/>
          <w:spacing w:val="-16"/>
          <w:w w:val="105"/>
          <w:sz w:val="23"/>
        </w:rPr>
        <w:t xml:space="preserve"> </w:t>
      </w:r>
      <w:r>
        <w:rPr>
          <w:b/>
          <w:i/>
          <w:color w:val="030303"/>
          <w:w w:val="105"/>
          <w:sz w:val="23"/>
        </w:rPr>
        <w:t>culture) before reporting, unless the</w:t>
      </w:r>
      <w:r>
        <w:rPr>
          <w:b/>
          <w:i/>
          <w:color w:val="030303"/>
          <w:spacing w:val="-2"/>
          <w:w w:val="105"/>
          <w:sz w:val="23"/>
        </w:rPr>
        <w:t xml:space="preserve"> </w:t>
      </w:r>
      <w:r>
        <w:rPr>
          <w:b/>
          <w:i/>
          <w:color w:val="030303"/>
          <w:w w:val="105"/>
          <w:sz w:val="23"/>
        </w:rPr>
        <w:t>result is</w:t>
      </w:r>
      <w:r>
        <w:rPr>
          <w:b/>
          <w:i/>
          <w:color w:val="030303"/>
          <w:spacing w:val="-3"/>
          <w:w w:val="105"/>
          <w:sz w:val="23"/>
        </w:rPr>
        <w:t xml:space="preserve"> </w:t>
      </w:r>
      <w:r>
        <w:rPr>
          <w:b/>
          <w:i/>
          <w:color w:val="030303"/>
          <w:w w:val="105"/>
          <w:sz w:val="23"/>
        </w:rPr>
        <w:t>concordant with other laboratory, epidemiological, or</w:t>
      </w:r>
      <w:r>
        <w:rPr>
          <w:b/>
          <w:i/>
          <w:color w:val="030303"/>
          <w:spacing w:val="-12"/>
          <w:w w:val="105"/>
          <w:sz w:val="23"/>
        </w:rPr>
        <w:t xml:space="preserve"> </w:t>
      </w:r>
      <w:r>
        <w:rPr>
          <w:b/>
          <w:i/>
          <w:color w:val="030303"/>
          <w:w w:val="105"/>
          <w:sz w:val="23"/>
        </w:rPr>
        <w:t>clinical findings.</w:t>
      </w:r>
    </w:p>
    <w:p w:rsidR="001B4B92" w:rsidRDefault="001B4B92" w:rsidP="001B4B92">
      <w:pPr>
        <w:spacing w:before="20" w:line="271" w:lineRule="auto"/>
        <w:ind w:left="140" w:right="431" w:hanging="1"/>
        <w:jc w:val="both"/>
        <w:rPr>
          <w:b/>
          <w:i/>
          <w:sz w:val="24"/>
        </w:rPr>
      </w:pPr>
      <w:r>
        <w:rPr>
          <w:noProof/>
        </w:rPr>
        <w:drawing>
          <wp:inline distT="0" distB="0" distL="0" distR="0" wp14:anchorId="4A712406" wp14:editId="717FDB82">
            <wp:extent cx="223934" cy="234696"/>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 cstate="print"/>
                    <a:stretch>
                      <a:fillRect/>
                    </a:stretch>
                  </pic:blipFill>
                  <pic:spPr>
                    <a:xfrm>
                      <a:off x="0" y="0"/>
                      <a:ext cx="223934" cy="234696"/>
                    </a:xfrm>
                    <a:prstGeom prst="rect">
                      <a:avLst/>
                    </a:prstGeom>
                  </pic:spPr>
                </pic:pic>
              </a:graphicData>
            </a:graphic>
          </wp:inline>
        </w:drawing>
      </w:r>
      <w:r>
        <w:rPr>
          <w:b/>
          <w:i/>
          <w:sz w:val="24"/>
        </w:rPr>
        <w:t>NOTE: Antimicrobial resistance can occur via multiple mechanisms. A Not</w:t>
      </w:r>
      <w:r>
        <w:rPr>
          <w:b/>
          <w:i/>
          <w:spacing w:val="-2"/>
          <w:sz w:val="24"/>
        </w:rPr>
        <w:t xml:space="preserve"> </w:t>
      </w:r>
      <w:r>
        <w:rPr>
          <w:b/>
          <w:i/>
          <w:sz w:val="24"/>
        </w:rPr>
        <w:t>Detected result for a</w:t>
      </w:r>
      <w:r>
        <w:rPr>
          <w:b/>
          <w:i/>
          <w:spacing w:val="-4"/>
          <w:sz w:val="24"/>
        </w:rPr>
        <w:t xml:space="preserve"> </w:t>
      </w:r>
      <w:r>
        <w:rPr>
          <w:b/>
          <w:i/>
          <w:sz w:val="24"/>
        </w:rPr>
        <w:t>genetic marker of</w:t>
      </w:r>
      <w:r>
        <w:rPr>
          <w:b/>
          <w:i/>
          <w:spacing w:val="-9"/>
          <w:sz w:val="24"/>
        </w:rPr>
        <w:t xml:space="preserve"> </w:t>
      </w:r>
      <w:r>
        <w:rPr>
          <w:b/>
          <w:i/>
          <w:sz w:val="24"/>
        </w:rPr>
        <w:t>antimicrobial</w:t>
      </w:r>
      <w:r>
        <w:rPr>
          <w:b/>
          <w:i/>
          <w:spacing w:val="40"/>
          <w:sz w:val="24"/>
        </w:rPr>
        <w:t xml:space="preserve"> </w:t>
      </w:r>
      <w:r>
        <w:rPr>
          <w:b/>
          <w:i/>
          <w:sz w:val="24"/>
        </w:rPr>
        <w:t>resistance does not indicate susceptibility to associated antimicrobial drugs or drug classes. A Detected result for a genetic marker of antimicrobial resistance</w:t>
      </w:r>
      <w:r>
        <w:rPr>
          <w:b/>
          <w:i/>
          <w:spacing w:val="-16"/>
          <w:sz w:val="24"/>
        </w:rPr>
        <w:t xml:space="preserve"> </w:t>
      </w:r>
      <w:r>
        <w:rPr>
          <w:b/>
          <w:i/>
          <w:sz w:val="24"/>
        </w:rPr>
        <w:t>cannot</w:t>
      </w:r>
      <w:r>
        <w:rPr>
          <w:b/>
          <w:i/>
          <w:spacing w:val="-11"/>
          <w:sz w:val="24"/>
        </w:rPr>
        <w:t xml:space="preserve"> </w:t>
      </w:r>
      <w:r>
        <w:rPr>
          <w:b/>
          <w:i/>
          <w:sz w:val="24"/>
        </w:rPr>
        <w:t>be</w:t>
      </w:r>
      <w:r>
        <w:rPr>
          <w:b/>
          <w:i/>
          <w:spacing w:val="-17"/>
          <w:sz w:val="24"/>
        </w:rPr>
        <w:t xml:space="preserve"> </w:t>
      </w:r>
      <w:r>
        <w:rPr>
          <w:b/>
          <w:i/>
          <w:sz w:val="24"/>
        </w:rPr>
        <w:t>definitively</w:t>
      </w:r>
      <w:r>
        <w:rPr>
          <w:b/>
          <w:i/>
          <w:spacing w:val="26"/>
          <w:sz w:val="24"/>
        </w:rPr>
        <w:t xml:space="preserve"> </w:t>
      </w:r>
      <w:r>
        <w:rPr>
          <w:b/>
          <w:i/>
          <w:sz w:val="24"/>
        </w:rPr>
        <w:t>linked</w:t>
      </w:r>
      <w:r>
        <w:rPr>
          <w:b/>
          <w:i/>
          <w:spacing w:val="-11"/>
          <w:sz w:val="24"/>
        </w:rPr>
        <w:t xml:space="preserve"> </w:t>
      </w:r>
      <w:r>
        <w:rPr>
          <w:b/>
          <w:i/>
          <w:sz w:val="24"/>
        </w:rPr>
        <w:t>to</w:t>
      </w:r>
      <w:r>
        <w:rPr>
          <w:b/>
          <w:i/>
          <w:spacing w:val="-17"/>
          <w:sz w:val="24"/>
        </w:rPr>
        <w:t xml:space="preserve"> </w:t>
      </w:r>
      <w:r>
        <w:rPr>
          <w:b/>
          <w:i/>
          <w:sz w:val="24"/>
        </w:rPr>
        <w:t>the</w:t>
      </w:r>
      <w:r>
        <w:rPr>
          <w:b/>
          <w:i/>
          <w:spacing w:val="-14"/>
          <w:sz w:val="24"/>
        </w:rPr>
        <w:t xml:space="preserve"> </w:t>
      </w:r>
      <w:r>
        <w:rPr>
          <w:b/>
          <w:i/>
          <w:sz w:val="24"/>
        </w:rPr>
        <w:t>microorganism(s)</w:t>
      </w:r>
      <w:r>
        <w:rPr>
          <w:b/>
          <w:i/>
          <w:spacing w:val="-17"/>
          <w:sz w:val="24"/>
        </w:rPr>
        <w:t xml:space="preserve"> </w:t>
      </w:r>
      <w:r>
        <w:rPr>
          <w:b/>
          <w:i/>
          <w:sz w:val="24"/>
        </w:rPr>
        <w:t>detected.</w:t>
      </w:r>
      <w:r>
        <w:rPr>
          <w:b/>
          <w:i/>
          <w:spacing w:val="-4"/>
          <w:sz w:val="24"/>
        </w:rPr>
        <w:t xml:space="preserve"> </w:t>
      </w:r>
      <w:r>
        <w:rPr>
          <w:b/>
          <w:i/>
          <w:sz w:val="24"/>
        </w:rPr>
        <w:t>Culture</w:t>
      </w:r>
      <w:r>
        <w:rPr>
          <w:b/>
          <w:i/>
          <w:spacing w:val="-11"/>
          <w:sz w:val="24"/>
        </w:rPr>
        <w:t xml:space="preserve"> </w:t>
      </w:r>
      <w:r>
        <w:rPr>
          <w:b/>
          <w:i/>
          <w:sz w:val="24"/>
        </w:rPr>
        <w:t>is</w:t>
      </w:r>
      <w:r>
        <w:rPr>
          <w:b/>
          <w:i/>
          <w:spacing w:val="-17"/>
          <w:sz w:val="24"/>
        </w:rPr>
        <w:t xml:space="preserve"> </w:t>
      </w:r>
      <w:r>
        <w:rPr>
          <w:b/>
          <w:i/>
          <w:sz w:val="24"/>
        </w:rPr>
        <w:t>required</w:t>
      </w:r>
      <w:r>
        <w:rPr>
          <w:b/>
          <w:i/>
          <w:spacing w:val="-1"/>
          <w:sz w:val="24"/>
        </w:rPr>
        <w:t xml:space="preserve"> </w:t>
      </w:r>
      <w:r>
        <w:rPr>
          <w:b/>
          <w:i/>
          <w:sz w:val="24"/>
        </w:rPr>
        <w:t>to obtain isolates for</w:t>
      </w:r>
      <w:r>
        <w:rPr>
          <w:b/>
          <w:i/>
          <w:spacing w:val="-4"/>
          <w:sz w:val="24"/>
        </w:rPr>
        <w:t xml:space="preserve"> </w:t>
      </w:r>
      <w:r>
        <w:rPr>
          <w:b/>
          <w:i/>
          <w:sz w:val="24"/>
        </w:rPr>
        <w:t>antimicrobial</w:t>
      </w:r>
      <w:r>
        <w:rPr>
          <w:b/>
          <w:i/>
          <w:spacing w:val="30"/>
          <w:sz w:val="24"/>
        </w:rPr>
        <w:t xml:space="preserve"> </w:t>
      </w:r>
      <w:r>
        <w:rPr>
          <w:b/>
          <w:i/>
          <w:sz w:val="24"/>
        </w:rPr>
        <w:t>susceptibility testing, and</w:t>
      </w:r>
      <w:r>
        <w:rPr>
          <w:b/>
          <w:i/>
          <w:spacing w:val="-6"/>
          <w:sz w:val="24"/>
        </w:rPr>
        <w:t xml:space="preserve"> </w:t>
      </w:r>
      <w:r>
        <w:rPr>
          <w:b/>
          <w:i/>
          <w:sz w:val="24"/>
        </w:rPr>
        <w:t>BioFire BCID2</w:t>
      </w:r>
      <w:r>
        <w:rPr>
          <w:b/>
          <w:i/>
          <w:spacing w:val="-4"/>
          <w:sz w:val="24"/>
        </w:rPr>
        <w:t xml:space="preserve"> </w:t>
      </w:r>
      <w:r>
        <w:rPr>
          <w:b/>
          <w:i/>
          <w:sz w:val="24"/>
        </w:rPr>
        <w:t>Panel</w:t>
      </w:r>
      <w:r>
        <w:rPr>
          <w:b/>
          <w:i/>
          <w:spacing w:val="-3"/>
          <w:sz w:val="24"/>
        </w:rPr>
        <w:t xml:space="preserve"> </w:t>
      </w:r>
      <w:r>
        <w:rPr>
          <w:b/>
          <w:i/>
          <w:sz w:val="24"/>
        </w:rPr>
        <w:t>results should be</w:t>
      </w:r>
      <w:r>
        <w:rPr>
          <w:b/>
          <w:i/>
          <w:spacing w:val="-17"/>
          <w:sz w:val="24"/>
        </w:rPr>
        <w:t xml:space="preserve"> </w:t>
      </w:r>
      <w:r>
        <w:rPr>
          <w:b/>
          <w:i/>
          <w:sz w:val="24"/>
        </w:rPr>
        <w:t>used</w:t>
      </w:r>
      <w:r>
        <w:rPr>
          <w:b/>
          <w:i/>
          <w:spacing w:val="-17"/>
          <w:sz w:val="24"/>
        </w:rPr>
        <w:t xml:space="preserve"> </w:t>
      </w:r>
      <w:r>
        <w:rPr>
          <w:b/>
          <w:i/>
          <w:sz w:val="24"/>
        </w:rPr>
        <w:t>in</w:t>
      </w:r>
      <w:r>
        <w:rPr>
          <w:b/>
          <w:i/>
          <w:spacing w:val="-5"/>
          <w:sz w:val="24"/>
        </w:rPr>
        <w:t xml:space="preserve"> </w:t>
      </w:r>
      <w:r>
        <w:rPr>
          <w:b/>
          <w:i/>
          <w:sz w:val="24"/>
        </w:rPr>
        <w:t>conjunction</w:t>
      </w:r>
      <w:r>
        <w:rPr>
          <w:b/>
          <w:i/>
          <w:spacing w:val="-5"/>
          <w:sz w:val="24"/>
        </w:rPr>
        <w:t xml:space="preserve"> </w:t>
      </w:r>
      <w:r>
        <w:rPr>
          <w:b/>
          <w:i/>
          <w:sz w:val="24"/>
        </w:rPr>
        <w:t>with culture results for</w:t>
      </w:r>
      <w:r>
        <w:rPr>
          <w:b/>
          <w:i/>
          <w:spacing w:val="-17"/>
          <w:sz w:val="24"/>
        </w:rPr>
        <w:t xml:space="preserve"> </w:t>
      </w:r>
      <w:r>
        <w:rPr>
          <w:b/>
          <w:i/>
          <w:sz w:val="24"/>
        </w:rPr>
        <w:t>the</w:t>
      </w:r>
      <w:r>
        <w:rPr>
          <w:b/>
          <w:i/>
          <w:spacing w:val="-15"/>
          <w:sz w:val="24"/>
        </w:rPr>
        <w:t xml:space="preserve"> </w:t>
      </w:r>
      <w:r>
        <w:rPr>
          <w:b/>
          <w:i/>
          <w:sz w:val="24"/>
        </w:rPr>
        <w:t>determination</w:t>
      </w:r>
      <w:r>
        <w:rPr>
          <w:b/>
          <w:i/>
          <w:spacing w:val="12"/>
          <w:sz w:val="24"/>
        </w:rPr>
        <w:t xml:space="preserve"> </w:t>
      </w:r>
      <w:r>
        <w:rPr>
          <w:b/>
          <w:i/>
          <w:sz w:val="24"/>
        </w:rPr>
        <w:t>of</w:t>
      </w:r>
      <w:r>
        <w:rPr>
          <w:b/>
          <w:i/>
          <w:spacing w:val="-17"/>
          <w:sz w:val="24"/>
        </w:rPr>
        <w:t xml:space="preserve"> </w:t>
      </w:r>
      <w:r>
        <w:rPr>
          <w:b/>
          <w:i/>
          <w:sz w:val="24"/>
        </w:rPr>
        <w:t>susceptibility or</w:t>
      </w:r>
      <w:r>
        <w:rPr>
          <w:b/>
          <w:i/>
          <w:spacing w:val="-17"/>
          <w:sz w:val="24"/>
        </w:rPr>
        <w:t xml:space="preserve"> </w:t>
      </w:r>
      <w:r>
        <w:rPr>
          <w:b/>
          <w:i/>
          <w:sz w:val="24"/>
        </w:rPr>
        <w:t>resistance.</w:t>
      </w:r>
    </w:p>
    <w:p w:rsidR="001B4B92" w:rsidRPr="001B4B92" w:rsidRDefault="001B4B92" w:rsidP="001B1A79">
      <w:pPr>
        <w:spacing w:before="144" w:line="295" w:lineRule="auto"/>
        <w:ind w:left="141" w:right="414" w:hanging="2"/>
        <w:jc w:val="both"/>
        <w:rPr>
          <w:b/>
          <w:sz w:val="23"/>
        </w:rPr>
      </w:pPr>
    </w:p>
    <w:p w:rsidR="005203AD" w:rsidRDefault="005203AD">
      <w:pPr>
        <w:rPr>
          <w:b/>
          <w:color w:val="030303"/>
          <w:sz w:val="26"/>
        </w:rPr>
      </w:pPr>
      <w:r>
        <w:rPr>
          <w:b/>
          <w:color w:val="030303"/>
          <w:sz w:val="26"/>
        </w:rPr>
        <w:br w:type="page"/>
      </w:r>
    </w:p>
    <w:p w:rsidR="005203AD" w:rsidRDefault="005203AD" w:rsidP="001B4B92">
      <w:pPr>
        <w:spacing w:before="243"/>
        <w:ind w:left="500"/>
        <w:jc w:val="center"/>
        <w:rPr>
          <w:b/>
          <w:sz w:val="26"/>
        </w:rPr>
      </w:pPr>
      <w:r>
        <w:rPr>
          <w:b/>
          <w:color w:val="030303"/>
          <w:sz w:val="26"/>
        </w:rPr>
        <w:t>Analytes</w:t>
      </w:r>
      <w:r>
        <w:rPr>
          <w:b/>
          <w:color w:val="030303"/>
          <w:spacing w:val="13"/>
          <w:sz w:val="26"/>
        </w:rPr>
        <w:t xml:space="preserve"> </w:t>
      </w:r>
      <w:r>
        <w:rPr>
          <w:b/>
          <w:color w:val="030303"/>
          <w:sz w:val="26"/>
        </w:rPr>
        <w:t>Detected</w:t>
      </w:r>
      <w:r>
        <w:rPr>
          <w:b/>
          <w:color w:val="030303"/>
          <w:spacing w:val="29"/>
          <w:sz w:val="26"/>
        </w:rPr>
        <w:t xml:space="preserve"> </w:t>
      </w:r>
      <w:r>
        <w:rPr>
          <w:b/>
          <w:color w:val="030303"/>
          <w:sz w:val="26"/>
        </w:rPr>
        <w:t>by</w:t>
      </w:r>
      <w:r>
        <w:rPr>
          <w:b/>
          <w:color w:val="030303"/>
          <w:spacing w:val="-11"/>
          <w:sz w:val="26"/>
        </w:rPr>
        <w:t xml:space="preserve"> </w:t>
      </w:r>
      <w:r>
        <w:rPr>
          <w:b/>
          <w:color w:val="030303"/>
          <w:sz w:val="26"/>
        </w:rPr>
        <w:t>the</w:t>
      </w:r>
      <w:r>
        <w:rPr>
          <w:b/>
          <w:color w:val="030303"/>
          <w:spacing w:val="11"/>
          <w:sz w:val="26"/>
        </w:rPr>
        <w:t xml:space="preserve"> </w:t>
      </w:r>
      <w:r>
        <w:rPr>
          <w:b/>
          <w:color w:val="030303"/>
          <w:sz w:val="26"/>
        </w:rPr>
        <w:t>Biofire</w:t>
      </w:r>
      <w:r>
        <w:rPr>
          <w:b/>
          <w:color w:val="030303"/>
          <w:spacing w:val="14"/>
          <w:sz w:val="26"/>
        </w:rPr>
        <w:t xml:space="preserve"> </w:t>
      </w:r>
      <w:r>
        <w:rPr>
          <w:b/>
          <w:color w:val="030303"/>
          <w:sz w:val="26"/>
        </w:rPr>
        <w:t>BCID2</w:t>
      </w:r>
      <w:r>
        <w:rPr>
          <w:b/>
          <w:color w:val="030303"/>
          <w:spacing w:val="6"/>
          <w:sz w:val="26"/>
        </w:rPr>
        <w:t xml:space="preserve"> </w:t>
      </w:r>
      <w:r>
        <w:rPr>
          <w:b/>
          <w:color w:val="030303"/>
          <w:spacing w:val="-2"/>
          <w:sz w:val="26"/>
        </w:rPr>
        <w:t>Panel</w:t>
      </w:r>
    </w:p>
    <w:p w:rsidR="005203AD" w:rsidRDefault="005203AD" w:rsidP="005203AD">
      <w:pPr>
        <w:pStyle w:val="BodyText"/>
        <w:spacing w:before="1"/>
        <w:rPr>
          <w:b/>
          <w:sz w:val="14"/>
        </w:rPr>
      </w:pPr>
    </w:p>
    <w:tbl>
      <w:tblPr>
        <w:tblW w:w="0" w:type="auto"/>
        <w:tblInd w:w="174" w:type="dxa"/>
        <w:tblLayout w:type="fixed"/>
        <w:tblCellMar>
          <w:left w:w="0" w:type="dxa"/>
          <w:right w:w="0" w:type="dxa"/>
        </w:tblCellMar>
        <w:tblLook w:val="01E0" w:firstRow="1" w:lastRow="1" w:firstColumn="1" w:lastColumn="1" w:noHBand="0" w:noVBand="0"/>
      </w:tblPr>
      <w:tblGrid>
        <w:gridCol w:w="2101"/>
        <w:gridCol w:w="4340"/>
        <w:gridCol w:w="1874"/>
        <w:gridCol w:w="2499"/>
      </w:tblGrid>
      <w:tr w:rsidR="005203AD" w:rsidTr="001E5046">
        <w:trPr>
          <w:trHeight w:val="274"/>
        </w:trPr>
        <w:tc>
          <w:tcPr>
            <w:tcW w:w="10814" w:type="dxa"/>
            <w:gridSpan w:val="4"/>
            <w:tcBorders>
              <w:top w:val="double" w:sz="8" w:space="0" w:color="000000"/>
              <w:left w:val="single" w:sz="18" w:space="0" w:color="000000"/>
              <w:bottom w:val="single" w:sz="8" w:space="0" w:color="000000"/>
              <w:right w:val="single" w:sz="18" w:space="0" w:color="000000"/>
            </w:tcBorders>
            <w:shd w:val="clear" w:color="auto" w:fill="3F3F3F"/>
          </w:tcPr>
          <w:p w:rsidR="005203AD" w:rsidRPr="001B4B92" w:rsidRDefault="005203AD" w:rsidP="001E5046">
            <w:pPr>
              <w:pStyle w:val="TableParagraph"/>
              <w:spacing w:before="12"/>
              <w:ind w:left="43"/>
              <w:jc w:val="center"/>
              <w:rPr>
                <w:b/>
                <w:sz w:val="20"/>
                <w:szCs w:val="20"/>
              </w:rPr>
            </w:pPr>
            <w:r w:rsidRPr="001B4B92">
              <w:rPr>
                <w:b/>
                <w:color w:val="030303"/>
                <w:sz w:val="20"/>
                <w:szCs w:val="20"/>
              </w:rPr>
              <w:t>Gram</w:t>
            </w:r>
            <w:r w:rsidRPr="001B4B92">
              <w:rPr>
                <w:b/>
                <w:color w:val="030303"/>
                <w:spacing w:val="15"/>
                <w:sz w:val="20"/>
                <w:szCs w:val="20"/>
              </w:rPr>
              <w:t xml:space="preserve"> </w:t>
            </w:r>
            <w:r w:rsidRPr="001B4B92">
              <w:rPr>
                <w:b/>
                <w:color w:val="030303"/>
                <w:sz w:val="20"/>
                <w:szCs w:val="20"/>
              </w:rPr>
              <w:t>Positive</w:t>
            </w:r>
            <w:r w:rsidRPr="001B4B92">
              <w:rPr>
                <w:b/>
                <w:color w:val="030303"/>
                <w:spacing w:val="11"/>
                <w:sz w:val="20"/>
                <w:szCs w:val="20"/>
              </w:rPr>
              <w:t xml:space="preserve"> </w:t>
            </w:r>
            <w:r w:rsidRPr="001B4B92">
              <w:rPr>
                <w:b/>
                <w:color w:val="030303"/>
                <w:spacing w:val="-2"/>
                <w:sz w:val="20"/>
                <w:szCs w:val="20"/>
              </w:rPr>
              <w:t>Bacteria</w:t>
            </w:r>
          </w:p>
        </w:tc>
      </w:tr>
      <w:tr w:rsidR="005203AD" w:rsidTr="001E5046">
        <w:trPr>
          <w:trHeight w:val="268"/>
        </w:trPr>
        <w:tc>
          <w:tcPr>
            <w:tcW w:w="2101" w:type="dxa"/>
            <w:tcBorders>
              <w:top w:val="single" w:sz="8" w:space="0" w:color="000000"/>
              <w:left w:val="single" w:sz="18" w:space="0" w:color="000000"/>
            </w:tcBorders>
          </w:tcPr>
          <w:p w:rsidR="005203AD" w:rsidRPr="001B4B92" w:rsidRDefault="005203AD" w:rsidP="001E5046">
            <w:pPr>
              <w:pStyle w:val="TableParagraph"/>
              <w:spacing w:before="25"/>
              <w:ind w:right="246"/>
              <w:jc w:val="center"/>
              <w:rPr>
                <w:i/>
                <w:sz w:val="20"/>
                <w:szCs w:val="20"/>
              </w:rPr>
            </w:pPr>
            <w:r w:rsidRPr="001B4B92">
              <w:rPr>
                <w:i/>
                <w:color w:val="030303"/>
                <w:sz w:val="20"/>
                <w:szCs w:val="20"/>
              </w:rPr>
              <w:t>Enterococcus</w:t>
            </w:r>
            <w:r w:rsidRPr="001B4B92">
              <w:rPr>
                <w:i/>
                <w:color w:val="030303"/>
                <w:spacing w:val="51"/>
                <w:sz w:val="20"/>
                <w:szCs w:val="20"/>
              </w:rPr>
              <w:t xml:space="preserve"> </w:t>
            </w:r>
            <w:r w:rsidRPr="001B4B92">
              <w:rPr>
                <w:i/>
                <w:color w:val="030303"/>
                <w:spacing w:val="-2"/>
                <w:sz w:val="20"/>
                <w:szCs w:val="20"/>
              </w:rPr>
              <w:t>faecalis</w:t>
            </w:r>
          </w:p>
        </w:tc>
        <w:tc>
          <w:tcPr>
            <w:tcW w:w="4340" w:type="dxa"/>
            <w:tcBorders>
              <w:top w:val="single" w:sz="8" w:space="0" w:color="000000"/>
            </w:tcBorders>
          </w:tcPr>
          <w:p w:rsidR="005203AD" w:rsidRPr="001B4B92" w:rsidRDefault="005203AD" w:rsidP="001E5046">
            <w:pPr>
              <w:pStyle w:val="TableParagraph"/>
              <w:spacing w:before="25"/>
              <w:ind w:left="640"/>
              <w:rPr>
                <w:sz w:val="20"/>
                <w:szCs w:val="20"/>
              </w:rPr>
            </w:pPr>
            <w:r w:rsidRPr="001B4B92">
              <w:rPr>
                <w:i/>
                <w:color w:val="030303"/>
                <w:w w:val="105"/>
                <w:sz w:val="20"/>
                <w:szCs w:val="20"/>
              </w:rPr>
              <w:t>Staphylococcus</w:t>
            </w:r>
            <w:r w:rsidRPr="001B4B92">
              <w:rPr>
                <w:i/>
                <w:color w:val="030303"/>
                <w:spacing w:val="-8"/>
                <w:w w:val="105"/>
                <w:sz w:val="20"/>
                <w:szCs w:val="20"/>
              </w:rPr>
              <w:t xml:space="preserve"> </w:t>
            </w:r>
            <w:r w:rsidRPr="001B4B92">
              <w:rPr>
                <w:color w:val="030303"/>
                <w:spacing w:val="-4"/>
                <w:w w:val="110"/>
                <w:sz w:val="20"/>
                <w:szCs w:val="20"/>
              </w:rPr>
              <w:t>spp</w:t>
            </w:r>
            <w:r w:rsidRPr="001B4B92">
              <w:rPr>
                <w:color w:val="525252"/>
                <w:spacing w:val="-4"/>
                <w:w w:val="110"/>
                <w:sz w:val="20"/>
                <w:szCs w:val="20"/>
              </w:rPr>
              <w:t>.</w:t>
            </w:r>
          </w:p>
        </w:tc>
        <w:tc>
          <w:tcPr>
            <w:tcW w:w="4373" w:type="dxa"/>
            <w:gridSpan w:val="2"/>
            <w:tcBorders>
              <w:top w:val="single" w:sz="8" w:space="0" w:color="000000"/>
              <w:right w:val="single" w:sz="18" w:space="0" w:color="000000"/>
            </w:tcBorders>
          </w:tcPr>
          <w:p w:rsidR="005203AD" w:rsidRPr="001B4B92" w:rsidRDefault="005203AD" w:rsidP="001E5046">
            <w:pPr>
              <w:pStyle w:val="TableParagraph"/>
              <w:spacing w:before="25"/>
              <w:ind w:left="242"/>
              <w:rPr>
                <w:sz w:val="20"/>
                <w:szCs w:val="20"/>
              </w:rPr>
            </w:pPr>
            <w:r w:rsidRPr="001B4B92">
              <w:rPr>
                <w:i/>
                <w:color w:val="030303"/>
                <w:w w:val="105"/>
                <w:sz w:val="20"/>
                <w:szCs w:val="20"/>
              </w:rPr>
              <w:t>Streptococcus</w:t>
            </w:r>
            <w:r w:rsidRPr="001B4B92">
              <w:rPr>
                <w:i/>
                <w:color w:val="030303"/>
                <w:spacing w:val="3"/>
                <w:w w:val="105"/>
                <w:sz w:val="20"/>
                <w:szCs w:val="20"/>
              </w:rPr>
              <w:t xml:space="preserve"> </w:t>
            </w:r>
            <w:r w:rsidRPr="001B4B92">
              <w:rPr>
                <w:color w:val="030303"/>
                <w:spacing w:val="-4"/>
                <w:w w:val="105"/>
                <w:sz w:val="20"/>
                <w:szCs w:val="20"/>
              </w:rPr>
              <w:t>spp</w:t>
            </w:r>
            <w:r w:rsidRPr="001B4B92">
              <w:rPr>
                <w:color w:val="3A3A3A"/>
                <w:spacing w:val="-4"/>
                <w:w w:val="105"/>
                <w:sz w:val="20"/>
                <w:szCs w:val="20"/>
              </w:rPr>
              <w:t>.</w:t>
            </w:r>
          </w:p>
        </w:tc>
      </w:tr>
      <w:tr w:rsidR="005203AD" w:rsidTr="001E5046">
        <w:trPr>
          <w:trHeight w:val="293"/>
        </w:trPr>
        <w:tc>
          <w:tcPr>
            <w:tcW w:w="2101" w:type="dxa"/>
            <w:tcBorders>
              <w:left w:val="single" w:sz="18" w:space="0" w:color="000000"/>
            </w:tcBorders>
          </w:tcPr>
          <w:p w:rsidR="005203AD" w:rsidRPr="001B4B92" w:rsidRDefault="005203AD" w:rsidP="001E5046">
            <w:pPr>
              <w:pStyle w:val="TableParagraph"/>
              <w:spacing w:before="54"/>
              <w:ind w:left="29" w:right="246"/>
              <w:jc w:val="center"/>
              <w:rPr>
                <w:i/>
                <w:sz w:val="20"/>
                <w:szCs w:val="20"/>
              </w:rPr>
            </w:pPr>
            <w:r w:rsidRPr="001B4B92">
              <w:rPr>
                <w:i/>
                <w:color w:val="030303"/>
                <w:sz w:val="20"/>
                <w:szCs w:val="20"/>
              </w:rPr>
              <w:t>Enterococcus</w:t>
            </w:r>
            <w:r w:rsidRPr="001B4B92">
              <w:rPr>
                <w:i/>
                <w:color w:val="030303"/>
                <w:spacing w:val="51"/>
                <w:sz w:val="20"/>
                <w:szCs w:val="20"/>
              </w:rPr>
              <w:t xml:space="preserve"> </w:t>
            </w:r>
            <w:r w:rsidRPr="001B4B92">
              <w:rPr>
                <w:i/>
                <w:color w:val="030303"/>
                <w:spacing w:val="-2"/>
                <w:sz w:val="20"/>
                <w:szCs w:val="20"/>
              </w:rPr>
              <w:t>faecium</w:t>
            </w:r>
          </w:p>
        </w:tc>
        <w:tc>
          <w:tcPr>
            <w:tcW w:w="4340" w:type="dxa"/>
          </w:tcPr>
          <w:p w:rsidR="005203AD" w:rsidRPr="001B4B92" w:rsidRDefault="005203AD" w:rsidP="001E5046">
            <w:pPr>
              <w:pStyle w:val="TableParagraph"/>
              <w:spacing w:before="54"/>
              <w:ind w:left="1452"/>
              <w:rPr>
                <w:i/>
                <w:sz w:val="20"/>
                <w:szCs w:val="20"/>
              </w:rPr>
            </w:pPr>
            <w:r w:rsidRPr="001B4B92">
              <w:rPr>
                <w:i/>
                <w:color w:val="030303"/>
                <w:w w:val="105"/>
                <w:sz w:val="20"/>
                <w:szCs w:val="20"/>
              </w:rPr>
              <w:t>Staphylococcus</w:t>
            </w:r>
            <w:r w:rsidRPr="001B4B92">
              <w:rPr>
                <w:i/>
                <w:color w:val="030303"/>
                <w:spacing w:val="-11"/>
                <w:w w:val="105"/>
                <w:sz w:val="20"/>
                <w:szCs w:val="20"/>
              </w:rPr>
              <w:t xml:space="preserve"> </w:t>
            </w:r>
            <w:r w:rsidRPr="001B4B92">
              <w:rPr>
                <w:i/>
                <w:color w:val="030303"/>
                <w:spacing w:val="-2"/>
                <w:w w:val="105"/>
                <w:sz w:val="20"/>
                <w:szCs w:val="20"/>
              </w:rPr>
              <w:t>aureus</w:t>
            </w:r>
          </w:p>
        </w:tc>
        <w:tc>
          <w:tcPr>
            <w:tcW w:w="4373" w:type="dxa"/>
            <w:gridSpan w:val="2"/>
            <w:tcBorders>
              <w:right w:val="single" w:sz="18" w:space="0" w:color="000000"/>
            </w:tcBorders>
          </w:tcPr>
          <w:p w:rsidR="005203AD" w:rsidRPr="001B4B92" w:rsidRDefault="005203AD" w:rsidP="001E5046">
            <w:pPr>
              <w:pStyle w:val="TableParagraph"/>
              <w:spacing w:before="54"/>
              <w:ind w:left="1088"/>
              <w:rPr>
                <w:sz w:val="20"/>
                <w:szCs w:val="20"/>
              </w:rPr>
            </w:pPr>
            <w:r w:rsidRPr="001B4B92">
              <w:rPr>
                <w:i/>
                <w:color w:val="030303"/>
                <w:w w:val="105"/>
                <w:sz w:val="20"/>
                <w:szCs w:val="20"/>
              </w:rPr>
              <w:t>Streptococcus</w:t>
            </w:r>
            <w:r w:rsidRPr="001B4B92">
              <w:rPr>
                <w:i/>
                <w:color w:val="030303"/>
                <w:spacing w:val="-3"/>
                <w:w w:val="105"/>
                <w:sz w:val="20"/>
                <w:szCs w:val="20"/>
              </w:rPr>
              <w:t xml:space="preserve"> </w:t>
            </w:r>
            <w:r w:rsidRPr="001B4B92">
              <w:rPr>
                <w:i/>
                <w:color w:val="030303"/>
                <w:w w:val="105"/>
                <w:sz w:val="20"/>
                <w:szCs w:val="20"/>
              </w:rPr>
              <w:t>agalactiae</w:t>
            </w:r>
            <w:r w:rsidRPr="001B4B92">
              <w:rPr>
                <w:i/>
                <w:color w:val="030303"/>
                <w:spacing w:val="-5"/>
                <w:w w:val="105"/>
                <w:sz w:val="20"/>
                <w:szCs w:val="20"/>
              </w:rPr>
              <w:t xml:space="preserve"> </w:t>
            </w:r>
            <w:r w:rsidRPr="001B4B92">
              <w:rPr>
                <w:color w:val="030303"/>
                <w:w w:val="105"/>
                <w:sz w:val="20"/>
                <w:szCs w:val="20"/>
              </w:rPr>
              <w:t>(Group</w:t>
            </w:r>
            <w:r w:rsidRPr="001B4B92">
              <w:rPr>
                <w:color w:val="030303"/>
                <w:spacing w:val="-4"/>
                <w:w w:val="105"/>
                <w:sz w:val="20"/>
                <w:szCs w:val="20"/>
              </w:rPr>
              <w:t xml:space="preserve"> </w:t>
            </w:r>
            <w:r w:rsidRPr="001B4B92">
              <w:rPr>
                <w:color w:val="030303"/>
                <w:spacing w:val="-5"/>
                <w:w w:val="105"/>
                <w:sz w:val="20"/>
                <w:szCs w:val="20"/>
              </w:rPr>
              <w:t>B)</w:t>
            </w:r>
          </w:p>
        </w:tc>
      </w:tr>
      <w:tr w:rsidR="005203AD" w:rsidTr="001E5046">
        <w:trPr>
          <w:trHeight w:val="285"/>
        </w:trPr>
        <w:tc>
          <w:tcPr>
            <w:tcW w:w="2101" w:type="dxa"/>
            <w:tcBorders>
              <w:left w:val="single" w:sz="18" w:space="0" w:color="000000"/>
            </w:tcBorders>
          </w:tcPr>
          <w:p w:rsidR="005203AD" w:rsidRPr="001B4B92" w:rsidRDefault="005203AD" w:rsidP="001E5046">
            <w:pPr>
              <w:pStyle w:val="TableParagraph"/>
              <w:spacing w:before="49"/>
              <w:ind w:right="128"/>
              <w:jc w:val="center"/>
              <w:rPr>
                <w:i/>
                <w:sz w:val="20"/>
                <w:szCs w:val="20"/>
              </w:rPr>
            </w:pPr>
            <w:r w:rsidRPr="001B4B92">
              <w:rPr>
                <w:i/>
                <w:color w:val="030303"/>
                <w:sz w:val="20"/>
                <w:szCs w:val="20"/>
              </w:rPr>
              <w:t xml:space="preserve">Listeria </w:t>
            </w:r>
            <w:r w:rsidRPr="001B4B92">
              <w:rPr>
                <w:i/>
                <w:color w:val="030303"/>
                <w:spacing w:val="-2"/>
                <w:sz w:val="20"/>
                <w:szCs w:val="20"/>
              </w:rPr>
              <w:t>monocytogenes</w:t>
            </w:r>
          </w:p>
        </w:tc>
        <w:tc>
          <w:tcPr>
            <w:tcW w:w="4340" w:type="dxa"/>
          </w:tcPr>
          <w:p w:rsidR="005203AD" w:rsidRPr="001B4B92" w:rsidRDefault="005203AD" w:rsidP="001E5046">
            <w:pPr>
              <w:pStyle w:val="TableParagraph"/>
              <w:spacing w:before="49"/>
              <w:ind w:left="1452"/>
              <w:rPr>
                <w:i/>
                <w:sz w:val="20"/>
                <w:szCs w:val="20"/>
              </w:rPr>
            </w:pPr>
            <w:r w:rsidRPr="001B4B92">
              <w:rPr>
                <w:i/>
                <w:color w:val="030303"/>
                <w:sz w:val="20"/>
                <w:szCs w:val="20"/>
              </w:rPr>
              <w:t>Staphylococcus</w:t>
            </w:r>
            <w:r w:rsidRPr="001B4B92">
              <w:rPr>
                <w:i/>
                <w:color w:val="030303"/>
                <w:spacing w:val="46"/>
                <w:sz w:val="20"/>
                <w:szCs w:val="20"/>
              </w:rPr>
              <w:t xml:space="preserve"> </w:t>
            </w:r>
            <w:r w:rsidRPr="001B4B92">
              <w:rPr>
                <w:i/>
                <w:color w:val="1A1A1A"/>
                <w:spacing w:val="-2"/>
                <w:sz w:val="20"/>
                <w:szCs w:val="20"/>
              </w:rPr>
              <w:t>epidermidis</w:t>
            </w:r>
          </w:p>
        </w:tc>
        <w:tc>
          <w:tcPr>
            <w:tcW w:w="4373" w:type="dxa"/>
            <w:gridSpan w:val="2"/>
            <w:tcBorders>
              <w:right w:val="single" w:sz="18" w:space="0" w:color="000000"/>
            </w:tcBorders>
          </w:tcPr>
          <w:p w:rsidR="005203AD" w:rsidRPr="001B4B92" w:rsidRDefault="005203AD" w:rsidP="001E5046">
            <w:pPr>
              <w:pStyle w:val="TableParagraph"/>
              <w:spacing w:before="49"/>
              <w:ind w:left="1088"/>
              <w:rPr>
                <w:i/>
                <w:sz w:val="20"/>
                <w:szCs w:val="20"/>
              </w:rPr>
            </w:pPr>
            <w:r w:rsidRPr="001B4B92">
              <w:rPr>
                <w:i/>
                <w:color w:val="030303"/>
                <w:sz w:val="20"/>
                <w:szCs w:val="20"/>
              </w:rPr>
              <w:t>Streptococcus</w:t>
            </w:r>
            <w:r w:rsidRPr="001B4B92">
              <w:rPr>
                <w:i/>
                <w:color w:val="030303"/>
                <w:spacing w:val="52"/>
                <w:sz w:val="20"/>
                <w:szCs w:val="20"/>
              </w:rPr>
              <w:t xml:space="preserve"> </w:t>
            </w:r>
            <w:r w:rsidRPr="001B4B92">
              <w:rPr>
                <w:i/>
                <w:color w:val="030303"/>
                <w:spacing w:val="-2"/>
                <w:sz w:val="20"/>
                <w:szCs w:val="20"/>
              </w:rPr>
              <w:t>pneumoniae</w:t>
            </w:r>
          </w:p>
        </w:tc>
      </w:tr>
      <w:tr w:rsidR="005203AD" w:rsidTr="001E5046">
        <w:trPr>
          <w:trHeight w:val="305"/>
        </w:trPr>
        <w:tc>
          <w:tcPr>
            <w:tcW w:w="6441" w:type="dxa"/>
            <w:gridSpan w:val="2"/>
            <w:tcBorders>
              <w:left w:val="single" w:sz="18" w:space="0" w:color="000000"/>
              <w:bottom w:val="single" w:sz="8" w:space="0" w:color="000000"/>
            </w:tcBorders>
          </w:tcPr>
          <w:p w:rsidR="005203AD" w:rsidRPr="001B4B92" w:rsidRDefault="005203AD" w:rsidP="001E5046">
            <w:pPr>
              <w:pStyle w:val="TableParagraph"/>
              <w:spacing w:before="47"/>
              <w:ind w:left="3531"/>
              <w:rPr>
                <w:i/>
                <w:sz w:val="20"/>
                <w:szCs w:val="20"/>
              </w:rPr>
            </w:pPr>
            <w:r w:rsidRPr="001B4B92">
              <w:rPr>
                <w:i/>
                <w:color w:val="030303"/>
                <w:sz w:val="20"/>
                <w:szCs w:val="20"/>
              </w:rPr>
              <w:t>Staphylococcus</w:t>
            </w:r>
            <w:r w:rsidRPr="001B4B92">
              <w:rPr>
                <w:i/>
                <w:color w:val="030303"/>
                <w:spacing w:val="50"/>
                <w:sz w:val="20"/>
                <w:szCs w:val="20"/>
              </w:rPr>
              <w:t xml:space="preserve"> </w:t>
            </w:r>
            <w:r w:rsidRPr="001B4B92">
              <w:rPr>
                <w:i/>
                <w:color w:val="030303"/>
                <w:spacing w:val="-2"/>
                <w:sz w:val="20"/>
                <w:szCs w:val="20"/>
              </w:rPr>
              <w:t>lugdunensis</w:t>
            </w:r>
          </w:p>
        </w:tc>
        <w:tc>
          <w:tcPr>
            <w:tcW w:w="4373" w:type="dxa"/>
            <w:gridSpan w:val="2"/>
            <w:tcBorders>
              <w:bottom w:val="single" w:sz="8" w:space="0" w:color="000000"/>
              <w:right w:val="single" w:sz="18" w:space="0" w:color="000000"/>
            </w:tcBorders>
          </w:tcPr>
          <w:p w:rsidR="005203AD" w:rsidRPr="001B4B92" w:rsidRDefault="005203AD" w:rsidP="001E5046">
            <w:pPr>
              <w:pStyle w:val="TableParagraph"/>
              <w:spacing w:before="47"/>
              <w:ind w:left="1088"/>
              <w:rPr>
                <w:sz w:val="20"/>
                <w:szCs w:val="20"/>
              </w:rPr>
            </w:pPr>
            <w:r w:rsidRPr="001B4B92">
              <w:rPr>
                <w:i/>
                <w:color w:val="030303"/>
                <w:w w:val="105"/>
                <w:sz w:val="20"/>
                <w:szCs w:val="20"/>
              </w:rPr>
              <w:t>Streptococcus</w:t>
            </w:r>
            <w:r w:rsidRPr="001B4B92">
              <w:rPr>
                <w:i/>
                <w:color w:val="030303"/>
                <w:spacing w:val="8"/>
                <w:w w:val="105"/>
                <w:sz w:val="20"/>
                <w:szCs w:val="20"/>
              </w:rPr>
              <w:t xml:space="preserve"> </w:t>
            </w:r>
            <w:r w:rsidRPr="001B4B92">
              <w:rPr>
                <w:i/>
                <w:color w:val="030303"/>
                <w:w w:val="105"/>
                <w:sz w:val="20"/>
                <w:szCs w:val="20"/>
              </w:rPr>
              <w:t>pyogenes</w:t>
            </w:r>
            <w:r w:rsidRPr="001B4B92">
              <w:rPr>
                <w:i/>
                <w:color w:val="030303"/>
                <w:spacing w:val="8"/>
                <w:w w:val="105"/>
                <w:sz w:val="20"/>
                <w:szCs w:val="20"/>
              </w:rPr>
              <w:t xml:space="preserve"> </w:t>
            </w:r>
            <w:r w:rsidRPr="001B4B92">
              <w:rPr>
                <w:color w:val="030303"/>
                <w:w w:val="105"/>
                <w:sz w:val="20"/>
                <w:szCs w:val="20"/>
              </w:rPr>
              <w:t>(Group</w:t>
            </w:r>
            <w:r w:rsidRPr="001B4B92">
              <w:rPr>
                <w:color w:val="030303"/>
                <w:spacing w:val="6"/>
                <w:w w:val="105"/>
                <w:sz w:val="20"/>
                <w:szCs w:val="20"/>
              </w:rPr>
              <w:t xml:space="preserve"> </w:t>
            </w:r>
            <w:r w:rsidRPr="001B4B92">
              <w:rPr>
                <w:color w:val="030303"/>
                <w:spacing w:val="-5"/>
                <w:w w:val="105"/>
                <w:sz w:val="20"/>
                <w:szCs w:val="20"/>
              </w:rPr>
              <w:t>A)</w:t>
            </w:r>
          </w:p>
        </w:tc>
      </w:tr>
      <w:tr w:rsidR="005203AD" w:rsidTr="001E5046">
        <w:trPr>
          <w:trHeight w:val="282"/>
        </w:trPr>
        <w:tc>
          <w:tcPr>
            <w:tcW w:w="10814" w:type="dxa"/>
            <w:gridSpan w:val="4"/>
            <w:tcBorders>
              <w:top w:val="single" w:sz="8" w:space="0" w:color="000000"/>
              <w:left w:val="single" w:sz="18" w:space="0" w:color="000000"/>
              <w:bottom w:val="single" w:sz="8" w:space="0" w:color="000000"/>
              <w:right w:val="single" w:sz="18" w:space="0" w:color="000000"/>
            </w:tcBorders>
            <w:shd w:val="clear" w:color="auto" w:fill="3F3F3F"/>
          </w:tcPr>
          <w:p w:rsidR="005203AD" w:rsidRPr="001B4B92" w:rsidRDefault="005203AD" w:rsidP="001E5046">
            <w:pPr>
              <w:pStyle w:val="TableParagraph"/>
              <w:spacing w:before="19"/>
              <w:ind w:left="43" w:right="5"/>
              <w:jc w:val="center"/>
              <w:rPr>
                <w:b/>
                <w:sz w:val="20"/>
                <w:szCs w:val="20"/>
              </w:rPr>
            </w:pPr>
            <w:r w:rsidRPr="001B4B92">
              <w:rPr>
                <w:b/>
                <w:color w:val="030303"/>
                <w:sz w:val="20"/>
                <w:szCs w:val="20"/>
              </w:rPr>
              <w:t>Gram</w:t>
            </w:r>
            <w:r w:rsidRPr="001B4B92">
              <w:rPr>
                <w:b/>
                <w:color w:val="030303"/>
                <w:spacing w:val="19"/>
                <w:sz w:val="20"/>
                <w:szCs w:val="20"/>
              </w:rPr>
              <w:t xml:space="preserve"> </w:t>
            </w:r>
            <w:r w:rsidRPr="001B4B92">
              <w:rPr>
                <w:b/>
                <w:color w:val="030303"/>
                <w:sz w:val="20"/>
                <w:szCs w:val="20"/>
              </w:rPr>
              <w:t>Negative</w:t>
            </w:r>
            <w:r w:rsidRPr="001B4B92">
              <w:rPr>
                <w:b/>
                <w:color w:val="030303"/>
                <w:spacing w:val="17"/>
                <w:sz w:val="20"/>
                <w:szCs w:val="20"/>
              </w:rPr>
              <w:t xml:space="preserve"> </w:t>
            </w:r>
            <w:r w:rsidRPr="001B4B92">
              <w:rPr>
                <w:b/>
                <w:color w:val="030303"/>
                <w:spacing w:val="-2"/>
                <w:sz w:val="20"/>
                <w:szCs w:val="20"/>
              </w:rPr>
              <w:t>Bacteria</w:t>
            </w:r>
          </w:p>
        </w:tc>
      </w:tr>
      <w:tr w:rsidR="005203AD" w:rsidTr="001E5046">
        <w:trPr>
          <w:trHeight w:val="273"/>
        </w:trPr>
        <w:tc>
          <w:tcPr>
            <w:tcW w:w="6441" w:type="dxa"/>
            <w:gridSpan w:val="2"/>
            <w:tcBorders>
              <w:top w:val="single" w:sz="8" w:space="0" w:color="000000"/>
              <w:left w:val="single" w:sz="18" w:space="0" w:color="000000"/>
            </w:tcBorders>
          </w:tcPr>
          <w:p w:rsidR="005203AD" w:rsidRPr="001B4B92" w:rsidRDefault="005203AD" w:rsidP="001E5046">
            <w:pPr>
              <w:pStyle w:val="TableParagraph"/>
              <w:spacing w:before="34"/>
              <w:ind w:left="113"/>
              <w:rPr>
                <w:sz w:val="20"/>
                <w:szCs w:val="20"/>
              </w:rPr>
            </w:pPr>
            <w:r w:rsidRPr="001B4B92">
              <w:rPr>
                <w:i/>
                <w:color w:val="030303"/>
                <w:sz w:val="20"/>
                <w:szCs w:val="20"/>
              </w:rPr>
              <w:t>Acinetobacter</w:t>
            </w:r>
            <w:r w:rsidRPr="001B4B92">
              <w:rPr>
                <w:i/>
                <w:color w:val="030303"/>
                <w:spacing w:val="62"/>
                <w:sz w:val="20"/>
                <w:szCs w:val="20"/>
              </w:rPr>
              <w:t xml:space="preserve"> </w:t>
            </w:r>
            <w:r w:rsidRPr="001B4B92">
              <w:rPr>
                <w:i/>
                <w:color w:val="030303"/>
                <w:sz w:val="20"/>
                <w:szCs w:val="20"/>
              </w:rPr>
              <w:t>calcoaceticus-baumannii</w:t>
            </w:r>
            <w:r w:rsidRPr="001B4B92">
              <w:rPr>
                <w:i/>
                <w:color w:val="030303"/>
                <w:spacing w:val="-1"/>
                <w:sz w:val="20"/>
                <w:szCs w:val="20"/>
              </w:rPr>
              <w:t xml:space="preserve"> </w:t>
            </w:r>
            <w:r w:rsidRPr="001B4B92">
              <w:rPr>
                <w:color w:val="030303"/>
                <w:sz w:val="20"/>
                <w:szCs w:val="20"/>
              </w:rPr>
              <w:t>co</w:t>
            </w:r>
            <w:r w:rsidRPr="001B4B92">
              <w:rPr>
                <w:color w:val="030303"/>
                <w:spacing w:val="-22"/>
                <w:sz w:val="20"/>
                <w:szCs w:val="20"/>
              </w:rPr>
              <w:t xml:space="preserve"> </w:t>
            </w:r>
            <w:r w:rsidRPr="001B4B92">
              <w:rPr>
                <w:color w:val="030303"/>
                <w:spacing w:val="-2"/>
                <w:sz w:val="20"/>
                <w:szCs w:val="20"/>
              </w:rPr>
              <w:t>mplex</w:t>
            </w:r>
          </w:p>
        </w:tc>
        <w:tc>
          <w:tcPr>
            <w:tcW w:w="4373" w:type="dxa"/>
            <w:gridSpan w:val="2"/>
            <w:tcBorders>
              <w:top w:val="single" w:sz="8" w:space="0" w:color="000000"/>
              <w:right w:val="single" w:sz="18" w:space="0" w:color="000000"/>
            </w:tcBorders>
          </w:tcPr>
          <w:p w:rsidR="005203AD" w:rsidRPr="001B4B92" w:rsidRDefault="005203AD" w:rsidP="001E5046">
            <w:pPr>
              <w:pStyle w:val="TableParagraph"/>
              <w:spacing w:before="34"/>
              <w:ind w:left="246"/>
              <w:rPr>
                <w:i/>
                <w:sz w:val="20"/>
                <w:szCs w:val="20"/>
              </w:rPr>
            </w:pPr>
            <w:r w:rsidRPr="001B4B92">
              <w:rPr>
                <w:i/>
                <w:color w:val="030303"/>
                <w:spacing w:val="-2"/>
                <w:w w:val="105"/>
                <w:sz w:val="20"/>
                <w:szCs w:val="20"/>
              </w:rPr>
              <w:t>Enterobacterales</w:t>
            </w:r>
          </w:p>
        </w:tc>
      </w:tr>
      <w:tr w:rsidR="005203AD" w:rsidTr="001E5046">
        <w:trPr>
          <w:trHeight w:val="285"/>
        </w:trPr>
        <w:tc>
          <w:tcPr>
            <w:tcW w:w="6441" w:type="dxa"/>
            <w:gridSpan w:val="2"/>
            <w:tcBorders>
              <w:left w:val="single" w:sz="18" w:space="0" w:color="000000"/>
            </w:tcBorders>
          </w:tcPr>
          <w:p w:rsidR="005203AD" w:rsidRPr="001B4B92" w:rsidRDefault="005203AD" w:rsidP="001E5046">
            <w:pPr>
              <w:pStyle w:val="TableParagraph"/>
              <w:spacing w:before="49"/>
              <w:ind w:left="112"/>
              <w:rPr>
                <w:i/>
                <w:sz w:val="20"/>
                <w:szCs w:val="20"/>
              </w:rPr>
            </w:pPr>
            <w:r w:rsidRPr="001B4B92">
              <w:rPr>
                <w:i/>
                <w:color w:val="030303"/>
                <w:sz w:val="20"/>
                <w:szCs w:val="20"/>
              </w:rPr>
              <w:t>Bacteroides</w:t>
            </w:r>
            <w:r w:rsidRPr="001B4B92">
              <w:rPr>
                <w:i/>
                <w:color w:val="030303"/>
                <w:spacing w:val="27"/>
                <w:sz w:val="20"/>
                <w:szCs w:val="20"/>
              </w:rPr>
              <w:t xml:space="preserve"> </w:t>
            </w:r>
            <w:r w:rsidRPr="001B4B92">
              <w:rPr>
                <w:i/>
                <w:color w:val="030303"/>
                <w:spacing w:val="-2"/>
                <w:sz w:val="20"/>
                <w:szCs w:val="20"/>
              </w:rPr>
              <w:t>fragilis</w:t>
            </w:r>
          </w:p>
        </w:tc>
        <w:tc>
          <w:tcPr>
            <w:tcW w:w="4373" w:type="dxa"/>
            <w:gridSpan w:val="2"/>
            <w:tcBorders>
              <w:right w:val="single" w:sz="18" w:space="0" w:color="000000"/>
            </w:tcBorders>
          </w:tcPr>
          <w:p w:rsidR="005203AD" w:rsidRPr="001B4B92" w:rsidRDefault="005203AD" w:rsidP="001E5046">
            <w:pPr>
              <w:pStyle w:val="TableParagraph"/>
              <w:spacing w:before="49"/>
              <w:ind w:left="1448"/>
              <w:rPr>
                <w:sz w:val="20"/>
                <w:szCs w:val="20"/>
              </w:rPr>
            </w:pPr>
            <w:r w:rsidRPr="001B4B92">
              <w:rPr>
                <w:i/>
                <w:color w:val="030303"/>
                <w:sz w:val="20"/>
                <w:szCs w:val="20"/>
              </w:rPr>
              <w:t>Enterobacter</w:t>
            </w:r>
            <w:r w:rsidRPr="001B4B92">
              <w:rPr>
                <w:i/>
                <w:color w:val="030303"/>
                <w:spacing w:val="32"/>
                <w:sz w:val="20"/>
                <w:szCs w:val="20"/>
              </w:rPr>
              <w:t xml:space="preserve"> </w:t>
            </w:r>
            <w:r w:rsidRPr="001B4B92">
              <w:rPr>
                <w:i/>
                <w:color w:val="030303"/>
                <w:sz w:val="20"/>
                <w:szCs w:val="20"/>
              </w:rPr>
              <w:t>cloacae</w:t>
            </w:r>
            <w:r w:rsidRPr="001B4B92">
              <w:rPr>
                <w:i/>
                <w:color w:val="030303"/>
                <w:spacing w:val="12"/>
                <w:sz w:val="20"/>
                <w:szCs w:val="20"/>
              </w:rPr>
              <w:t xml:space="preserve"> </w:t>
            </w:r>
            <w:r w:rsidRPr="001B4B92">
              <w:rPr>
                <w:color w:val="030303"/>
                <w:spacing w:val="-2"/>
                <w:sz w:val="20"/>
                <w:szCs w:val="20"/>
              </w:rPr>
              <w:t>complex</w:t>
            </w:r>
          </w:p>
        </w:tc>
      </w:tr>
      <w:tr w:rsidR="005203AD" w:rsidTr="001E5046">
        <w:trPr>
          <w:trHeight w:val="285"/>
        </w:trPr>
        <w:tc>
          <w:tcPr>
            <w:tcW w:w="6441" w:type="dxa"/>
            <w:gridSpan w:val="2"/>
            <w:tcBorders>
              <w:left w:val="single" w:sz="18" w:space="0" w:color="000000"/>
            </w:tcBorders>
          </w:tcPr>
          <w:p w:rsidR="005203AD" w:rsidRPr="001B4B92" w:rsidRDefault="005203AD" w:rsidP="001E5046">
            <w:pPr>
              <w:pStyle w:val="TableParagraph"/>
              <w:spacing w:before="47"/>
              <w:ind w:left="112"/>
              <w:rPr>
                <w:i/>
                <w:sz w:val="20"/>
                <w:szCs w:val="20"/>
              </w:rPr>
            </w:pPr>
            <w:r w:rsidRPr="001B4B92">
              <w:rPr>
                <w:i/>
                <w:color w:val="030303"/>
                <w:sz w:val="20"/>
                <w:szCs w:val="20"/>
              </w:rPr>
              <w:t>Haemophilus</w:t>
            </w:r>
            <w:r w:rsidRPr="001B4B92">
              <w:rPr>
                <w:i/>
                <w:color w:val="030303"/>
                <w:spacing w:val="11"/>
                <w:sz w:val="20"/>
                <w:szCs w:val="20"/>
              </w:rPr>
              <w:t xml:space="preserve"> </w:t>
            </w:r>
            <w:r w:rsidRPr="001B4B92">
              <w:rPr>
                <w:i/>
                <w:color w:val="030303"/>
                <w:spacing w:val="-2"/>
                <w:sz w:val="20"/>
                <w:szCs w:val="20"/>
              </w:rPr>
              <w:t>influenzae</w:t>
            </w:r>
          </w:p>
        </w:tc>
        <w:tc>
          <w:tcPr>
            <w:tcW w:w="4373" w:type="dxa"/>
            <w:gridSpan w:val="2"/>
            <w:tcBorders>
              <w:right w:val="single" w:sz="18" w:space="0" w:color="000000"/>
            </w:tcBorders>
          </w:tcPr>
          <w:p w:rsidR="005203AD" w:rsidRPr="001B4B92" w:rsidRDefault="005203AD" w:rsidP="001E5046">
            <w:pPr>
              <w:pStyle w:val="TableParagraph"/>
              <w:spacing w:before="47"/>
              <w:ind w:left="1448"/>
              <w:rPr>
                <w:i/>
                <w:sz w:val="20"/>
                <w:szCs w:val="20"/>
              </w:rPr>
            </w:pPr>
            <w:r w:rsidRPr="001B4B92">
              <w:rPr>
                <w:i/>
                <w:color w:val="030303"/>
                <w:sz w:val="20"/>
                <w:szCs w:val="20"/>
              </w:rPr>
              <w:t>Escherichia</w:t>
            </w:r>
            <w:r w:rsidRPr="001B4B92">
              <w:rPr>
                <w:i/>
                <w:color w:val="030303"/>
                <w:spacing w:val="18"/>
                <w:sz w:val="20"/>
                <w:szCs w:val="20"/>
              </w:rPr>
              <w:t xml:space="preserve"> </w:t>
            </w:r>
            <w:r w:rsidRPr="001B4B92">
              <w:rPr>
                <w:i/>
                <w:color w:val="030303"/>
                <w:spacing w:val="-4"/>
                <w:sz w:val="20"/>
                <w:szCs w:val="20"/>
              </w:rPr>
              <w:t>coli</w:t>
            </w:r>
          </w:p>
        </w:tc>
      </w:tr>
      <w:tr w:rsidR="005203AD" w:rsidTr="001E5046">
        <w:trPr>
          <w:trHeight w:val="285"/>
        </w:trPr>
        <w:tc>
          <w:tcPr>
            <w:tcW w:w="6441" w:type="dxa"/>
            <w:gridSpan w:val="2"/>
            <w:tcBorders>
              <w:left w:val="single" w:sz="18" w:space="0" w:color="000000"/>
            </w:tcBorders>
          </w:tcPr>
          <w:p w:rsidR="005203AD" w:rsidRPr="001B4B92" w:rsidRDefault="005203AD" w:rsidP="001E5046">
            <w:pPr>
              <w:pStyle w:val="TableParagraph"/>
              <w:spacing w:before="49"/>
              <w:ind w:left="112"/>
              <w:rPr>
                <w:sz w:val="20"/>
                <w:szCs w:val="20"/>
              </w:rPr>
            </w:pPr>
            <w:r w:rsidRPr="001B4B92">
              <w:rPr>
                <w:i/>
                <w:color w:val="030303"/>
                <w:sz w:val="20"/>
                <w:szCs w:val="20"/>
              </w:rPr>
              <w:t>Neisseria</w:t>
            </w:r>
            <w:r w:rsidRPr="001B4B92">
              <w:rPr>
                <w:i/>
                <w:color w:val="030303"/>
                <w:spacing w:val="-1"/>
                <w:sz w:val="20"/>
                <w:szCs w:val="20"/>
              </w:rPr>
              <w:t xml:space="preserve"> </w:t>
            </w:r>
            <w:r w:rsidRPr="001B4B92">
              <w:rPr>
                <w:i/>
                <w:color w:val="030303"/>
                <w:sz w:val="20"/>
                <w:szCs w:val="20"/>
              </w:rPr>
              <w:t>meningitidis</w:t>
            </w:r>
            <w:r w:rsidRPr="001B4B92">
              <w:rPr>
                <w:i/>
                <w:color w:val="030303"/>
                <w:spacing w:val="9"/>
                <w:sz w:val="20"/>
                <w:szCs w:val="20"/>
              </w:rPr>
              <w:t xml:space="preserve"> </w:t>
            </w:r>
            <w:r w:rsidRPr="001B4B92">
              <w:rPr>
                <w:color w:val="030303"/>
                <w:spacing w:val="-2"/>
                <w:sz w:val="20"/>
                <w:szCs w:val="20"/>
              </w:rPr>
              <w:t>(encapsulated)</w:t>
            </w:r>
          </w:p>
        </w:tc>
        <w:tc>
          <w:tcPr>
            <w:tcW w:w="4373" w:type="dxa"/>
            <w:gridSpan w:val="2"/>
            <w:tcBorders>
              <w:right w:val="single" w:sz="18" w:space="0" w:color="000000"/>
            </w:tcBorders>
          </w:tcPr>
          <w:p w:rsidR="005203AD" w:rsidRPr="001B4B92" w:rsidRDefault="005203AD" w:rsidP="001E5046">
            <w:pPr>
              <w:pStyle w:val="TableParagraph"/>
              <w:spacing w:before="49"/>
              <w:ind w:left="1448"/>
              <w:rPr>
                <w:i/>
                <w:sz w:val="20"/>
                <w:szCs w:val="20"/>
              </w:rPr>
            </w:pPr>
            <w:r w:rsidRPr="001B4B92">
              <w:rPr>
                <w:i/>
                <w:color w:val="030303"/>
                <w:spacing w:val="-2"/>
                <w:sz w:val="20"/>
                <w:szCs w:val="20"/>
              </w:rPr>
              <w:t>Klebsiella</w:t>
            </w:r>
            <w:r w:rsidRPr="001B4B92">
              <w:rPr>
                <w:i/>
                <w:color w:val="030303"/>
                <w:spacing w:val="16"/>
                <w:sz w:val="20"/>
                <w:szCs w:val="20"/>
              </w:rPr>
              <w:t xml:space="preserve"> </w:t>
            </w:r>
            <w:r w:rsidRPr="001B4B92">
              <w:rPr>
                <w:i/>
                <w:color w:val="030303"/>
                <w:spacing w:val="-2"/>
                <w:sz w:val="20"/>
                <w:szCs w:val="20"/>
              </w:rPr>
              <w:t>aerogenes</w:t>
            </w:r>
          </w:p>
        </w:tc>
      </w:tr>
      <w:tr w:rsidR="005203AD" w:rsidTr="001E5046">
        <w:trPr>
          <w:trHeight w:val="293"/>
        </w:trPr>
        <w:tc>
          <w:tcPr>
            <w:tcW w:w="6441" w:type="dxa"/>
            <w:gridSpan w:val="2"/>
            <w:tcBorders>
              <w:left w:val="single" w:sz="18" w:space="0" w:color="000000"/>
            </w:tcBorders>
          </w:tcPr>
          <w:p w:rsidR="005203AD" w:rsidRPr="001B4B92" w:rsidRDefault="005203AD" w:rsidP="001E5046">
            <w:pPr>
              <w:pStyle w:val="TableParagraph"/>
              <w:spacing w:before="47"/>
              <w:ind w:left="112"/>
              <w:rPr>
                <w:i/>
                <w:sz w:val="20"/>
                <w:szCs w:val="20"/>
              </w:rPr>
            </w:pPr>
            <w:r w:rsidRPr="001B4B92">
              <w:rPr>
                <w:i/>
                <w:color w:val="030303"/>
                <w:sz w:val="20"/>
                <w:szCs w:val="20"/>
              </w:rPr>
              <w:t>Pseudomonas</w:t>
            </w:r>
            <w:r w:rsidRPr="001B4B92">
              <w:rPr>
                <w:i/>
                <w:color w:val="030303"/>
                <w:spacing w:val="26"/>
                <w:sz w:val="20"/>
                <w:szCs w:val="20"/>
              </w:rPr>
              <w:t xml:space="preserve"> </w:t>
            </w:r>
            <w:r w:rsidRPr="001B4B92">
              <w:rPr>
                <w:i/>
                <w:color w:val="030303"/>
                <w:spacing w:val="-2"/>
                <w:sz w:val="20"/>
                <w:szCs w:val="20"/>
              </w:rPr>
              <w:t>aeruginosa</w:t>
            </w:r>
          </w:p>
        </w:tc>
        <w:tc>
          <w:tcPr>
            <w:tcW w:w="4373" w:type="dxa"/>
            <w:gridSpan w:val="2"/>
            <w:tcBorders>
              <w:right w:val="single" w:sz="18" w:space="0" w:color="000000"/>
            </w:tcBorders>
          </w:tcPr>
          <w:p w:rsidR="005203AD" w:rsidRPr="001B4B92" w:rsidRDefault="005203AD" w:rsidP="001E5046">
            <w:pPr>
              <w:pStyle w:val="TableParagraph"/>
              <w:spacing w:before="47"/>
              <w:ind w:left="1448"/>
              <w:rPr>
                <w:i/>
                <w:sz w:val="20"/>
                <w:szCs w:val="20"/>
              </w:rPr>
            </w:pPr>
            <w:r w:rsidRPr="001B4B92">
              <w:rPr>
                <w:i/>
                <w:color w:val="030303"/>
                <w:spacing w:val="-2"/>
                <w:sz w:val="20"/>
                <w:szCs w:val="20"/>
              </w:rPr>
              <w:t>Klebsiella</w:t>
            </w:r>
            <w:r w:rsidRPr="001B4B92">
              <w:rPr>
                <w:i/>
                <w:color w:val="030303"/>
                <w:spacing w:val="15"/>
                <w:sz w:val="20"/>
                <w:szCs w:val="20"/>
              </w:rPr>
              <w:t xml:space="preserve"> </w:t>
            </w:r>
            <w:r w:rsidRPr="001B4B92">
              <w:rPr>
                <w:i/>
                <w:color w:val="030303"/>
                <w:spacing w:val="-2"/>
                <w:sz w:val="20"/>
                <w:szCs w:val="20"/>
              </w:rPr>
              <w:t>oxytoca</w:t>
            </w:r>
          </w:p>
        </w:tc>
      </w:tr>
      <w:tr w:rsidR="005203AD" w:rsidTr="001E5046">
        <w:trPr>
          <w:trHeight w:val="293"/>
        </w:trPr>
        <w:tc>
          <w:tcPr>
            <w:tcW w:w="6441" w:type="dxa"/>
            <w:gridSpan w:val="2"/>
            <w:tcBorders>
              <w:left w:val="single" w:sz="18" w:space="0" w:color="000000"/>
            </w:tcBorders>
          </w:tcPr>
          <w:p w:rsidR="005203AD" w:rsidRPr="001B4B92" w:rsidRDefault="005203AD" w:rsidP="001E5046">
            <w:pPr>
              <w:pStyle w:val="TableParagraph"/>
              <w:spacing w:before="57"/>
              <w:ind w:left="112"/>
              <w:rPr>
                <w:i/>
                <w:sz w:val="20"/>
                <w:szCs w:val="20"/>
              </w:rPr>
            </w:pPr>
            <w:r w:rsidRPr="001B4B92">
              <w:rPr>
                <w:i/>
                <w:color w:val="030303"/>
                <w:sz w:val="20"/>
                <w:szCs w:val="20"/>
              </w:rPr>
              <w:t>Stenotrophomonas</w:t>
            </w:r>
            <w:r w:rsidRPr="001B4B92">
              <w:rPr>
                <w:i/>
                <w:color w:val="030303"/>
                <w:spacing w:val="30"/>
                <w:sz w:val="20"/>
                <w:szCs w:val="20"/>
              </w:rPr>
              <w:t xml:space="preserve"> </w:t>
            </w:r>
            <w:r w:rsidRPr="001B4B92">
              <w:rPr>
                <w:i/>
                <w:color w:val="030303"/>
                <w:spacing w:val="-2"/>
                <w:sz w:val="20"/>
                <w:szCs w:val="20"/>
              </w:rPr>
              <w:t>maltophilia</w:t>
            </w:r>
          </w:p>
        </w:tc>
        <w:tc>
          <w:tcPr>
            <w:tcW w:w="4373" w:type="dxa"/>
            <w:gridSpan w:val="2"/>
            <w:tcBorders>
              <w:right w:val="single" w:sz="18" w:space="0" w:color="000000"/>
            </w:tcBorders>
          </w:tcPr>
          <w:p w:rsidR="005203AD" w:rsidRPr="001B4B92" w:rsidRDefault="005203AD" w:rsidP="001E5046">
            <w:pPr>
              <w:pStyle w:val="TableParagraph"/>
              <w:spacing w:before="57"/>
              <w:ind w:left="1448"/>
              <w:rPr>
                <w:sz w:val="20"/>
                <w:szCs w:val="20"/>
              </w:rPr>
            </w:pPr>
            <w:r w:rsidRPr="001B4B92">
              <w:rPr>
                <w:i/>
                <w:color w:val="030303"/>
                <w:sz w:val="20"/>
                <w:szCs w:val="20"/>
              </w:rPr>
              <w:t>Klebsiella</w:t>
            </w:r>
            <w:r w:rsidRPr="001B4B92">
              <w:rPr>
                <w:i/>
                <w:color w:val="030303"/>
                <w:spacing w:val="1"/>
                <w:sz w:val="20"/>
                <w:szCs w:val="20"/>
              </w:rPr>
              <w:t xml:space="preserve"> </w:t>
            </w:r>
            <w:r w:rsidRPr="001B4B92">
              <w:rPr>
                <w:i/>
                <w:color w:val="030303"/>
                <w:sz w:val="20"/>
                <w:szCs w:val="20"/>
              </w:rPr>
              <w:t>pneumoniae</w:t>
            </w:r>
            <w:r w:rsidRPr="001B4B92">
              <w:rPr>
                <w:i/>
                <w:color w:val="030303"/>
                <w:spacing w:val="-2"/>
                <w:sz w:val="20"/>
                <w:szCs w:val="20"/>
              </w:rPr>
              <w:t xml:space="preserve"> </w:t>
            </w:r>
            <w:r w:rsidRPr="001B4B92">
              <w:rPr>
                <w:color w:val="030303"/>
                <w:spacing w:val="-2"/>
                <w:sz w:val="20"/>
                <w:szCs w:val="20"/>
              </w:rPr>
              <w:t>group</w:t>
            </w:r>
          </w:p>
        </w:tc>
      </w:tr>
      <w:tr w:rsidR="005203AD" w:rsidTr="001E5046">
        <w:trPr>
          <w:trHeight w:val="285"/>
        </w:trPr>
        <w:tc>
          <w:tcPr>
            <w:tcW w:w="6441" w:type="dxa"/>
            <w:gridSpan w:val="2"/>
            <w:tcBorders>
              <w:left w:val="single" w:sz="18" w:space="0" w:color="000000"/>
            </w:tcBorders>
          </w:tcPr>
          <w:p w:rsidR="005203AD" w:rsidRPr="001B4B92" w:rsidRDefault="005203AD" w:rsidP="001E5046">
            <w:pPr>
              <w:pStyle w:val="TableParagraph"/>
              <w:rPr>
                <w:rFonts w:ascii="Times New Roman"/>
                <w:sz w:val="20"/>
                <w:szCs w:val="20"/>
              </w:rPr>
            </w:pPr>
          </w:p>
        </w:tc>
        <w:tc>
          <w:tcPr>
            <w:tcW w:w="4373" w:type="dxa"/>
            <w:gridSpan w:val="2"/>
            <w:tcBorders>
              <w:right w:val="single" w:sz="18" w:space="0" w:color="000000"/>
            </w:tcBorders>
          </w:tcPr>
          <w:p w:rsidR="005203AD" w:rsidRPr="001B4B92" w:rsidRDefault="005203AD" w:rsidP="001E5046">
            <w:pPr>
              <w:pStyle w:val="TableParagraph"/>
              <w:spacing w:before="47"/>
              <w:ind w:left="1448"/>
              <w:rPr>
                <w:sz w:val="20"/>
                <w:szCs w:val="20"/>
              </w:rPr>
            </w:pPr>
            <w:r w:rsidRPr="001B4B92">
              <w:rPr>
                <w:i/>
                <w:color w:val="030303"/>
                <w:sz w:val="20"/>
                <w:szCs w:val="20"/>
              </w:rPr>
              <w:t>Proteus</w:t>
            </w:r>
            <w:r w:rsidRPr="001B4B92">
              <w:rPr>
                <w:i/>
                <w:color w:val="030303"/>
                <w:spacing w:val="16"/>
                <w:w w:val="110"/>
                <w:sz w:val="20"/>
                <w:szCs w:val="20"/>
              </w:rPr>
              <w:t xml:space="preserve"> </w:t>
            </w:r>
            <w:r w:rsidRPr="001B4B92">
              <w:rPr>
                <w:color w:val="030303"/>
                <w:spacing w:val="-4"/>
                <w:w w:val="110"/>
                <w:sz w:val="20"/>
                <w:szCs w:val="20"/>
              </w:rPr>
              <w:t>spp</w:t>
            </w:r>
            <w:r w:rsidRPr="001B4B92">
              <w:rPr>
                <w:color w:val="525252"/>
                <w:spacing w:val="-4"/>
                <w:w w:val="110"/>
                <w:sz w:val="20"/>
                <w:szCs w:val="20"/>
              </w:rPr>
              <w:t>.</w:t>
            </w:r>
          </w:p>
        </w:tc>
      </w:tr>
      <w:tr w:rsidR="005203AD" w:rsidTr="001E5046">
        <w:trPr>
          <w:trHeight w:val="285"/>
        </w:trPr>
        <w:tc>
          <w:tcPr>
            <w:tcW w:w="6441" w:type="dxa"/>
            <w:gridSpan w:val="2"/>
            <w:tcBorders>
              <w:left w:val="single" w:sz="18" w:space="0" w:color="000000"/>
            </w:tcBorders>
          </w:tcPr>
          <w:p w:rsidR="005203AD" w:rsidRPr="001B4B92" w:rsidRDefault="005203AD" w:rsidP="001E5046">
            <w:pPr>
              <w:pStyle w:val="TableParagraph"/>
              <w:rPr>
                <w:rFonts w:ascii="Times New Roman"/>
                <w:sz w:val="20"/>
                <w:szCs w:val="20"/>
              </w:rPr>
            </w:pPr>
          </w:p>
        </w:tc>
        <w:tc>
          <w:tcPr>
            <w:tcW w:w="4373" w:type="dxa"/>
            <w:gridSpan w:val="2"/>
            <w:tcBorders>
              <w:right w:val="single" w:sz="18" w:space="0" w:color="000000"/>
            </w:tcBorders>
          </w:tcPr>
          <w:p w:rsidR="005203AD" w:rsidRPr="001B4B92" w:rsidRDefault="005203AD" w:rsidP="001E5046">
            <w:pPr>
              <w:pStyle w:val="TableParagraph"/>
              <w:spacing w:before="49"/>
              <w:ind w:left="1448"/>
              <w:rPr>
                <w:sz w:val="20"/>
                <w:szCs w:val="20"/>
              </w:rPr>
            </w:pPr>
            <w:r w:rsidRPr="001B4B92">
              <w:rPr>
                <w:i/>
                <w:color w:val="030303"/>
                <w:spacing w:val="-2"/>
                <w:sz w:val="20"/>
                <w:szCs w:val="20"/>
              </w:rPr>
              <w:t>Salmonella</w:t>
            </w:r>
            <w:r w:rsidRPr="001B4B92">
              <w:rPr>
                <w:i/>
                <w:color w:val="030303"/>
                <w:spacing w:val="16"/>
                <w:sz w:val="20"/>
                <w:szCs w:val="20"/>
              </w:rPr>
              <w:t xml:space="preserve"> </w:t>
            </w:r>
            <w:r w:rsidRPr="001B4B92">
              <w:rPr>
                <w:color w:val="030303"/>
                <w:spacing w:val="-4"/>
                <w:sz w:val="20"/>
                <w:szCs w:val="20"/>
              </w:rPr>
              <w:t>spp</w:t>
            </w:r>
            <w:r w:rsidRPr="001B4B92">
              <w:rPr>
                <w:color w:val="525252"/>
                <w:spacing w:val="-4"/>
                <w:sz w:val="20"/>
                <w:szCs w:val="20"/>
              </w:rPr>
              <w:t>.</w:t>
            </w:r>
          </w:p>
        </w:tc>
      </w:tr>
      <w:tr w:rsidR="005203AD" w:rsidTr="001E5046">
        <w:trPr>
          <w:trHeight w:val="304"/>
        </w:trPr>
        <w:tc>
          <w:tcPr>
            <w:tcW w:w="6441" w:type="dxa"/>
            <w:gridSpan w:val="2"/>
            <w:tcBorders>
              <w:left w:val="single" w:sz="18" w:space="0" w:color="000000"/>
              <w:bottom w:val="single" w:sz="8" w:space="0" w:color="000000"/>
            </w:tcBorders>
          </w:tcPr>
          <w:p w:rsidR="005203AD" w:rsidRPr="001B4B92" w:rsidRDefault="005203AD" w:rsidP="001E5046">
            <w:pPr>
              <w:pStyle w:val="TableParagraph"/>
              <w:rPr>
                <w:rFonts w:ascii="Times New Roman"/>
                <w:sz w:val="20"/>
                <w:szCs w:val="20"/>
              </w:rPr>
            </w:pPr>
          </w:p>
        </w:tc>
        <w:tc>
          <w:tcPr>
            <w:tcW w:w="4373" w:type="dxa"/>
            <w:gridSpan w:val="2"/>
            <w:tcBorders>
              <w:bottom w:val="single" w:sz="8" w:space="0" w:color="000000"/>
              <w:right w:val="single" w:sz="18" w:space="0" w:color="000000"/>
            </w:tcBorders>
          </w:tcPr>
          <w:p w:rsidR="005203AD" w:rsidRPr="001B4B92" w:rsidRDefault="005203AD" w:rsidP="001E5046">
            <w:pPr>
              <w:pStyle w:val="TableParagraph"/>
              <w:spacing w:before="47"/>
              <w:ind w:left="1448"/>
              <w:rPr>
                <w:i/>
                <w:sz w:val="20"/>
                <w:szCs w:val="20"/>
              </w:rPr>
            </w:pPr>
            <w:r w:rsidRPr="001B4B92">
              <w:rPr>
                <w:i/>
                <w:color w:val="030303"/>
                <w:sz w:val="20"/>
                <w:szCs w:val="20"/>
              </w:rPr>
              <w:t>Serratia</w:t>
            </w:r>
            <w:r w:rsidRPr="001B4B92">
              <w:rPr>
                <w:i/>
                <w:color w:val="030303"/>
                <w:spacing w:val="8"/>
                <w:sz w:val="20"/>
                <w:szCs w:val="20"/>
              </w:rPr>
              <w:t xml:space="preserve"> </w:t>
            </w:r>
            <w:r w:rsidRPr="001B4B92">
              <w:rPr>
                <w:i/>
                <w:color w:val="030303"/>
                <w:spacing w:val="-2"/>
                <w:sz w:val="20"/>
                <w:szCs w:val="20"/>
              </w:rPr>
              <w:t>marcescens</w:t>
            </w:r>
          </w:p>
        </w:tc>
      </w:tr>
      <w:tr w:rsidR="005203AD" w:rsidTr="001E5046">
        <w:trPr>
          <w:trHeight w:val="296"/>
        </w:trPr>
        <w:tc>
          <w:tcPr>
            <w:tcW w:w="10814" w:type="dxa"/>
            <w:gridSpan w:val="4"/>
            <w:tcBorders>
              <w:top w:val="single" w:sz="8" w:space="0" w:color="000000"/>
              <w:left w:val="single" w:sz="18" w:space="0" w:color="000000"/>
              <w:bottom w:val="single" w:sz="8" w:space="0" w:color="000000"/>
              <w:right w:val="single" w:sz="18" w:space="0" w:color="000000"/>
            </w:tcBorders>
            <w:shd w:val="clear" w:color="auto" w:fill="3F3F3F"/>
          </w:tcPr>
          <w:p w:rsidR="005203AD" w:rsidRPr="001B4B92" w:rsidRDefault="005203AD" w:rsidP="001E5046">
            <w:pPr>
              <w:pStyle w:val="TableParagraph"/>
              <w:spacing w:before="25"/>
              <w:ind w:left="43" w:right="6"/>
              <w:jc w:val="center"/>
              <w:rPr>
                <w:b/>
                <w:sz w:val="20"/>
                <w:szCs w:val="20"/>
              </w:rPr>
            </w:pPr>
            <w:r w:rsidRPr="001B4B92">
              <w:rPr>
                <w:b/>
                <w:color w:val="030303"/>
                <w:spacing w:val="-2"/>
                <w:sz w:val="20"/>
                <w:szCs w:val="20"/>
              </w:rPr>
              <w:t>Yeast</w:t>
            </w:r>
          </w:p>
        </w:tc>
      </w:tr>
      <w:tr w:rsidR="005203AD" w:rsidTr="001E5046">
        <w:trPr>
          <w:trHeight w:val="848"/>
        </w:trPr>
        <w:tc>
          <w:tcPr>
            <w:tcW w:w="2101" w:type="dxa"/>
            <w:tcBorders>
              <w:top w:val="single" w:sz="8" w:space="0" w:color="000000"/>
              <w:left w:val="single" w:sz="18" w:space="0" w:color="000000"/>
              <w:bottom w:val="single" w:sz="8" w:space="0" w:color="000000"/>
            </w:tcBorders>
          </w:tcPr>
          <w:p w:rsidR="005203AD" w:rsidRPr="001B4B92" w:rsidRDefault="005203AD" w:rsidP="001E5046">
            <w:pPr>
              <w:pStyle w:val="TableParagraph"/>
              <w:spacing w:before="26" w:line="369" w:lineRule="auto"/>
              <w:ind w:left="114" w:right="732"/>
              <w:rPr>
                <w:i/>
                <w:sz w:val="20"/>
                <w:szCs w:val="20"/>
              </w:rPr>
            </w:pPr>
            <w:r w:rsidRPr="001B4B92">
              <w:rPr>
                <w:i/>
                <w:color w:val="030303"/>
                <w:sz w:val="20"/>
                <w:szCs w:val="20"/>
              </w:rPr>
              <w:t>Candida</w:t>
            </w:r>
            <w:r w:rsidRPr="001B4B92">
              <w:rPr>
                <w:i/>
                <w:color w:val="030303"/>
                <w:spacing w:val="-12"/>
                <w:sz w:val="20"/>
                <w:szCs w:val="20"/>
              </w:rPr>
              <w:t xml:space="preserve"> </w:t>
            </w:r>
            <w:r w:rsidRPr="001B4B92">
              <w:rPr>
                <w:i/>
                <w:color w:val="030303"/>
                <w:sz w:val="20"/>
                <w:szCs w:val="20"/>
              </w:rPr>
              <w:t>albicans Candida auris</w:t>
            </w:r>
          </w:p>
          <w:p w:rsidR="005203AD" w:rsidRPr="001B4B92" w:rsidRDefault="005203AD" w:rsidP="001E5046">
            <w:pPr>
              <w:pStyle w:val="TableParagraph"/>
              <w:spacing w:before="5"/>
              <w:ind w:left="114"/>
              <w:rPr>
                <w:i/>
                <w:sz w:val="20"/>
                <w:szCs w:val="20"/>
              </w:rPr>
            </w:pPr>
            <w:r w:rsidRPr="001B4B92">
              <w:rPr>
                <w:i/>
                <w:color w:val="030303"/>
                <w:sz w:val="20"/>
                <w:szCs w:val="20"/>
              </w:rPr>
              <w:t>Candida</w:t>
            </w:r>
            <w:r w:rsidRPr="001B4B92">
              <w:rPr>
                <w:i/>
                <w:color w:val="030303"/>
                <w:spacing w:val="-3"/>
                <w:sz w:val="20"/>
                <w:szCs w:val="20"/>
              </w:rPr>
              <w:t xml:space="preserve"> </w:t>
            </w:r>
            <w:r w:rsidRPr="001B4B92">
              <w:rPr>
                <w:i/>
                <w:color w:val="030303"/>
                <w:spacing w:val="-2"/>
                <w:sz w:val="20"/>
                <w:szCs w:val="20"/>
              </w:rPr>
              <w:t>glabrata</w:t>
            </w:r>
          </w:p>
        </w:tc>
        <w:tc>
          <w:tcPr>
            <w:tcW w:w="4340" w:type="dxa"/>
            <w:tcBorders>
              <w:top w:val="single" w:sz="8" w:space="0" w:color="000000"/>
              <w:bottom w:val="single" w:sz="8" w:space="0" w:color="000000"/>
            </w:tcBorders>
          </w:tcPr>
          <w:p w:rsidR="005203AD" w:rsidRPr="001B4B92" w:rsidRDefault="005203AD" w:rsidP="001E5046">
            <w:pPr>
              <w:pStyle w:val="TableParagraph"/>
              <w:spacing w:before="26" w:line="369" w:lineRule="auto"/>
              <w:ind w:left="2083" w:right="613"/>
              <w:rPr>
                <w:i/>
                <w:sz w:val="20"/>
                <w:szCs w:val="20"/>
              </w:rPr>
            </w:pPr>
            <w:r w:rsidRPr="001B4B92">
              <w:rPr>
                <w:i/>
                <w:color w:val="030303"/>
                <w:sz w:val="20"/>
                <w:szCs w:val="20"/>
              </w:rPr>
              <w:t>Candida krusei Candida</w:t>
            </w:r>
            <w:r w:rsidRPr="001B4B92">
              <w:rPr>
                <w:i/>
                <w:color w:val="030303"/>
                <w:spacing w:val="-10"/>
                <w:sz w:val="20"/>
                <w:szCs w:val="20"/>
              </w:rPr>
              <w:t xml:space="preserve"> </w:t>
            </w:r>
            <w:r w:rsidRPr="001B4B92">
              <w:rPr>
                <w:i/>
                <w:color w:val="030303"/>
                <w:sz w:val="20"/>
                <w:szCs w:val="20"/>
              </w:rPr>
              <w:t>parapsilosis</w:t>
            </w:r>
          </w:p>
          <w:p w:rsidR="005203AD" w:rsidRPr="001B4B92" w:rsidRDefault="005203AD" w:rsidP="001E5046">
            <w:pPr>
              <w:pStyle w:val="TableParagraph"/>
              <w:spacing w:before="5"/>
              <w:ind w:left="2083"/>
              <w:rPr>
                <w:i/>
                <w:sz w:val="20"/>
                <w:szCs w:val="20"/>
              </w:rPr>
            </w:pPr>
            <w:r w:rsidRPr="001B4B92">
              <w:rPr>
                <w:i/>
                <w:color w:val="030303"/>
                <w:sz w:val="20"/>
                <w:szCs w:val="20"/>
              </w:rPr>
              <w:t>Candida</w:t>
            </w:r>
            <w:r w:rsidRPr="001B4B92">
              <w:rPr>
                <w:i/>
                <w:color w:val="030303"/>
                <w:spacing w:val="-3"/>
                <w:sz w:val="20"/>
                <w:szCs w:val="20"/>
              </w:rPr>
              <w:t xml:space="preserve"> </w:t>
            </w:r>
            <w:r w:rsidRPr="001B4B92">
              <w:rPr>
                <w:i/>
                <w:color w:val="030303"/>
                <w:spacing w:val="-2"/>
                <w:sz w:val="20"/>
                <w:szCs w:val="20"/>
              </w:rPr>
              <w:t>tropicalis</w:t>
            </w:r>
          </w:p>
        </w:tc>
        <w:tc>
          <w:tcPr>
            <w:tcW w:w="4373" w:type="dxa"/>
            <w:gridSpan w:val="2"/>
            <w:tcBorders>
              <w:top w:val="single" w:sz="8" w:space="0" w:color="000000"/>
              <w:bottom w:val="single" w:sz="8" w:space="0" w:color="000000"/>
              <w:right w:val="single" w:sz="18" w:space="0" w:color="000000"/>
            </w:tcBorders>
          </w:tcPr>
          <w:p w:rsidR="005203AD" w:rsidRPr="001B4B92" w:rsidRDefault="005203AD" w:rsidP="001E5046">
            <w:pPr>
              <w:pStyle w:val="TableParagraph"/>
              <w:spacing w:before="26"/>
              <w:ind w:left="243"/>
              <w:rPr>
                <w:i/>
                <w:sz w:val="20"/>
                <w:szCs w:val="20"/>
              </w:rPr>
            </w:pPr>
            <w:r w:rsidRPr="001B4B92">
              <w:rPr>
                <w:i/>
                <w:color w:val="030303"/>
                <w:w w:val="105"/>
                <w:sz w:val="20"/>
                <w:szCs w:val="20"/>
              </w:rPr>
              <w:t>Cryptococcus</w:t>
            </w:r>
            <w:r w:rsidRPr="001B4B92">
              <w:rPr>
                <w:i/>
                <w:color w:val="030303"/>
                <w:spacing w:val="14"/>
                <w:w w:val="105"/>
                <w:sz w:val="20"/>
                <w:szCs w:val="20"/>
              </w:rPr>
              <w:t xml:space="preserve"> </w:t>
            </w:r>
            <w:r w:rsidRPr="001B4B92">
              <w:rPr>
                <w:i/>
                <w:color w:val="030303"/>
                <w:spacing w:val="-2"/>
                <w:w w:val="105"/>
                <w:sz w:val="20"/>
                <w:szCs w:val="20"/>
              </w:rPr>
              <w:t>neoformanslgattii</w:t>
            </w:r>
          </w:p>
        </w:tc>
      </w:tr>
      <w:tr w:rsidR="005203AD" w:rsidTr="001E5046">
        <w:trPr>
          <w:trHeight w:val="296"/>
        </w:trPr>
        <w:tc>
          <w:tcPr>
            <w:tcW w:w="10814" w:type="dxa"/>
            <w:gridSpan w:val="4"/>
            <w:tcBorders>
              <w:top w:val="single" w:sz="8" w:space="0" w:color="000000"/>
              <w:left w:val="single" w:sz="18" w:space="0" w:color="000000"/>
              <w:bottom w:val="single" w:sz="8" w:space="0" w:color="000000"/>
              <w:right w:val="single" w:sz="18" w:space="0" w:color="000000"/>
            </w:tcBorders>
            <w:shd w:val="clear" w:color="auto" w:fill="3F3F3F"/>
          </w:tcPr>
          <w:p w:rsidR="005203AD" w:rsidRPr="001B4B92" w:rsidRDefault="005203AD" w:rsidP="001E5046">
            <w:pPr>
              <w:pStyle w:val="TableParagraph"/>
              <w:spacing w:before="27"/>
              <w:ind w:left="43" w:right="10"/>
              <w:jc w:val="center"/>
              <w:rPr>
                <w:b/>
                <w:sz w:val="20"/>
                <w:szCs w:val="20"/>
              </w:rPr>
            </w:pPr>
            <w:r w:rsidRPr="001B4B92">
              <w:rPr>
                <w:b/>
                <w:color w:val="030303"/>
                <w:sz w:val="20"/>
                <w:szCs w:val="20"/>
              </w:rPr>
              <w:t>Antimicrobial</w:t>
            </w:r>
            <w:r w:rsidRPr="001B4B92">
              <w:rPr>
                <w:b/>
                <w:color w:val="030303"/>
                <w:spacing w:val="23"/>
                <w:sz w:val="20"/>
                <w:szCs w:val="20"/>
              </w:rPr>
              <w:t xml:space="preserve"> </w:t>
            </w:r>
            <w:r w:rsidRPr="001B4B92">
              <w:rPr>
                <w:b/>
                <w:color w:val="030303"/>
                <w:sz w:val="20"/>
                <w:szCs w:val="20"/>
              </w:rPr>
              <w:t>Resistance</w:t>
            </w:r>
            <w:r w:rsidRPr="001B4B92">
              <w:rPr>
                <w:b/>
                <w:color w:val="030303"/>
                <w:spacing w:val="23"/>
                <w:sz w:val="20"/>
                <w:szCs w:val="20"/>
              </w:rPr>
              <w:t xml:space="preserve"> </w:t>
            </w:r>
            <w:r w:rsidRPr="001B4B92">
              <w:rPr>
                <w:b/>
                <w:color w:val="030303"/>
                <w:spacing w:val="-2"/>
                <w:sz w:val="20"/>
                <w:szCs w:val="20"/>
              </w:rPr>
              <w:t>Genes</w:t>
            </w:r>
          </w:p>
        </w:tc>
      </w:tr>
      <w:tr w:rsidR="005203AD" w:rsidTr="001E5046">
        <w:trPr>
          <w:trHeight w:val="546"/>
        </w:trPr>
        <w:tc>
          <w:tcPr>
            <w:tcW w:w="2101" w:type="dxa"/>
            <w:tcBorders>
              <w:top w:val="single" w:sz="8" w:space="0" w:color="000000"/>
              <w:left w:val="single" w:sz="18" w:space="0" w:color="000000"/>
              <w:bottom w:val="double" w:sz="8" w:space="0" w:color="000000"/>
            </w:tcBorders>
          </w:tcPr>
          <w:p w:rsidR="005203AD" w:rsidRPr="001B4B92" w:rsidRDefault="005203AD" w:rsidP="001E5046">
            <w:pPr>
              <w:pStyle w:val="TableParagraph"/>
              <w:spacing w:before="36"/>
              <w:ind w:left="111"/>
              <w:rPr>
                <w:sz w:val="20"/>
                <w:szCs w:val="20"/>
              </w:rPr>
            </w:pPr>
            <w:r w:rsidRPr="001B4B92">
              <w:rPr>
                <w:color w:val="030303"/>
                <w:w w:val="110"/>
                <w:sz w:val="20"/>
                <w:szCs w:val="20"/>
              </w:rPr>
              <w:t>CTX-</w:t>
            </w:r>
            <w:r w:rsidRPr="001B4B92">
              <w:rPr>
                <w:color w:val="030303"/>
                <w:spacing w:val="-10"/>
                <w:w w:val="110"/>
                <w:sz w:val="20"/>
                <w:szCs w:val="20"/>
              </w:rPr>
              <w:t>M</w:t>
            </w:r>
          </w:p>
          <w:p w:rsidR="005203AD" w:rsidRPr="001B4B92" w:rsidRDefault="005203AD" w:rsidP="001E5046">
            <w:pPr>
              <w:pStyle w:val="TableParagraph"/>
              <w:spacing w:before="107"/>
              <w:ind w:left="109"/>
              <w:rPr>
                <w:sz w:val="20"/>
                <w:szCs w:val="20"/>
              </w:rPr>
            </w:pPr>
            <w:r w:rsidRPr="001B4B92">
              <w:rPr>
                <w:color w:val="030303"/>
                <w:spacing w:val="-5"/>
                <w:sz w:val="20"/>
                <w:szCs w:val="20"/>
              </w:rPr>
              <w:t>IMP</w:t>
            </w:r>
          </w:p>
        </w:tc>
        <w:tc>
          <w:tcPr>
            <w:tcW w:w="4340" w:type="dxa"/>
            <w:tcBorders>
              <w:top w:val="single" w:sz="8" w:space="0" w:color="000000"/>
              <w:bottom w:val="double" w:sz="8" w:space="0" w:color="000000"/>
            </w:tcBorders>
          </w:tcPr>
          <w:p w:rsidR="005203AD" w:rsidRPr="001B4B92" w:rsidRDefault="005203AD" w:rsidP="001E5046">
            <w:pPr>
              <w:pStyle w:val="TableParagraph"/>
              <w:tabs>
                <w:tab w:val="left" w:pos="2083"/>
              </w:tabs>
              <w:spacing w:before="27"/>
              <w:ind w:left="279"/>
              <w:rPr>
                <w:i/>
                <w:sz w:val="20"/>
                <w:szCs w:val="20"/>
              </w:rPr>
            </w:pPr>
            <w:r w:rsidRPr="001B4B92">
              <w:rPr>
                <w:color w:val="030303"/>
                <w:spacing w:val="-5"/>
                <w:w w:val="105"/>
                <w:sz w:val="20"/>
                <w:szCs w:val="20"/>
              </w:rPr>
              <w:t>KPC</w:t>
            </w:r>
            <w:r w:rsidRPr="001B4B92">
              <w:rPr>
                <w:color w:val="030303"/>
                <w:sz w:val="20"/>
                <w:szCs w:val="20"/>
              </w:rPr>
              <w:tab/>
            </w:r>
            <w:r w:rsidRPr="001B4B92">
              <w:rPr>
                <w:i/>
                <w:color w:val="030303"/>
                <w:spacing w:val="-2"/>
                <w:w w:val="105"/>
                <w:sz w:val="20"/>
                <w:szCs w:val="20"/>
              </w:rPr>
              <w:t>mecAIC</w:t>
            </w:r>
          </w:p>
          <w:p w:rsidR="005203AD" w:rsidRPr="001B4B92" w:rsidRDefault="005203AD" w:rsidP="001E5046">
            <w:pPr>
              <w:pStyle w:val="TableParagraph"/>
              <w:tabs>
                <w:tab w:val="left" w:pos="2083"/>
              </w:tabs>
              <w:spacing w:before="100"/>
              <w:ind w:left="275"/>
              <w:rPr>
                <w:sz w:val="20"/>
                <w:szCs w:val="20"/>
              </w:rPr>
            </w:pPr>
            <w:r w:rsidRPr="001B4B92">
              <w:rPr>
                <w:i/>
                <w:color w:val="030303"/>
                <w:w w:val="105"/>
                <w:sz w:val="20"/>
                <w:szCs w:val="20"/>
              </w:rPr>
              <w:t>mcr-</w:t>
            </w:r>
            <w:r w:rsidRPr="001B4B92">
              <w:rPr>
                <w:i/>
                <w:color w:val="030303"/>
                <w:spacing w:val="-5"/>
                <w:w w:val="105"/>
                <w:sz w:val="20"/>
                <w:szCs w:val="20"/>
              </w:rPr>
              <w:t>1</w:t>
            </w:r>
            <w:r w:rsidRPr="001B4B92">
              <w:rPr>
                <w:i/>
                <w:color w:val="3A3A3A"/>
                <w:spacing w:val="-5"/>
                <w:w w:val="105"/>
                <w:position w:val="8"/>
                <w:sz w:val="20"/>
                <w:szCs w:val="20"/>
              </w:rPr>
              <w:t>8</w:t>
            </w:r>
            <w:r w:rsidRPr="001B4B92">
              <w:rPr>
                <w:i/>
                <w:color w:val="3A3A3A"/>
                <w:position w:val="8"/>
                <w:sz w:val="20"/>
                <w:szCs w:val="20"/>
              </w:rPr>
              <w:tab/>
            </w:r>
            <w:r w:rsidRPr="001B4B92">
              <w:rPr>
                <w:i/>
                <w:color w:val="030303"/>
                <w:w w:val="105"/>
                <w:sz w:val="20"/>
                <w:szCs w:val="20"/>
              </w:rPr>
              <w:t>mecAIC</w:t>
            </w:r>
            <w:r w:rsidRPr="001B4B92">
              <w:rPr>
                <w:i/>
                <w:color w:val="030303"/>
                <w:spacing w:val="-5"/>
                <w:w w:val="105"/>
                <w:sz w:val="20"/>
                <w:szCs w:val="20"/>
              </w:rPr>
              <w:t xml:space="preserve"> </w:t>
            </w:r>
            <w:r w:rsidRPr="001B4B92">
              <w:rPr>
                <w:color w:val="030303"/>
                <w:w w:val="105"/>
                <w:sz w:val="20"/>
                <w:szCs w:val="20"/>
              </w:rPr>
              <w:t>and</w:t>
            </w:r>
            <w:r w:rsidRPr="001B4B92">
              <w:rPr>
                <w:color w:val="030303"/>
                <w:spacing w:val="-3"/>
                <w:w w:val="105"/>
                <w:sz w:val="20"/>
                <w:szCs w:val="20"/>
              </w:rPr>
              <w:t xml:space="preserve"> </w:t>
            </w:r>
            <w:r w:rsidRPr="001B4B92">
              <w:rPr>
                <w:color w:val="030303"/>
                <w:w w:val="105"/>
                <w:sz w:val="20"/>
                <w:szCs w:val="20"/>
              </w:rPr>
              <w:t>MREJ</w:t>
            </w:r>
            <w:r w:rsidRPr="001B4B92">
              <w:rPr>
                <w:color w:val="030303"/>
                <w:spacing w:val="-2"/>
                <w:w w:val="105"/>
                <w:sz w:val="20"/>
                <w:szCs w:val="20"/>
              </w:rPr>
              <w:t xml:space="preserve"> (MRSA)</w:t>
            </w:r>
          </w:p>
        </w:tc>
        <w:tc>
          <w:tcPr>
            <w:tcW w:w="1874" w:type="dxa"/>
            <w:tcBorders>
              <w:top w:val="single" w:sz="8" w:space="0" w:color="000000"/>
              <w:bottom w:val="double" w:sz="8" w:space="0" w:color="000000"/>
            </w:tcBorders>
          </w:tcPr>
          <w:p w:rsidR="005203AD" w:rsidRPr="001B4B92" w:rsidRDefault="005203AD" w:rsidP="001E5046">
            <w:pPr>
              <w:pStyle w:val="TableParagraph"/>
              <w:spacing w:before="36"/>
              <w:ind w:left="246"/>
              <w:rPr>
                <w:sz w:val="20"/>
                <w:szCs w:val="20"/>
              </w:rPr>
            </w:pPr>
            <w:r w:rsidRPr="001B4B92">
              <w:rPr>
                <w:color w:val="030303"/>
                <w:spacing w:val="-5"/>
                <w:sz w:val="20"/>
                <w:szCs w:val="20"/>
              </w:rPr>
              <w:t>NDM</w:t>
            </w:r>
          </w:p>
          <w:p w:rsidR="005203AD" w:rsidRPr="001B4B92" w:rsidRDefault="005203AD" w:rsidP="001E5046">
            <w:pPr>
              <w:pStyle w:val="TableParagraph"/>
              <w:spacing w:before="112"/>
              <w:ind w:left="246"/>
              <w:rPr>
                <w:sz w:val="20"/>
                <w:szCs w:val="20"/>
              </w:rPr>
            </w:pPr>
            <w:r w:rsidRPr="001B4B92">
              <w:rPr>
                <w:color w:val="030303"/>
                <w:w w:val="110"/>
                <w:sz w:val="20"/>
                <w:szCs w:val="20"/>
              </w:rPr>
              <w:t>OXA-48-</w:t>
            </w:r>
            <w:r w:rsidRPr="001B4B92">
              <w:rPr>
                <w:color w:val="030303"/>
                <w:spacing w:val="-4"/>
                <w:w w:val="110"/>
                <w:sz w:val="20"/>
                <w:szCs w:val="20"/>
              </w:rPr>
              <w:t>like</w:t>
            </w:r>
          </w:p>
        </w:tc>
        <w:tc>
          <w:tcPr>
            <w:tcW w:w="2499" w:type="dxa"/>
            <w:tcBorders>
              <w:top w:val="single" w:sz="8" w:space="0" w:color="000000"/>
              <w:bottom w:val="double" w:sz="8" w:space="0" w:color="000000"/>
              <w:right w:val="single" w:sz="18" w:space="0" w:color="000000"/>
            </w:tcBorders>
          </w:tcPr>
          <w:p w:rsidR="005203AD" w:rsidRPr="001B4B92" w:rsidRDefault="005203AD" w:rsidP="001E5046">
            <w:pPr>
              <w:pStyle w:val="TableParagraph"/>
              <w:spacing w:before="27"/>
              <w:ind w:left="751"/>
              <w:rPr>
                <w:i/>
                <w:sz w:val="20"/>
                <w:szCs w:val="20"/>
              </w:rPr>
            </w:pPr>
            <w:r w:rsidRPr="001B4B92">
              <w:rPr>
                <w:i/>
                <w:color w:val="030303"/>
                <w:spacing w:val="-2"/>
                <w:sz w:val="20"/>
                <w:szCs w:val="20"/>
              </w:rPr>
              <w:t>vanAIB</w:t>
            </w:r>
          </w:p>
          <w:p w:rsidR="005203AD" w:rsidRPr="001B4B92" w:rsidRDefault="005203AD" w:rsidP="001E5046">
            <w:pPr>
              <w:pStyle w:val="TableParagraph"/>
              <w:spacing w:before="114"/>
              <w:ind w:left="753"/>
              <w:rPr>
                <w:sz w:val="20"/>
                <w:szCs w:val="20"/>
              </w:rPr>
            </w:pPr>
            <w:r w:rsidRPr="001B4B92">
              <w:rPr>
                <w:color w:val="030303"/>
                <w:spacing w:val="-5"/>
                <w:w w:val="105"/>
                <w:sz w:val="20"/>
                <w:szCs w:val="20"/>
              </w:rPr>
              <w:t>VIM</w:t>
            </w:r>
          </w:p>
        </w:tc>
      </w:tr>
    </w:tbl>
    <w:p w:rsidR="00155A9C" w:rsidRDefault="00155A9C">
      <w:r>
        <w:br w:type="page"/>
      </w:r>
    </w:p>
    <w:tbl>
      <w:tblPr>
        <w:tblW w:w="1044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0"/>
        <w:gridCol w:w="6660"/>
      </w:tblGrid>
      <w:tr w:rsidR="001B4B92" w:rsidRPr="00054FCF" w:rsidTr="001E5046">
        <w:trPr>
          <w:trHeight w:val="432"/>
        </w:trPr>
        <w:tc>
          <w:tcPr>
            <w:tcW w:w="10440" w:type="dxa"/>
            <w:gridSpan w:val="2"/>
            <w:shd w:val="clear" w:color="auto" w:fill="171717" w:themeFill="background2" w:themeFillShade="1A"/>
          </w:tcPr>
          <w:p w:rsidR="001B4B92" w:rsidRPr="001B4B92" w:rsidRDefault="001B4B92" w:rsidP="001E5046">
            <w:pPr>
              <w:jc w:val="center"/>
              <w:rPr>
                <w:b/>
                <w:bCs/>
              </w:rPr>
            </w:pPr>
            <w:r w:rsidRPr="001B4B92">
              <w:rPr>
                <w:b/>
                <w:bCs/>
              </w:rPr>
              <w:t>Gram Positive Target Detection and Interpretation</w:t>
            </w:r>
          </w:p>
        </w:tc>
      </w:tr>
      <w:tr w:rsidR="001B4B92" w:rsidRPr="00F01DF0" w:rsidTr="001E5046">
        <w:trPr>
          <w:trHeight w:val="220"/>
        </w:trPr>
        <w:tc>
          <w:tcPr>
            <w:tcW w:w="3780" w:type="dxa"/>
          </w:tcPr>
          <w:p w:rsidR="001B4B92" w:rsidRPr="001B4B92" w:rsidRDefault="001B4B92" w:rsidP="001E5046">
            <w:pPr>
              <w:pStyle w:val="TableParagraph"/>
              <w:spacing w:before="1" w:line="199" w:lineRule="exact"/>
              <w:ind w:left="631"/>
              <w:jc w:val="center"/>
              <w:rPr>
                <w:b/>
                <w:sz w:val="18"/>
                <w:szCs w:val="18"/>
              </w:rPr>
            </w:pPr>
            <w:r w:rsidRPr="001B4B92">
              <w:rPr>
                <w:b/>
                <w:sz w:val="18"/>
                <w:szCs w:val="18"/>
              </w:rPr>
              <w:t>Targets</w:t>
            </w:r>
            <w:r w:rsidRPr="001B4B92">
              <w:rPr>
                <w:b/>
                <w:spacing w:val="-5"/>
                <w:sz w:val="18"/>
                <w:szCs w:val="18"/>
              </w:rPr>
              <w:t xml:space="preserve"> </w:t>
            </w:r>
            <w:r w:rsidRPr="001B4B92">
              <w:rPr>
                <w:b/>
                <w:spacing w:val="-2"/>
                <w:sz w:val="18"/>
                <w:szCs w:val="18"/>
              </w:rPr>
              <w:t>detected</w:t>
            </w:r>
          </w:p>
        </w:tc>
        <w:tc>
          <w:tcPr>
            <w:tcW w:w="6660" w:type="dxa"/>
          </w:tcPr>
          <w:p w:rsidR="001B4B92" w:rsidRPr="001B4B92" w:rsidRDefault="001B4B92" w:rsidP="001E5046">
            <w:pPr>
              <w:pStyle w:val="TableParagraph"/>
              <w:spacing w:before="1" w:line="199" w:lineRule="exact"/>
              <w:ind w:left="1101"/>
              <w:jc w:val="center"/>
              <w:rPr>
                <w:b/>
              </w:rPr>
            </w:pPr>
            <w:r w:rsidRPr="001B4B92">
              <w:rPr>
                <w:b/>
                <w:spacing w:val="-2"/>
              </w:rPr>
              <w:t>Interpretation</w:t>
            </w:r>
          </w:p>
        </w:tc>
      </w:tr>
      <w:tr w:rsidR="001B4B92" w:rsidRPr="00384B60" w:rsidTr="001E5046">
        <w:trPr>
          <w:trHeight w:val="220"/>
        </w:trPr>
        <w:tc>
          <w:tcPr>
            <w:tcW w:w="3780" w:type="dxa"/>
          </w:tcPr>
          <w:p w:rsidR="001B4B92" w:rsidRPr="001B4B92" w:rsidRDefault="001B4B92" w:rsidP="001E5046">
            <w:pPr>
              <w:pStyle w:val="TableParagraph"/>
              <w:spacing w:before="1" w:line="199" w:lineRule="exact"/>
              <w:rPr>
                <w:b/>
                <w:sz w:val="18"/>
                <w:szCs w:val="18"/>
              </w:rPr>
            </w:pPr>
            <w:r w:rsidRPr="001B4B92">
              <w:rPr>
                <w:i/>
                <w:iCs/>
                <w:sz w:val="18"/>
                <w:szCs w:val="18"/>
              </w:rPr>
              <w:t xml:space="preserve">Staphylococcus </w:t>
            </w:r>
            <w:r w:rsidRPr="001B4B92">
              <w:rPr>
                <w:sz w:val="18"/>
                <w:szCs w:val="18"/>
              </w:rPr>
              <w:t>spp.</w:t>
            </w:r>
          </w:p>
        </w:tc>
        <w:tc>
          <w:tcPr>
            <w:tcW w:w="6660" w:type="dxa"/>
          </w:tcPr>
          <w:p w:rsidR="001B4B92" w:rsidRPr="001B4B92" w:rsidRDefault="001B4B92" w:rsidP="001E5046">
            <w:pPr>
              <w:pStyle w:val="TableParagraph"/>
              <w:spacing w:before="1" w:line="199" w:lineRule="exact"/>
              <w:rPr>
                <w:bCs/>
                <w:spacing w:val="-2"/>
                <w:sz w:val="18"/>
                <w:szCs w:val="18"/>
              </w:rPr>
            </w:pPr>
            <w:r w:rsidRPr="001B4B92">
              <w:rPr>
                <w:bCs/>
                <w:spacing w:val="-2"/>
                <w:sz w:val="18"/>
                <w:szCs w:val="18"/>
              </w:rPr>
              <w:t xml:space="preserve">Results suggests one or more </w:t>
            </w:r>
            <w:r w:rsidRPr="001B4B92">
              <w:rPr>
                <w:bCs/>
                <w:i/>
                <w:iCs/>
                <w:spacing w:val="-2"/>
                <w:sz w:val="18"/>
                <w:szCs w:val="18"/>
              </w:rPr>
              <w:t xml:space="preserve">Staphylococcus </w:t>
            </w:r>
            <w:r w:rsidRPr="001B4B92">
              <w:rPr>
                <w:bCs/>
                <w:spacing w:val="-2"/>
                <w:sz w:val="18"/>
                <w:szCs w:val="18"/>
              </w:rPr>
              <w:t xml:space="preserve">spp., not </w:t>
            </w:r>
            <w:r w:rsidRPr="001B4B92">
              <w:rPr>
                <w:bCs/>
                <w:i/>
                <w:iCs/>
                <w:spacing w:val="-2"/>
                <w:sz w:val="18"/>
                <w:szCs w:val="18"/>
              </w:rPr>
              <w:t>S. aureus, S. epidermis, or S. lugdunensis</w:t>
            </w:r>
            <w:r w:rsidRPr="001B4B92">
              <w:rPr>
                <w:bCs/>
                <w:spacing w:val="-2"/>
                <w:sz w:val="18"/>
                <w:szCs w:val="18"/>
              </w:rPr>
              <w:t xml:space="preserve"> </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rPr>
                <w:sz w:val="18"/>
                <w:szCs w:val="18"/>
              </w:rPr>
            </w:pPr>
            <w:r w:rsidRPr="001B4B92">
              <w:rPr>
                <w:i/>
                <w:iCs/>
                <w:sz w:val="18"/>
                <w:szCs w:val="18"/>
              </w:rPr>
              <w:t>Staphylococcus aureus</w:t>
            </w:r>
            <w:r w:rsidRPr="001B4B92">
              <w:rPr>
                <w:sz w:val="18"/>
                <w:szCs w:val="18"/>
              </w:rPr>
              <w:t xml:space="preserve"> mecA/C and MREJ</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Detection of mecA/C &amp; MREJ - Results</w:t>
            </w:r>
            <w:r w:rsidRPr="001B4B92">
              <w:rPr>
                <w:spacing w:val="-11"/>
                <w:sz w:val="18"/>
                <w:szCs w:val="18"/>
              </w:rPr>
              <w:t xml:space="preserve"> </w:t>
            </w:r>
            <w:r w:rsidRPr="001B4B92">
              <w:rPr>
                <w:sz w:val="18"/>
                <w:szCs w:val="18"/>
              </w:rPr>
              <w:t>suggest</w:t>
            </w:r>
            <w:r w:rsidRPr="001B4B92">
              <w:rPr>
                <w:spacing w:val="-10"/>
                <w:sz w:val="18"/>
                <w:szCs w:val="18"/>
              </w:rPr>
              <w:t xml:space="preserve"> </w:t>
            </w:r>
            <w:r w:rsidRPr="001B4B92">
              <w:rPr>
                <w:sz w:val="18"/>
                <w:szCs w:val="18"/>
              </w:rPr>
              <w:t>methicillin</w:t>
            </w:r>
            <w:r w:rsidRPr="001B4B92">
              <w:rPr>
                <w:spacing w:val="-10"/>
                <w:sz w:val="18"/>
                <w:szCs w:val="18"/>
              </w:rPr>
              <w:t xml:space="preserve"> </w:t>
            </w:r>
            <w:r w:rsidRPr="001B4B92">
              <w:rPr>
                <w:sz w:val="18"/>
                <w:szCs w:val="18"/>
              </w:rPr>
              <w:t xml:space="preserve">resistant </w:t>
            </w:r>
            <w:r w:rsidRPr="001B4B92">
              <w:rPr>
                <w:i/>
                <w:iCs/>
                <w:sz w:val="18"/>
                <w:szCs w:val="18"/>
              </w:rPr>
              <w:t>Staphylococcus aureus</w:t>
            </w:r>
            <w:r w:rsidRPr="001B4B92">
              <w:rPr>
                <w:sz w:val="18"/>
                <w:szCs w:val="18"/>
              </w:rPr>
              <w:t xml:space="preserve"> (MRSA).</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2"/>
              <w:rPr>
                <w:sz w:val="18"/>
                <w:szCs w:val="18"/>
              </w:rPr>
            </w:pPr>
            <w:r w:rsidRPr="001B4B92">
              <w:rPr>
                <w:i/>
                <w:iCs/>
                <w:sz w:val="18"/>
                <w:szCs w:val="18"/>
              </w:rPr>
              <w:t>Staphylococcus aureus</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Results</w:t>
            </w:r>
            <w:r w:rsidRPr="001B4B92">
              <w:rPr>
                <w:spacing w:val="-11"/>
                <w:sz w:val="18"/>
                <w:szCs w:val="18"/>
              </w:rPr>
              <w:t xml:space="preserve"> </w:t>
            </w:r>
            <w:r w:rsidRPr="001B4B92">
              <w:rPr>
                <w:sz w:val="18"/>
                <w:szCs w:val="18"/>
              </w:rPr>
              <w:t>suggest</w:t>
            </w:r>
            <w:r w:rsidRPr="001B4B92">
              <w:rPr>
                <w:spacing w:val="-10"/>
                <w:sz w:val="18"/>
                <w:szCs w:val="18"/>
              </w:rPr>
              <w:t xml:space="preserve"> </w:t>
            </w:r>
            <w:r w:rsidRPr="001B4B92">
              <w:rPr>
                <w:sz w:val="18"/>
                <w:szCs w:val="18"/>
              </w:rPr>
              <w:t>methicillin</w:t>
            </w:r>
            <w:r w:rsidRPr="001B4B92">
              <w:rPr>
                <w:spacing w:val="-10"/>
                <w:sz w:val="18"/>
                <w:szCs w:val="18"/>
              </w:rPr>
              <w:t xml:space="preserve"> </w:t>
            </w:r>
            <w:r w:rsidRPr="001B4B92">
              <w:rPr>
                <w:sz w:val="18"/>
                <w:szCs w:val="18"/>
              </w:rPr>
              <w:t xml:space="preserve">susceptible </w:t>
            </w:r>
            <w:r w:rsidRPr="001B4B92">
              <w:rPr>
                <w:i/>
                <w:iCs/>
                <w:sz w:val="18"/>
                <w:szCs w:val="18"/>
              </w:rPr>
              <w:t>Staphylococcus aureus</w:t>
            </w:r>
            <w:r w:rsidRPr="001B4B92">
              <w:rPr>
                <w:sz w:val="18"/>
                <w:szCs w:val="18"/>
              </w:rPr>
              <w:t xml:space="preserve"> (MSSA).</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2"/>
              <w:rPr>
                <w:sz w:val="18"/>
                <w:szCs w:val="18"/>
              </w:rPr>
            </w:pPr>
            <w:r w:rsidRPr="001B4B92">
              <w:rPr>
                <w:i/>
                <w:iCs/>
                <w:sz w:val="18"/>
                <w:szCs w:val="18"/>
              </w:rPr>
              <w:t>Staphylococcus epidermidis</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tabs>
                <w:tab w:val="left" w:pos="1440"/>
              </w:tabs>
              <w:spacing w:before="96"/>
              <w:ind w:left="-11"/>
              <w:rPr>
                <w:sz w:val="18"/>
                <w:szCs w:val="18"/>
              </w:rPr>
            </w:pPr>
            <w:r w:rsidRPr="001B4B92">
              <w:rPr>
                <w:sz w:val="18"/>
                <w:szCs w:val="18"/>
              </w:rPr>
              <w:t xml:space="preserve"> Results suggest methicillin susceptible </w:t>
            </w:r>
            <w:r w:rsidRPr="001B4B92">
              <w:rPr>
                <w:i/>
                <w:iCs/>
                <w:sz w:val="18"/>
                <w:szCs w:val="18"/>
              </w:rPr>
              <w:t>Staphylococcus epidermidis</w:t>
            </w:r>
            <w:r w:rsidRPr="001B4B92">
              <w:rPr>
                <w:sz w:val="18"/>
                <w:szCs w:val="18"/>
              </w:rPr>
              <w:t xml:space="preserve"> (MSSE)</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2"/>
              <w:rPr>
                <w:sz w:val="18"/>
                <w:szCs w:val="18"/>
              </w:rPr>
            </w:pPr>
            <w:r w:rsidRPr="001B4B92">
              <w:rPr>
                <w:i/>
                <w:iCs/>
                <w:sz w:val="18"/>
                <w:szCs w:val="18"/>
              </w:rPr>
              <w:t xml:space="preserve">Staphylococcus epidermidis </w:t>
            </w:r>
            <w:r w:rsidRPr="001B4B92">
              <w:rPr>
                <w:sz w:val="18"/>
                <w:szCs w:val="18"/>
              </w:rPr>
              <w:t>and mecA/C</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 xml:space="preserve">Detection of mecA/C - Results suggest methicillin resistant </w:t>
            </w:r>
            <w:r w:rsidRPr="001B4B92">
              <w:rPr>
                <w:i/>
                <w:iCs/>
                <w:sz w:val="18"/>
                <w:szCs w:val="18"/>
              </w:rPr>
              <w:t>Staphylococcus epidermidis</w:t>
            </w:r>
            <w:r w:rsidRPr="001B4B92">
              <w:rPr>
                <w:sz w:val="18"/>
                <w:szCs w:val="18"/>
              </w:rPr>
              <w:t xml:space="preserve"> (MRSE).</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2"/>
              <w:rPr>
                <w:sz w:val="18"/>
                <w:szCs w:val="18"/>
              </w:rPr>
            </w:pPr>
            <w:r w:rsidRPr="001B4B92">
              <w:rPr>
                <w:i/>
                <w:iCs/>
                <w:sz w:val="18"/>
                <w:szCs w:val="18"/>
              </w:rPr>
              <w:t>Staphylococcus lugdunensis</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 xml:space="preserve"> Results suggest </w:t>
            </w:r>
            <w:r w:rsidRPr="001B4B92">
              <w:rPr>
                <w:i/>
                <w:iCs/>
                <w:sz w:val="18"/>
                <w:szCs w:val="18"/>
              </w:rPr>
              <w:t>Staphylococccus lugdunensis</w:t>
            </w:r>
            <w:r w:rsidRPr="001B4B92">
              <w:rPr>
                <w:sz w:val="18"/>
                <w:szCs w:val="18"/>
              </w:rPr>
              <w:t xml:space="preserve"> SUSCEPTIBLE to methicillin.</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2"/>
              <w:rPr>
                <w:sz w:val="18"/>
                <w:szCs w:val="18"/>
              </w:rPr>
            </w:pPr>
            <w:r w:rsidRPr="001B4B92">
              <w:rPr>
                <w:i/>
                <w:iCs/>
                <w:sz w:val="18"/>
                <w:szCs w:val="18"/>
              </w:rPr>
              <w:t xml:space="preserve">Staphylococcus lugdunensis </w:t>
            </w:r>
            <w:r w:rsidRPr="001B4B92">
              <w:rPr>
                <w:sz w:val="18"/>
                <w:szCs w:val="18"/>
              </w:rPr>
              <w:t>and mecA/C</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 xml:space="preserve">Detection of mecA/C - Results suggest </w:t>
            </w:r>
            <w:r w:rsidRPr="001B4B92">
              <w:rPr>
                <w:i/>
                <w:iCs/>
                <w:sz w:val="18"/>
                <w:szCs w:val="18"/>
              </w:rPr>
              <w:t xml:space="preserve">Staphylococcus lugdunensis </w:t>
            </w:r>
            <w:r w:rsidRPr="001B4B92">
              <w:rPr>
                <w:sz w:val="18"/>
                <w:szCs w:val="18"/>
              </w:rPr>
              <w:t>RESISTANT to methicillin.</w:t>
            </w:r>
          </w:p>
        </w:tc>
      </w:tr>
      <w:tr w:rsidR="001B4B92" w:rsidRPr="00AB7382"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2"/>
              <w:rPr>
                <w:i/>
                <w:iCs/>
                <w:sz w:val="18"/>
                <w:szCs w:val="18"/>
              </w:rPr>
            </w:pPr>
            <w:r w:rsidRPr="001B4B92">
              <w:rPr>
                <w:i/>
                <w:iCs/>
                <w:sz w:val="18"/>
                <w:szCs w:val="18"/>
              </w:rPr>
              <w:t xml:space="preserve">Staphylococcus epidermidis </w:t>
            </w:r>
            <w:r w:rsidRPr="001B4B92">
              <w:rPr>
                <w:sz w:val="18"/>
                <w:szCs w:val="18"/>
              </w:rPr>
              <w:t>and</w:t>
            </w:r>
            <w:r w:rsidRPr="001B4B92">
              <w:rPr>
                <w:i/>
                <w:iCs/>
                <w:sz w:val="18"/>
                <w:szCs w:val="18"/>
              </w:rPr>
              <w:t xml:space="preserve"> Staphylococcus lugdunensis and mecA/C</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i/>
                <w:iCs/>
                <w:sz w:val="18"/>
                <w:szCs w:val="18"/>
              </w:rPr>
            </w:pPr>
            <w:r w:rsidRPr="001B4B92">
              <w:rPr>
                <w:sz w:val="18"/>
                <w:szCs w:val="18"/>
              </w:rPr>
              <w:t xml:space="preserve">Detection of mecA/C - </w:t>
            </w:r>
            <w:r w:rsidRPr="001B4B92">
              <w:rPr>
                <w:i/>
                <w:iCs/>
                <w:sz w:val="18"/>
                <w:szCs w:val="18"/>
              </w:rPr>
              <w:t xml:space="preserve">Staphylococcus lugdunensis </w:t>
            </w:r>
            <w:r w:rsidRPr="001B4B92">
              <w:rPr>
                <w:sz w:val="18"/>
                <w:szCs w:val="18"/>
              </w:rPr>
              <w:t xml:space="preserve">AND </w:t>
            </w:r>
            <w:r w:rsidRPr="001B4B92">
              <w:rPr>
                <w:i/>
                <w:iCs/>
                <w:sz w:val="18"/>
                <w:szCs w:val="18"/>
              </w:rPr>
              <w:t>S. epidermidis</w:t>
            </w:r>
            <w:r w:rsidRPr="001B4B92">
              <w:rPr>
                <w:sz w:val="18"/>
                <w:szCs w:val="18"/>
              </w:rPr>
              <w:t xml:space="preserve"> present. Results suggest one or both of these species is methicillin RESISTANT.</w:t>
            </w:r>
          </w:p>
        </w:tc>
      </w:tr>
      <w:tr w:rsidR="001B4B92" w:rsidRPr="0096495C"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2"/>
              <w:rPr>
                <w:i/>
                <w:iCs/>
                <w:sz w:val="18"/>
                <w:szCs w:val="18"/>
              </w:rPr>
            </w:pPr>
            <w:r w:rsidRPr="001B4B92">
              <w:rPr>
                <w:i/>
                <w:iCs/>
                <w:sz w:val="18"/>
                <w:szCs w:val="18"/>
              </w:rPr>
              <w:t xml:space="preserve">Enterococcus faecium  </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Results</w:t>
            </w:r>
            <w:r w:rsidRPr="001B4B92">
              <w:rPr>
                <w:spacing w:val="-11"/>
                <w:sz w:val="18"/>
                <w:szCs w:val="18"/>
              </w:rPr>
              <w:t xml:space="preserve"> </w:t>
            </w:r>
            <w:r w:rsidRPr="001B4B92">
              <w:rPr>
                <w:sz w:val="18"/>
                <w:szCs w:val="18"/>
              </w:rPr>
              <w:t>suggest</w:t>
            </w:r>
            <w:r w:rsidRPr="001B4B92">
              <w:rPr>
                <w:spacing w:val="-10"/>
                <w:sz w:val="18"/>
                <w:szCs w:val="18"/>
              </w:rPr>
              <w:t xml:space="preserve"> </w:t>
            </w:r>
            <w:r w:rsidRPr="001B4B92">
              <w:rPr>
                <w:sz w:val="18"/>
                <w:szCs w:val="18"/>
              </w:rPr>
              <w:t>vancomycin</w:t>
            </w:r>
            <w:r w:rsidRPr="001B4B92">
              <w:rPr>
                <w:spacing w:val="-10"/>
                <w:sz w:val="18"/>
                <w:szCs w:val="18"/>
              </w:rPr>
              <w:t xml:space="preserve"> </w:t>
            </w:r>
            <w:r w:rsidRPr="001B4B92">
              <w:rPr>
                <w:sz w:val="18"/>
                <w:szCs w:val="18"/>
              </w:rPr>
              <w:t xml:space="preserve">SUSCEPTIBLE </w:t>
            </w:r>
            <w:r w:rsidRPr="001B4B92">
              <w:rPr>
                <w:i/>
                <w:iCs/>
                <w:sz w:val="18"/>
                <w:szCs w:val="18"/>
              </w:rPr>
              <w:t>Enterococcus faecium</w:t>
            </w:r>
          </w:p>
        </w:tc>
      </w:tr>
      <w:tr w:rsidR="001B4B92" w:rsidRPr="0096495C"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2"/>
              <w:rPr>
                <w:i/>
                <w:iCs/>
                <w:sz w:val="18"/>
                <w:szCs w:val="18"/>
              </w:rPr>
            </w:pPr>
            <w:r w:rsidRPr="001B4B92">
              <w:rPr>
                <w:i/>
                <w:iCs/>
                <w:sz w:val="18"/>
                <w:szCs w:val="18"/>
              </w:rPr>
              <w:t>Enterococcus faecalis</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Results</w:t>
            </w:r>
            <w:r w:rsidRPr="001B4B92">
              <w:rPr>
                <w:spacing w:val="-11"/>
                <w:sz w:val="18"/>
                <w:szCs w:val="18"/>
              </w:rPr>
              <w:t xml:space="preserve"> </w:t>
            </w:r>
            <w:r w:rsidRPr="001B4B92">
              <w:rPr>
                <w:sz w:val="18"/>
                <w:szCs w:val="18"/>
              </w:rPr>
              <w:t>suggest</w:t>
            </w:r>
            <w:r w:rsidRPr="001B4B92">
              <w:rPr>
                <w:spacing w:val="-10"/>
                <w:sz w:val="18"/>
                <w:szCs w:val="18"/>
              </w:rPr>
              <w:t xml:space="preserve"> </w:t>
            </w:r>
            <w:r w:rsidRPr="001B4B92">
              <w:rPr>
                <w:sz w:val="18"/>
                <w:szCs w:val="18"/>
              </w:rPr>
              <w:t>vancomycin</w:t>
            </w:r>
            <w:r w:rsidRPr="001B4B92">
              <w:rPr>
                <w:spacing w:val="-10"/>
                <w:sz w:val="18"/>
                <w:szCs w:val="18"/>
              </w:rPr>
              <w:t xml:space="preserve"> </w:t>
            </w:r>
            <w:r w:rsidRPr="001B4B92">
              <w:rPr>
                <w:sz w:val="18"/>
                <w:szCs w:val="18"/>
              </w:rPr>
              <w:t xml:space="preserve">SUSCEPTIBLE </w:t>
            </w:r>
            <w:r w:rsidRPr="001B4B92">
              <w:rPr>
                <w:i/>
                <w:iCs/>
                <w:sz w:val="18"/>
                <w:szCs w:val="18"/>
              </w:rPr>
              <w:t>Enterococcus faecalis</w:t>
            </w:r>
          </w:p>
        </w:tc>
      </w:tr>
      <w:tr w:rsidR="001B4B92" w:rsidRPr="0096495C"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2"/>
              <w:rPr>
                <w:i/>
                <w:iCs/>
                <w:sz w:val="18"/>
                <w:szCs w:val="18"/>
              </w:rPr>
            </w:pPr>
            <w:r w:rsidRPr="001B4B92">
              <w:rPr>
                <w:i/>
                <w:iCs/>
                <w:sz w:val="18"/>
                <w:szCs w:val="18"/>
              </w:rPr>
              <w:t>Enterococcus faecalis</w:t>
            </w:r>
            <w:r w:rsidRPr="001B4B92">
              <w:rPr>
                <w:sz w:val="18"/>
                <w:szCs w:val="18"/>
              </w:rPr>
              <w:t xml:space="preserve"> and vanA/B</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Detection of vanA/B- Results</w:t>
            </w:r>
            <w:r w:rsidRPr="001B4B92">
              <w:rPr>
                <w:spacing w:val="-11"/>
                <w:sz w:val="18"/>
                <w:szCs w:val="18"/>
              </w:rPr>
              <w:t xml:space="preserve"> </w:t>
            </w:r>
            <w:r w:rsidRPr="001B4B92">
              <w:rPr>
                <w:sz w:val="18"/>
                <w:szCs w:val="18"/>
              </w:rPr>
              <w:t>suggest</w:t>
            </w:r>
            <w:r w:rsidRPr="001B4B92">
              <w:rPr>
                <w:spacing w:val="-10"/>
                <w:sz w:val="18"/>
                <w:szCs w:val="18"/>
              </w:rPr>
              <w:t xml:space="preserve"> </w:t>
            </w:r>
            <w:r w:rsidRPr="001B4B92">
              <w:rPr>
                <w:sz w:val="18"/>
                <w:szCs w:val="18"/>
              </w:rPr>
              <w:t>vancomycin</w:t>
            </w:r>
            <w:r w:rsidRPr="001B4B92">
              <w:rPr>
                <w:spacing w:val="-10"/>
                <w:sz w:val="18"/>
                <w:szCs w:val="18"/>
              </w:rPr>
              <w:t xml:space="preserve"> </w:t>
            </w:r>
            <w:r w:rsidRPr="001B4B92">
              <w:rPr>
                <w:sz w:val="18"/>
                <w:szCs w:val="18"/>
              </w:rPr>
              <w:t xml:space="preserve">RESISTANT </w:t>
            </w:r>
            <w:r w:rsidRPr="001B4B92">
              <w:rPr>
                <w:i/>
                <w:iCs/>
                <w:sz w:val="18"/>
                <w:szCs w:val="18"/>
              </w:rPr>
              <w:t>Enterococcus faecalis</w:t>
            </w:r>
            <w:r w:rsidRPr="001B4B92">
              <w:rPr>
                <w:sz w:val="18"/>
                <w:szCs w:val="18"/>
              </w:rPr>
              <w:t xml:space="preserve"> (VRE).</w:t>
            </w:r>
          </w:p>
        </w:tc>
      </w:tr>
      <w:tr w:rsidR="001B4B92" w:rsidRPr="0096495C"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rPr>
                <w:sz w:val="18"/>
                <w:szCs w:val="18"/>
              </w:rPr>
            </w:pPr>
            <w:r w:rsidRPr="001B4B92">
              <w:rPr>
                <w:i/>
                <w:iCs/>
                <w:sz w:val="18"/>
                <w:szCs w:val="18"/>
              </w:rPr>
              <w:t>Enterococcus faecium</w:t>
            </w:r>
            <w:r w:rsidRPr="001B4B92">
              <w:rPr>
                <w:sz w:val="18"/>
                <w:szCs w:val="18"/>
              </w:rPr>
              <w:t xml:space="preserve"> and vanA/B</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Detection of vanA/B- Results</w:t>
            </w:r>
            <w:r w:rsidRPr="001B4B92">
              <w:rPr>
                <w:spacing w:val="-11"/>
                <w:sz w:val="18"/>
                <w:szCs w:val="18"/>
              </w:rPr>
              <w:t xml:space="preserve"> </w:t>
            </w:r>
            <w:r w:rsidRPr="001B4B92">
              <w:rPr>
                <w:sz w:val="18"/>
                <w:szCs w:val="18"/>
              </w:rPr>
              <w:t>suggest</w:t>
            </w:r>
            <w:r w:rsidRPr="001B4B92">
              <w:rPr>
                <w:spacing w:val="-10"/>
                <w:sz w:val="18"/>
                <w:szCs w:val="18"/>
              </w:rPr>
              <w:t xml:space="preserve"> </w:t>
            </w:r>
            <w:r w:rsidRPr="001B4B92">
              <w:rPr>
                <w:sz w:val="18"/>
                <w:szCs w:val="18"/>
              </w:rPr>
              <w:t>vancomycin</w:t>
            </w:r>
            <w:r w:rsidRPr="001B4B92">
              <w:rPr>
                <w:spacing w:val="-10"/>
                <w:sz w:val="18"/>
                <w:szCs w:val="18"/>
              </w:rPr>
              <w:t xml:space="preserve"> </w:t>
            </w:r>
            <w:r w:rsidRPr="001B4B92">
              <w:rPr>
                <w:sz w:val="18"/>
                <w:szCs w:val="18"/>
              </w:rPr>
              <w:t xml:space="preserve">RESISTANT </w:t>
            </w:r>
            <w:r w:rsidRPr="001B4B92">
              <w:rPr>
                <w:i/>
                <w:iCs/>
                <w:sz w:val="18"/>
                <w:szCs w:val="18"/>
              </w:rPr>
              <w:t>Enterococcus faecium</w:t>
            </w:r>
            <w:r w:rsidRPr="001B4B92">
              <w:rPr>
                <w:sz w:val="18"/>
                <w:szCs w:val="18"/>
              </w:rPr>
              <w:t xml:space="preserve"> (VRE).</w:t>
            </w:r>
          </w:p>
        </w:tc>
      </w:tr>
      <w:tr w:rsidR="001B4B92" w:rsidRPr="0096495C"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rPr>
                <w:sz w:val="18"/>
                <w:szCs w:val="18"/>
              </w:rPr>
            </w:pPr>
            <w:r w:rsidRPr="001B4B92">
              <w:rPr>
                <w:i/>
                <w:iCs/>
                <w:sz w:val="18"/>
                <w:szCs w:val="18"/>
              </w:rPr>
              <w:t xml:space="preserve">Enterococcus faecium </w:t>
            </w:r>
            <w:r w:rsidRPr="001B4B92">
              <w:rPr>
                <w:sz w:val="18"/>
                <w:szCs w:val="18"/>
              </w:rPr>
              <w:t>and</w:t>
            </w:r>
            <w:r w:rsidRPr="001B4B92">
              <w:rPr>
                <w:i/>
                <w:iCs/>
                <w:sz w:val="18"/>
                <w:szCs w:val="18"/>
              </w:rPr>
              <w:t xml:space="preserve"> Enterococcus faecalis </w:t>
            </w:r>
            <w:r w:rsidRPr="001B4B92">
              <w:rPr>
                <w:sz w:val="18"/>
                <w:szCs w:val="18"/>
              </w:rPr>
              <w:t>and</w:t>
            </w:r>
            <w:r w:rsidRPr="001B4B92">
              <w:rPr>
                <w:i/>
                <w:iCs/>
                <w:sz w:val="18"/>
                <w:szCs w:val="18"/>
              </w:rPr>
              <w:t xml:space="preserve"> </w:t>
            </w:r>
            <w:r w:rsidRPr="001B4B92">
              <w:rPr>
                <w:sz w:val="18"/>
                <w:szCs w:val="18"/>
              </w:rPr>
              <w:t>vanA/B</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line="219" w:lineRule="exact"/>
              <w:ind w:left="-11"/>
              <w:rPr>
                <w:sz w:val="18"/>
                <w:szCs w:val="18"/>
              </w:rPr>
            </w:pPr>
            <w:r w:rsidRPr="001B4B92">
              <w:rPr>
                <w:sz w:val="18"/>
                <w:szCs w:val="18"/>
              </w:rPr>
              <w:t xml:space="preserve">Detection of vanA/B-  </w:t>
            </w:r>
            <w:r w:rsidRPr="001B4B92">
              <w:rPr>
                <w:i/>
                <w:iCs/>
                <w:sz w:val="18"/>
                <w:szCs w:val="18"/>
              </w:rPr>
              <w:t>Enterococcus</w:t>
            </w:r>
            <w:r w:rsidRPr="001B4B92">
              <w:rPr>
                <w:i/>
                <w:iCs/>
                <w:spacing w:val="-2"/>
                <w:sz w:val="18"/>
                <w:szCs w:val="18"/>
              </w:rPr>
              <w:t xml:space="preserve"> </w:t>
            </w:r>
            <w:r w:rsidRPr="001B4B92">
              <w:rPr>
                <w:i/>
                <w:iCs/>
                <w:sz w:val="18"/>
                <w:szCs w:val="18"/>
              </w:rPr>
              <w:t>faecium</w:t>
            </w:r>
            <w:r w:rsidRPr="001B4B92">
              <w:rPr>
                <w:spacing w:val="-2"/>
                <w:sz w:val="18"/>
                <w:szCs w:val="18"/>
              </w:rPr>
              <w:t xml:space="preserve"> </w:t>
            </w:r>
            <w:r w:rsidRPr="001B4B92">
              <w:rPr>
                <w:sz w:val="18"/>
                <w:szCs w:val="18"/>
              </w:rPr>
              <w:t>and</w:t>
            </w:r>
            <w:r w:rsidRPr="001B4B92">
              <w:rPr>
                <w:spacing w:val="-2"/>
                <w:sz w:val="18"/>
                <w:szCs w:val="18"/>
              </w:rPr>
              <w:t xml:space="preserve"> </w:t>
            </w:r>
            <w:r w:rsidRPr="001B4B92">
              <w:rPr>
                <w:i/>
                <w:iCs/>
                <w:sz w:val="18"/>
                <w:szCs w:val="18"/>
              </w:rPr>
              <w:t>E.</w:t>
            </w:r>
            <w:r w:rsidRPr="001B4B92">
              <w:rPr>
                <w:i/>
                <w:iCs/>
                <w:spacing w:val="-2"/>
                <w:sz w:val="18"/>
                <w:szCs w:val="18"/>
              </w:rPr>
              <w:t xml:space="preserve"> faecalis</w:t>
            </w:r>
          </w:p>
          <w:p w:rsidR="001B4B92" w:rsidRPr="001B4B92" w:rsidRDefault="001B4B92" w:rsidP="001E5046">
            <w:pPr>
              <w:pStyle w:val="TableParagraph"/>
              <w:ind w:left="-11"/>
              <w:rPr>
                <w:sz w:val="18"/>
                <w:szCs w:val="18"/>
              </w:rPr>
            </w:pPr>
            <w:r w:rsidRPr="001B4B92">
              <w:rPr>
                <w:sz w:val="18"/>
                <w:szCs w:val="18"/>
              </w:rPr>
              <w:t>present.</w:t>
            </w:r>
            <w:r w:rsidRPr="001B4B92">
              <w:rPr>
                <w:spacing w:val="-6"/>
                <w:sz w:val="18"/>
                <w:szCs w:val="18"/>
              </w:rPr>
              <w:t xml:space="preserve"> </w:t>
            </w:r>
            <w:r w:rsidRPr="001B4B92">
              <w:rPr>
                <w:sz w:val="18"/>
                <w:szCs w:val="18"/>
              </w:rPr>
              <w:t>Results</w:t>
            </w:r>
            <w:r w:rsidRPr="001B4B92">
              <w:rPr>
                <w:spacing w:val="-5"/>
                <w:sz w:val="18"/>
                <w:szCs w:val="18"/>
              </w:rPr>
              <w:t xml:space="preserve"> </w:t>
            </w:r>
            <w:r w:rsidRPr="001B4B92">
              <w:rPr>
                <w:sz w:val="18"/>
                <w:szCs w:val="18"/>
              </w:rPr>
              <w:t>suggest</w:t>
            </w:r>
            <w:r w:rsidRPr="001B4B92">
              <w:rPr>
                <w:spacing w:val="-5"/>
                <w:sz w:val="18"/>
                <w:szCs w:val="18"/>
              </w:rPr>
              <w:t xml:space="preserve"> </w:t>
            </w:r>
            <w:r w:rsidRPr="001B4B92">
              <w:rPr>
                <w:sz w:val="18"/>
                <w:szCs w:val="18"/>
              </w:rPr>
              <w:t>one</w:t>
            </w:r>
            <w:r w:rsidRPr="001B4B92">
              <w:rPr>
                <w:spacing w:val="-5"/>
                <w:sz w:val="18"/>
                <w:szCs w:val="18"/>
              </w:rPr>
              <w:t xml:space="preserve"> </w:t>
            </w:r>
            <w:r w:rsidRPr="001B4B92">
              <w:rPr>
                <w:sz w:val="18"/>
                <w:szCs w:val="18"/>
              </w:rPr>
              <w:t>or</w:t>
            </w:r>
            <w:r w:rsidRPr="001B4B92">
              <w:rPr>
                <w:spacing w:val="-5"/>
                <w:sz w:val="18"/>
                <w:szCs w:val="18"/>
              </w:rPr>
              <w:t xml:space="preserve"> </w:t>
            </w:r>
            <w:r w:rsidRPr="001B4B92">
              <w:rPr>
                <w:sz w:val="18"/>
                <w:szCs w:val="18"/>
              </w:rPr>
              <w:t>both</w:t>
            </w:r>
            <w:r w:rsidRPr="001B4B92">
              <w:rPr>
                <w:spacing w:val="-6"/>
                <w:sz w:val="18"/>
                <w:szCs w:val="18"/>
              </w:rPr>
              <w:t xml:space="preserve"> </w:t>
            </w:r>
            <w:r w:rsidRPr="001B4B92">
              <w:rPr>
                <w:sz w:val="18"/>
                <w:szCs w:val="18"/>
              </w:rPr>
              <w:t>of</w:t>
            </w:r>
            <w:r w:rsidRPr="001B4B92">
              <w:rPr>
                <w:spacing w:val="-6"/>
                <w:sz w:val="18"/>
                <w:szCs w:val="18"/>
              </w:rPr>
              <w:t xml:space="preserve"> </w:t>
            </w:r>
            <w:r w:rsidRPr="001B4B92">
              <w:rPr>
                <w:sz w:val="18"/>
                <w:szCs w:val="18"/>
              </w:rPr>
              <w:t>these is vancomycin RESISTANT (VRE). Subculturing and sensitivity testing is required to determine the species with which the vanA/B is associated</w:t>
            </w:r>
          </w:p>
        </w:tc>
      </w:tr>
      <w:tr w:rsidR="001B4B92" w:rsidRPr="005008E6"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rPr>
                <w:i/>
                <w:iCs/>
                <w:sz w:val="18"/>
                <w:szCs w:val="18"/>
              </w:rPr>
            </w:pPr>
            <w:r w:rsidRPr="001B4B92">
              <w:rPr>
                <w:i/>
                <w:iCs/>
                <w:sz w:val="18"/>
                <w:szCs w:val="18"/>
              </w:rPr>
              <w:t xml:space="preserve">Streptococcus spp. </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ind w:left="-11"/>
              <w:rPr>
                <w:sz w:val="18"/>
                <w:szCs w:val="18"/>
              </w:rPr>
            </w:pPr>
            <w:r w:rsidRPr="001B4B92">
              <w:rPr>
                <w:sz w:val="18"/>
                <w:szCs w:val="18"/>
              </w:rPr>
              <w:t xml:space="preserve">Results suggest one or more </w:t>
            </w:r>
            <w:r w:rsidRPr="001B4B92">
              <w:rPr>
                <w:i/>
                <w:iCs/>
                <w:sz w:val="18"/>
                <w:szCs w:val="18"/>
              </w:rPr>
              <w:t xml:space="preserve">Streptococcus </w:t>
            </w:r>
            <w:r w:rsidRPr="001B4B92">
              <w:rPr>
                <w:sz w:val="18"/>
                <w:szCs w:val="18"/>
              </w:rPr>
              <w:t xml:space="preserve">species, not </w:t>
            </w:r>
            <w:r w:rsidRPr="001B4B92">
              <w:rPr>
                <w:i/>
                <w:iCs/>
                <w:sz w:val="18"/>
                <w:szCs w:val="18"/>
              </w:rPr>
              <w:t>S. agalactiae, S. pneumoniae, or S. pyogenes</w:t>
            </w:r>
            <w:r w:rsidRPr="001B4B92">
              <w:rPr>
                <w:sz w:val="18"/>
                <w:szCs w:val="18"/>
              </w:rPr>
              <w:t xml:space="preserve"> </w:t>
            </w:r>
          </w:p>
        </w:tc>
      </w:tr>
      <w:tr w:rsidR="001B4B92" w:rsidRPr="005008E6"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rPr>
                <w:i/>
                <w:iCs/>
                <w:sz w:val="18"/>
                <w:szCs w:val="18"/>
              </w:rPr>
            </w:pPr>
            <w:r w:rsidRPr="001B4B92">
              <w:rPr>
                <w:i/>
                <w:iCs/>
                <w:sz w:val="18"/>
                <w:szCs w:val="18"/>
              </w:rPr>
              <w:t>S. pneumoniae</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line="219" w:lineRule="exact"/>
              <w:ind w:left="-11"/>
              <w:rPr>
                <w:sz w:val="18"/>
                <w:szCs w:val="18"/>
              </w:rPr>
            </w:pPr>
            <w:r w:rsidRPr="001B4B92">
              <w:rPr>
                <w:sz w:val="18"/>
                <w:szCs w:val="18"/>
              </w:rPr>
              <w:t xml:space="preserve">Results suggest </w:t>
            </w:r>
            <w:r w:rsidRPr="001B4B92">
              <w:rPr>
                <w:i/>
                <w:iCs/>
                <w:sz w:val="18"/>
                <w:szCs w:val="18"/>
              </w:rPr>
              <w:t>Streptococcus pneumoniae</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2"/>
              <w:rPr>
                <w:i/>
                <w:iCs/>
                <w:sz w:val="18"/>
                <w:szCs w:val="18"/>
              </w:rPr>
            </w:pPr>
            <w:r w:rsidRPr="001B4B92">
              <w:rPr>
                <w:i/>
                <w:iCs/>
                <w:sz w:val="18"/>
                <w:szCs w:val="18"/>
              </w:rPr>
              <w:t>S. pyogenes</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11"/>
              <w:rPr>
                <w:sz w:val="18"/>
                <w:szCs w:val="18"/>
              </w:rPr>
            </w:pPr>
            <w:r w:rsidRPr="001B4B92">
              <w:rPr>
                <w:sz w:val="18"/>
                <w:szCs w:val="18"/>
              </w:rPr>
              <w:t xml:space="preserve">Results suggest </w:t>
            </w:r>
            <w:r w:rsidRPr="001B4B92">
              <w:rPr>
                <w:i/>
                <w:iCs/>
                <w:sz w:val="18"/>
                <w:szCs w:val="18"/>
              </w:rPr>
              <w:t>Streptococcus pyogenes (group A Strep)</w:t>
            </w:r>
          </w:p>
        </w:tc>
      </w:tr>
      <w:tr w:rsidR="001B4B92" w:rsidRPr="00F01DF0" w:rsidTr="001E5046">
        <w:trPr>
          <w:trHeight w:val="345"/>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2"/>
              <w:rPr>
                <w:i/>
                <w:iCs/>
                <w:sz w:val="18"/>
                <w:szCs w:val="18"/>
              </w:rPr>
            </w:pPr>
            <w:r w:rsidRPr="001B4B92">
              <w:rPr>
                <w:i/>
                <w:iCs/>
                <w:sz w:val="18"/>
                <w:szCs w:val="18"/>
              </w:rPr>
              <w:t>S. agalactiae</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11"/>
              <w:rPr>
                <w:sz w:val="18"/>
                <w:szCs w:val="18"/>
              </w:rPr>
            </w:pPr>
            <w:r w:rsidRPr="001B4B92">
              <w:rPr>
                <w:sz w:val="18"/>
                <w:szCs w:val="18"/>
              </w:rPr>
              <w:t xml:space="preserve">Results suggest </w:t>
            </w:r>
            <w:r w:rsidRPr="001B4B92">
              <w:rPr>
                <w:i/>
                <w:iCs/>
                <w:sz w:val="18"/>
                <w:szCs w:val="18"/>
              </w:rPr>
              <w:t>Streptococcus agalactiae (group B Strep)</w:t>
            </w:r>
          </w:p>
        </w:tc>
      </w:tr>
      <w:tr w:rsidR="001B4B92" w:rsidRPr="00F01DF0" w:rsidTr="001E5046">
        <w:trPr>
          <w:trHeight w:val="432"/>
        </w:trPr>
        <w:tc>
          <w:tcPr>
            <w:tcW w:w="378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2"/>
              <w:rPr>
                <w:i/>
                <w:iCs/>
                <w:sz w:val="18"/>
                <w:szCs w:val="18"/>
              </w:rPr>
            </w:pPr>
            <w:r w:rsidRPr="001B4B92">
              <w:rPr>
                <w:i/>
                <w:iCs/>
                <w:sz w:val="18"/>
                <w:szCs w:val="18"/>
              </w:rPr>
              <w:t xml:space="preserve">Listeria monocytogenes </w:t>
            </w:r>
          </w:p>
        </w:tc>
        <w:tc>
          <w:tcPr>
            <w:tcW w:w="666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spacing w:before="96"/>
              <w:ind w:left="-11"/>
              <w:rPr>
                <w:sz w:val="18"/>
                <w:szCs w:val="18"/>
              </w:rPr>
            </w:pPr>
            <w:r w:rsidRPr="001B4B92">
              <w:rPr>
                <w:sz w:val="18"/>
                <w:szCs w:val="18"/>
              </w:rPr>
              <w:t xml:space="preserve">Results suggest </w:t>
            </w:r>
            <w:r w:rsidRPr="001B4B92">
              <w:rPr>
                <w:i/>
                <w:iCs/>
                <w:sz w:val="18"/>
                <w:szCs w:val="18"/>
              </w:rPr>
              <w:t>Listeria monocytogenes</w:t>
            </w:r>
            <w:r w:rsidRPr="001B4B92">
              <w:rPr>
                <w:sz w:val="18"/>
                <w:szCs w:val="18"/>
              </w:rPr>
              <w:t xml:space="preserve"> </w:t>
            </w:r>
          </w:p>
        </w:tc>
      </w:tr>
    </w:tbl>
    <w:p w:rsidR="00E94EEC" w:rsidRPr="001B4B92" w:rsidRDefault="00E94EEC" w:rsidP="00E94EEC">
      <w:pPr>
        <w:autoSpaceDE w:val="0"/>
        <w:autoSpaceDN w:val="0"/>
        <w:adjustRightInd w:val="0"/>
        <w:spacing w:after="0" w:line="240" w:lineRule="auto"/>
      </w:pPr>
    </w:p>
    <w:p w:rsidR="001B4B92" w:rsidRDefault="001B4B92">
      <w:r>
        <w:br w:type="page"/>
      </w:r>
    </w:p>
    <w:tbl>
      <w:tblPr>
        <w:tblW w:w="10062"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20"/>
        <w:gridCol w:w="5742"/>
      </w:tblGrid>
      <w:tr w:rsidR="001B4B92" w:rsidTr="001E5046">
        <w:trPr>
          <w:trHeight w:val="418"/>
        </w:trPr>
        <w:tc>
          <w:tcPr>
            <w:tcW w:w="10062" w:type="dxa"/>
            <w:gridSpan w:val="2"/>
            <w:shd w:val="clear" w:color="auto" w:fill="171717" w:themeFill="background2" w:themeFillShade="1A"/>
          </w:tcPr>
          <w:p w:rsidR="001B4B92" w:rsidRPr="001B4B92" w:rsidRDefault="001B4B92" w:rsidP="001E5046">
            <w:pPr>
              <w:pStyle w:val="TableParagraph"/>
              <w:spacing w:before="110"/>
              <w:ind w:right="40"/>
              <w:jc w:val="center"/>
              <w:rPr>
                <w:b/>
                <w:spacing w:val="-2"/>
              </w:rPr>
            </w:pPr>
            <w:r w:rsidRPr="001B4B92">
              <w:rPr>
                <w:b/>
                <w:spacing w:val="-2"/>
              </w:rPr>
              <w:t xml:space="preserve">Gram Negative </w:t>
            </w:r>
            <w:r>
              <w:rPr>
                <w:b/>
                <w:spacing w:val="-2"/>
              </w:rPr>
              <w:t xml:space="preserve">Target </w:t>
            </w:r>
            <w:r w:rsidRPr="001B4B92">
              <w:rPr>
                <w:b/>
                <w:spacing w:val="-2"/>
              </w:rPr>
              <w:t xml:space="preserve">Detection </w:t>
            </w:r>
            <w:r>
              <w:rPr>
                <w:b/>
                <w:spacing w:val="-2"/>
              </w:rPr>
              <w:t>and Interpretation</w:t>
            </w:r>
          </w:p>
        </w:tc>
      </w:tr>
      <w:tr w:rsidR="001B4B92" w:rsidTr="001E5046">
        <w:trPr>
          <w:trHeight w:val="418"/>
        </w:trPr>
        <w:tc>
          <w:tcPr>
            <w:tcW w:w="4320" w:type="dxa"/>
          </w:tcPr>
          <w:p w:rsidR="001B4B92" w:rsidRPr="001B4B92" w:rsidRDefault="001B4B92" w:rsidP="001E5046">
            <w:pPr>
              <w:pStyle w:val="TableParagraph"/>
              <w:spacing w:before="110"/>
              <w:ind w:left="757"/>
              <w:rPr>
                <w:b/>
                <w:sz w:val="18"/>
                <w:szCs w:val="18"/>
              </w:rPr>
            </w:pPr>
            <w:r w:rsidRPr="001B4B92">
              <w:rPr>
                <w:b/>
                <w:sz w:val="18"/>
                <w:szCs w:val="18"/>
              </w:rPr>
              <w:t>Targets</w:t>
            </w:r>
            <w:r w:rsidRPr="001B4B92">
              <w:rPr>
                <w:b/>
                <w:spacing w:val="-5"/>
                <w:sz w:val="18"/>
                <w:szCs w:val="18"/>
              </w:rPr>
              <w:t xml:space="preserve"> </w:t>
            </w:r>
            <w:r w:rsidRPr="001B4B92">
              <w:rPr>
                <w:b/>
                <w:spacing w:val="-2"/>
                <w:sz w:val="18"/>
                <w:szCs w:val="18"/>
              </w:rPr>
              <w:t>detected</w:t>
            </w:r>
          </w:p>
        </w:tc>
        <w:tc>
          <w:tcPr>
            <w:tcW w:w="5742" w:type="dxa"/>
          </w:tcPr>
          <w:p w:rsidR="001B4B92" w:rsidRPr="001B4B92" w:rsidRDefault="001B4B92" w:rsidP="001E5046">
            <w:pPr>
              <w:pStyle w:val="TableParagraph"/>
              <w:spacing w:before="110"/>
              <w:ind w:right="40"/>
              <w:jc w:val="center"/>
              <w:rPr>
                <w:b/>
                <w:sz w:val="18"/>
                <w:szCs w:val="18"/>
              </w:rPr>
            </w:pPr>
            <w:r w:rsidRPr="001B4B92">
              <w:rPr>
                <w:b/>
                <w:spacing w:val="-2"/>
                <w:sz w:val="18"/>
                <w:szCs w:val="18"/>
              </w:rPr>
              <w:t>Interpretation</w:t>
            </w:r>
          </w:p>
        </w:tc>
      </w:tr>
      <w:tr w:rsidR="001B4B92" w:rsidTr="001E5046">
        <w:trPr>
          <w:trHeight w:val="411"/>
        </w:trPr>
        <w:tc>
          <w:tcPr>
            <w:tcW w:w="4320" w:type="dxa"/>
          </w:tcPr>
          <w:p w:rsidR="001B4B92" w:rsidRPr="001B4B92" w:rsidRDefault="001B4B92" w:rsidP="001E5046">
            <w:pPr>
              <w:pStyle w:val="TableParagraph"/>
              <w:rPr>
                <w:i/>
                <w:iCs/>
                <w:sz w:val="18"/>
                <w:szCs w:val="18"/>
              </w:rPr>
            </w:pPr>
            <w:r w:rsidRPr="001B4B92">
              <w:rPr>
                <w:i/>
                <w:iCs/>
                <w:sz w:val="18"/>
                <w:szCs w:val="18"/>
              </w:rPr>
              <w:t>Acinetobacter calcoaceticus-</w:t>
            </w:r>
            <w:r w:rsidRPr="001B4B92">
              <w:rPr>
                <w:i/>
                <w:iCs/>
                <w:spacing w:val="-2"/>
                <w:sz w:val="18"/>
                <w:szCs w:val="18"/>
              </w:rPr>
              <w:t xml:space="preserve"> baumannii complex</w:t>
            </w:r>
          </w:p>
        </w:tc>
        <w:tc>
          <w:tcPr>
            <w:tcW w:w="5742" w:type="dxa"/>
          </w:tcPr>
          <w:p w:rsidR="001B4B92" w:rsidRPr="001B4B92" w:rsidRDefault="001B4B92" w:rsidP="001E5046">
            <w:pPr>
              <w:pStyle w:val="TableParagraph"/>
              <w:rPr>
                <w:sz w:val="18"/>
                <w:szCs w:val="18"/>
              </w:rPr>
            </w:pPr>
            <w:r w:rsidRPr="001B4B92">
              <w:rPr>
                <w:sz w:val="18"/>
                <w:szCs w:val="18"/>
              </w:rPr>
              <w:t xml:space="preserve"> Results suggest </w:t>
            </w:r>
            <w:r w:rsidRPr="001B4B92">
              <w:rPr>
                <w:i/>
                <w:iCs/>
                <w:sz w:val="18"/>
                <w:szCs w:val="18"/>
              </w:rPr>
              <w:t>Acinetobacter calcoaceticus-</w:t>
            </w:r>
            <w:r w:rsidRPr="001B4B92">
              <w:rPr>
                <w:i/>
                <w:iCs/>
                <w:spacing w:val="-2"/>
                <w:sz w:val="18"/>
                <w:szCs w:val="18"/>
              </w:rPr>
              <w:t xml:space="preserve"> baumannii complex</w:t>
            </w:r>
            <w:r w:rsidRPr="001B4B92">
              <w:rPr>
                <w:spacing w:val="-2"/>
                <w:sz w:val="18"/>
                <w:szCs w:val="18"/>
              </w:rPr>
              <w:t xml:space="preserve"> </w:t>
            </w:r>
          </w:p>
        </w:tc>
      </w:tr>
      <w:tr w:rsidR="001B4B92" w:rsidTr="001E5046">
        <w:trPr>
          <w:trHeight w:val="274"/>
        </w:trPr>
        <w:tc>
          <w:tcPr>
            <w:tcW w:w="4320"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rPr>
                <w:i/>
                <w:iCs/>
                <w:sz w:val="18"/>
                <w:szCs w:val="18"/>
              </w:rPr>
            </w:pPr>
            <w:r w:rsidRPr="001B4B92">
              <w:rPr>
                <w:i/>
                <w:iCs/>
                <w:sz w:val="18"/>
                <w:szCs w:val="18"/>
              </w:rPr>
              <w:t>Bacteroides fragilis</w:t>
            </w:r>
          </w:p>
        </w:tc>
        <w:tc>
          <w:tcPr>
            <w:tcW w:w="5742" w:type="dxa"/>
            <w:tcBorders>
              <w:top w:val="single" w:sz="6" w:space="0" w:color="000000"/>
              <w:left w:val="single" w:sz="6" w:space="0" w:color="000000"/>
              <w:bottom w:val="single" w:sz="6" w:space="0" w:color="000000"/>
              <w:right w:val="single" w:sz="6" w:space="0" w:color="000000"/>
            </w:tcBorders>
          </w:tcPr>
          <w:p w:rsidR="001B4B92" w:rsidRPr="001B4B92" w:rsidRDefault="001B4B92" w:rsidP="001E5046">
            <w:pPr>
              <w:pStyle w:val="TableParagraph"/>
              <w:rPr>
                <w:sz w:val="18"/>
                <w:szCs w:val="18"/>
              </w:rPr>
            </w:pPr>
            <w:r w:rsidRPr="001B4B92">
              <w:rPr>
                <w:sz w:val="18"/>
                <w:szCs w:val="18"/>
              </w:rPr>
              <w:t xml:space="preserve">Results suggest </w:t>
            </w:r>
            <w:r w:rsidRPr="001B4B92">
              <w:rPr>
                <w:i/>
                <w:iCs/>
                <w:sz w:val="18"/>
                <w:szCs w:val="18"/>
              </w:rPr>
              <w:t>Bacteroides fragilis</w:t>
            </w:r>
          </w:p>
        </w:tc>
      </w:tr>
      <w:tr w:rsidR="001B4B92" w:rsidTr="001E5046">
        <w:trPr>
          <w:trHeight w:val="257"/>
        </w:trPr>
        <w:tc>
          <w:tcPr>
            <w:tcW w:w="4320" w:type="dxa"/>
          </w:tcPr>
          <w:p w:rsidR="001B4B92" w:rsidRPr="001B4B92" w:rsidRDefault="001B4B92" w:rsidP="001E5046">
            <w:pPr>
              <w:pStyle w:val="TableParagraph"/>
              <w:spacing w:before="25"/>
              <w:ind w:left="-1"/>
              <w:rPr>
                <w:i/>
                <w:iCs/>
                <w:sz w:val="18"/>
                <w:szCs w:val="18"/>
              </w:rPr>
            </w:pPr>
            <w:r w:rsidRPr="001B4B92">
              <w:rPr>
                <w:i/>
                <w:iCs/>
                <w:sz w:val="18"/>
                <w:szCs w:val="18"/>
              </w:rPr>
              <w:t xml:space="preserve">Enterobacterales </w:t>
            </w:r>
          </w:p>
        </w:tc>
        <w:tc>
          <w:tcPr>
            <w:tcW w:w="5742" w:type="dxa"/>
          </w:tcPr>
          <w:p w:rsidR="001B4B92" w:rsidRPr="001B4B92" w:rsidRDefault="001B4B92" w:rsidP="001E5046">
            <w:pPr>
              <w:pStyle w:val="TableParagraph"/>
              <w:spacing w:before="25"/>
              <w:ind w:left="-1"/>
              <w:rPr>
                <w:sz w:val="18"/>
                <w:szCs w:val="18"/>
              </w:rPr>
            </w:pPr>
            <w:r w:rsidRPr="001B4B92">
              <w:rPr>
                <w:sz w:val="18"/>
                <w:szCs w:val="18"/>
              </w:rPr>
              <w:t xml:space="preserve">Results suggest one or more species of </w:t>
            </w:r>
            <w:r w:rsidRPr="001B4B92">
              <w:rPr>
                <w:i/>
                <w:iCs/>
                <w:sz w:val="18"/>
                <w:szCs w:val="18"/>
              </w:rPr>
              <w:t>Enterobacterales</w:t>
            </w:r>
            <w:r w:rsidRPr="001B4B92">
              <w:rPr>
                <w:sz w:val="18"/>
                <w:szCs w:val="18"/>
              </w:rPr>
              <w:t xml:space="preserve"> detected, not </w:t>
            </w:r>
            <w:r w:rsidRPr="001B4B92">
              <w:rPr>
                <w:i/>
                <w:iCs/>
                <w:sz w:val="18"/>
                <w:szCs w:val="18"/>
              </w:rPr>
              <w:t>E.cloacae, K.aerogenes, K.oxytoca, K.pneumoniae</w:t>
            </w:r>
            <w:r w:rsidRPr="001B4B92">
              <w:rPr>
                <w:sz w:val="18"/>
                <w:szCs w:val="18"/>
              </w:rPr>
              <w:t xml:space="preserve"> group, </w:t>
            </w:r>
            <w:r w:rsidRPr="001B4B92">
              <w:rPr>
                <w:i/>
                <w:iCs/>
                <w:sz w:val="18"/>
                <w:szCs w:val="18"/>
              </w:rPr>
              <w:t>Proteus</w:t>
            </w:r>
            <w:r w:rsidRPr="001B4B92">
              <w:rPr>
                <w:sz w:val="18"/>
                <w:szCs w:val="18"/>
              </w:rPr>
              <w:t xml:space="preserve"> spp., </w:t>
            </w:r>
            <w:r w:rsidRPr="001B4B92">
              <w:rPr>
                <w:i/>
                <w:iCs/>
                <w:sz w:val="18"/>
                <w:szCs w:val="18"/>
              </w:rPr>
              <w:t>Salmonella</w:t>
            </w:r>
            <w:r w:rsidRPr="001B4B92">
              <w:rPr>
                <w:sz w:val="18"/>
                <w:szCs w:val="18"/>
              </w:rPr>
              <w:t xml:space="preserve"> spp., or </w:t>
            </w:r>
            <w:r w:rsidRPr="001B4B92">
              <w:rPr>
                <w:i/>
                <w:iCs/>
                <w:sz w:val="18"/>
                <w:szCs w:val="18"/>
              </w:rPr>
              <w:t>S. marcescens</w:t>
            </w:r>
            <w:r w:rsidRPr="001B4B92">
              <w:rPr>
                <w:sz w:val="18"/>
                <w:szCs w:val="18"/>
              </w:rPr>
              <w:t>.</w:t>
            </w:r>
          </w:p>
        </w:tc>
      </w:tr>
      <w:tr w:rsidR="001B4B92" w:rsidTr="001E5046">
        <w:trPr>
          <w:trHeight w:val="257"/>
        </w:trPr>
        <w:tc>
          <w:tcPr>
            <w:tcW w:w="4320" w:type="dxa"/>
          </w:tcPr>
          <w:p w:rsidR="001B4B92" w:rsidRPr="001B4B92" w:rsidRDefault="001B4B92" w:rsidP="001E5046">
            <w:pPr>
              <w:pStyle w:val="TableParagraph"/>
              <w:spacing w:before="25"/>
              <w:ind w:left="-1"/>
              <w:rPr>
                <w:i/>
                <w:iCs/>
                <w:sz w:val="18"/>
                <w:szCs w:val="18"/>
              </w:rPr>
            </w:pPr>
            <w:r w:rsidRPr="001B4B92">
              <w:rPr>
                <w:i/>
                <w:iCs/>
                <w:sz w:val="18"/>
                <w:szCs w:val="18"/>
              </w:rPr>
              <w:t>Enterobacter</w:t>
            </w:r>
            <w:r w:rsidRPr="001B4B92">
              <w:rPr>
                <w:i/>
                <w:iCs/>
                <w:spacing w:val="-1"/>
                <w:sz w:val="18"/>
                <w:szCs w:val="18"/>
              </w:rPr>
              <w:t xml:space="preserve"> </w:t>
            </w:r>
            <w:r w:rsidRPr="001B4B92">
              <w:rPr>
                <w:i/>
                <w:iCs/>
                <w:sz w:val="18"/>
                <w:szCs w:val="18"/>
              </w:rPr>
              <w:t>cloacae</w:t>
            </w:r>
            <w:r w:rsidRPr="001B4B92">
              <w:rPr>
                <w:i/>
                <w:iCs/>
                <w:spacing w:val="-1"/>
                <w:sz w:val="18"/>
                <w:szCs w:val="18"/>
              </w:rPr>
              <w:t xml:space="preserve"> </w:t>
            </w:r>
            <w:r w:rsidRPr="001B4B92">
              <w:rPr>
                <w:i/>
                <w:iCs/>
                <w:spacing w:val="-2"/>
                <w:sz w:val="18"/>
                <w:szCs w:val="18"/>
              </w:rPr>
              <w:t>complex</w:t>
            </w:r>
          </w:p>
        </w:tc>
        <w:tc>
          <w:tcPr>
            <w:tcW w:w="5742" w:type="dxa"/>
          </w:tcPr>
          <w:p w:rsidR="001B4B92" w:rsidRPr="001B4B92" w:rsidRDefault="001B4B92" w:rsidP="001E5046">
            <w:pPr>
              <w:pStyle w:val="TableParagraph"/>
              <w:spacing w:before="25"/>
              <w:ind w:left="-1"/>
              <w:rPr>
                <w:sz w:val="18"/>
                <w:szCs w:val="18"/>
              </w:rPr>
            </w:pPr>
            <w:r w:rsidRPr="001B4B92">
              <w:rPr>
                <w:sz w:val="18"/>
                <w:szCs w:val="18"/>
              </w:rPr>
              <w:t xml:space="preserve"> Results suggest </w:t>
            </w:r>
            <w:r w:rsidRPr="001B4B92">
              <w:rPr>
                <w:i/>
                <w:iCs/>
                <w:sz w:val="18"/>
                <w:szCs w:val="18"/>
              </w:rPr>
              <w:t>Enterobacter</w:t>
            </w:r>
            <w:r w:rsidRPr="001B4B92">
              <w:rPr>
                <w:i/>
                <w:iCs/>
                <w:spacing w:val="-3"/>
                <w:sz w:val="18"/>
                <w:szCs w:val="18"/>
              </w:rPr>
              <w:t xml:space="preserve"> </w:t>
            </w:r>
            <w:r w:rsidRPr="001B4B92">
              <w:rPr>
                <w:i/>
                <w:iCs/>
                <w:sz w:val="18"/>
                <w:szCs w:val="18"/>
              </w:rPr>
              <w:t>cloacae</w:t>
            </w:r>
            <w:r w:rsidRPr="001B4B92">
              <w:rPr>
                <w:i/>
                <w:iCs/>
                <w:spacing w:val="-1"/>
                <w:sz w:val="18"/>
                <w:szCs w:val="18"/>
              </w:rPr>
              <w:t xml:space="preserve"> </w:t>
            </w:r>
            <w:r w:rsidRPr="001B4B92">
              <w:rPr>
                <w:i/>
                <w:iCs/>
                <w:spacing w:val="-2"/>
                <w:sz w:val="18"/>
                <w:szCs w:val="18"/>
              </w:rPr>
              <w:t>complex</w:t>
            </w:r>
            <w:r w:rsidRPr="001B4B92">
              <w:rPr>
                <w:spacing w:val="-2"/>
                <w:sz w:val="18"/>
                <w:szCs w:val="18"/>
              </w:rPr>
              <w:t xml:space="preserve"> </w:t>
            </w:r>
          </w:p>
        </w:tc>
      </w:tr>
      <w:tr w:rsidR="001B4B92" w:rsidTr="001E5046">
        <w:trPr>
          <w:trHeight w:val="274"/>
        </w:trPr>
        <w:tc>
          <w:tcPr>
            <w:tcW w:w="4320" w:type="dxa"/>
          </w:tcPr>
          <w:p w:rsidR="001B4B92" w:rsidRPr="001B4B92" w:rsidRDefault="001B4B92" w:rsidP="001E5046">
            <w:pPr>
              <w:pStyle w:val="TableParagraph"/>
              <w:rPr>
                <w:i/>
                <w:iCs/>
                <w:sz w:val="18"/>
                <w:szCs w:val="18"/>
              </w:rPr>
            </w:pPr>
            <w:r w:rsidRPr="001B4B92">
              <w:rPr>
                <w:i/>
                <w:iCs/>
                <w:sz w:val="18"/>
                <w:szCs w:val="18"/>
              </w:rPr>
              <w:t xml:space="preserve">Klebsiella aerogenes </w:t>
            </w:r>
          </w:p>
        </w:tc>
        <w:tc>
          <w:tcPr>
            <w:tcW w:w="5742" w:type="dxa"/>
          </w:tcPr>
          <w:p w:rsidR="001B4B92" w:rsidRPr="001B4B92" w:rsidRDefault="001B4B92" w:rsidP="001E5046">
            <w:pPr>
              <w:pStyle w:val="TableParagraph"/>
              <w:spacing w:line="220" w:lineRule="atLeast"/>
              <w:ind w:left="-1"/>
              <w:rPr>
                <w:sz w:val="18"/>
                <w:szCs w:val="18"/>
              </w:rPr>
            </w:pPr>
            <w:r w:rsidRPr="001B4B92">
              <w:rPr>
                <w:sz w:val="18"/>
                <w:szCs w:val="18"/>
              </w:rPr>
              <w:t xml:space="preserve"> Results suggest </w:t>
            </w:r>
            <w:r w:rsidRPr="001B4B92">
              <w:rPr>
                <w:i/>
                <w:iCs/>
                <w:sz w:val="18"/>
                <w:szCs w:val="18"/>
              </w:rPr>
              <w:t>Klebsiella</w:t>
            </w:r>
            <w:r w:rsidRPr="001B4B92">
              <w:rPr>
                <w:i/>
                <w:iCs/>
                <w:spacing w:val="-11"/>
                <w:sz w:val="18"/>
                <w:szCs w:val="18"/>
              </w:rPr>
              <w:t xml:space="preserve"> </w:t>
            </w:r>
            <w:r w:rsidRPr="001B4B92">
              <w:rPr>
                <w:i/>
                <w:iCs/>
                <w:sz w:val="18"/>
                <w:szCs w:val="18"/>
              </w:rPr>
              <w:t>aerogenes</w:t>
            </w:r>
            <w:r w:rsidRPr="001B4B92">
              <w:rPr>
                <w:sz w:val="18"/>
                <w:szCs w:val="18"/>
              </w:rPr>
              <w:t xml:space="preserve"> </w:t>
            </w:r>
          </w:p>
        </w:tc>
      </w:tr>
      <w:tr w:rsidR="001B4B92" w:rsidTr="001E5046">
        <w:trPr>
          <w:trHeight w:val="255"/>
        </w:trPr>
        <w:tc>
          <w:tcPr>
            <w:tcW w:w="4320" w:type="dxa"/>
          </w:tcPr>
          <w:p w:rsidR="001B4B92" w:rsidRPr="001B4B92" w:rsidRDefault="001B4B92" w:rsidP="001E5046">
            <w:pPr>
              <w:pStyle w:val="TableParagraph"/>
              <w:spacing w:before="24"/>
              <w:ind w:left="-1"/>
              <w:rPr>
                <w:i/>
                <w:iCs/>
                <w:sz w:val="18"/>
                <w:szCs w:val="18"/>
              </w:rPr>
            </w:pPr>
            <w:r w:rsidRPr="001B4B92">
              <w:rPr>
                <w:i/>
                <w:iCs/>
                <w:sz w:val="18"/>
                <w:szCs w:val="18"/>
              </w:rPr>
              <w:t>Escherichia</w:t>
            </w:r>
            <w:r w:rsidRPr="001B4B92">
              <w:rPr>
                <w:i/>
                <w:iCs/>
                <w:spacing w:val="-5"/>
                <w:sz w:val="18"/>
                <w:szCs w:val="18"/>
              </w:rPr>
              <w:t xml:space="preserve"> </w:t>
            </w:r>
            <w:r w:rsidRPr="001B4B92">
              <w:rPr>
                <w:i/>
                <w:iCs/>
                <w:spacing w:val="-4"/>
                <w:sz w:val="18"/>
                <w:szCs w:val="18"/>
              </w:rPr>
              <w:t>coli</w:t>
            </w:r>
          </w:p>
        </w:tc>
        <w:tc>
          <w:tcPr>
            <w:tcW w:w="5742" w:type="dxa"/>
          </w:tcPr>
          <w:p w:rsidR="001B4B92" w:rsidRPr="001B4B92" w:rsidRDefault="001B4B92" w:rsidP="001E5046">
            <w:pPr>
              <w:pStyle w:val="TableParagraph"/>
              <w:spacing w:before="24"/>
              <w:ind w:left="-1"/>
              <w:rPr>
                <w:sz w:val="18"/>
                <w:szCs w:val="18"/>
              </w:rPr>
            </w:pPr>
            <w:r w:rsidRPr="001B4B92">
              <w:rPr>
                <w:sz w:val="18"/>
                <w:szCs w:val="18"/>
              </w:rPr>
              <w:t xml:space="preserve"> Results suggest </w:t>
            </w:r>
            <w:r w:rsidRPr="001B4B92">
              <w:rPr>
                <w:i/>
                <w:iCs/>
                <w:sz w:val="18"/>
                <w:szCs w:val="18"/>
              </w:rPr>
              <w:t>Escherichia</w:t>
            </w:r>
            <w:r w:rsidRPr="001B4B92">
              <w:rPr>
                <w:i/>
                <w:iCs/>
                <w:spacing w:val="-5"/>
                <w:sz w:val="18"/>
                <w:szCs w:val="18"/>
              </w:rPr>
              <w:t xml:space="preserve"> </w:t>
            </w:r>
            <w:r w:rsidRPr="001B4B92">
              <w:rPr>
                <w:i/>
                <w:iCs/>
                <w:spacing w:val="-4"/>
                <w:sz w:val="18"/>
                <w:szCs w:val="18"/>
              </w:rPr>
              <w:t>coli</w:t>
            </w:r>
            <w:r w:rsidRPr="001B4B92">
              <w:rPr>
                <w:spacing w:val="-4"/>
                <w:sz w:val="18"/>
                <w:szCs w:val="18"/>
              </w:rPr>
              <w:t xml:space="preserve"> </w:t>
            </w:r>
          </w:p>
        </w:tc>
      </w:tr>
      <w:tr w:rsidR="001B4B92" w:rsidTr="001E5046">
        <w:trPr>
          <w:trHeight w:val="256"/>
        </w:trPr>
        <w:tc>
          <w:tcPr>
            <w:tcW w:w="4320" w:type="dxa"/>
          </w:tcPr>
          <w:p w:rsidR="001B4B92" w:rsidRPr="001B4B92" w:rsidRDefault="001B4B92" w:rsidP="001E5046">
            <w:pPr>
              <w:pStyle w:val="TableParagraph"/>
              <w:spacing w:before="25"/>
              <w:ind w:left="-1"/>
              <w:rPr>
                <w:i/>
                <w:iCs/>
                <w:sz w:val="18"/>
                <w:szCs w:val="18"/>
              </w:rPr>
            </w:pPr>
            <w:r w:rsidRPr="001B4B92">
              <w:rPr>
                <w:i/>
                <w:iCs/>
                <w:sz w:val="18"/>
                <w:szCs w:val="18"/>
              </w:rPr>
              <w:t>Haemophilus</w:t>
            </w:r>
            <w:r w:rsidRPr="001B4B92">
              <w:rPr>
                <w:i/>
                <w:iCs/>
                <w:spacing w:val="-3"/>
                <w:sz w:val="18"/>
                <w:szCs w:val="18"/>
              </w:rPr>
              <w:t xml:space="preserve"> </w:t>
            </w:r>
            <w:r w:rsidRPr="001B4B92">
              <w:rPr>
                <w:i/>
                <w:iCs/>
                <w:spacing w:val="-2"/>
                <w:sz w:val="18"/>
                <w:szCs w:val="18"/>
              </w:rPr>
              <w:t>influenzae</w:t>
            </w:r>
          </w:p>
        </w:tc>
        <w:tc>
          <w:tcPr>
            <w:tcW w:w="5742" w:type="dxa"/>
          </w:tcPr>
          <w:p w:rsidR="001B4B92" w:rsidRPr="001B4B92" w:rsidRDefault="001B4B92" w:rsidP="001E5046">
            <w:pPr>
              <w:pStyle w:val="TableParagraph"/>
              <w:spacing w:before="25"/>
              <w:ind w:left="-1"/>
              <w:rPr>
                <w:sz w:val="18"/>
                <w:szCs w:val="18"/>
              </w:rPr>
            </w:pPr>
            <w:r w:rsidRPr="001B4B92">
              <w:rPr>
                <w:sz w:val="18"/>
                <w:szCs w:val="18"/>
              </w:rPr>
              <w:t xml:space="preserve"> Results suggest </w:t>
            </w:r>
            <w:r w:rsidRPr="001B4B92">
              <w:rPr>
                <w:i/>
                <w:iCs/>
                <w:sz w:val="18"/>
                <w:szCs w:val="18"/>
              </w:rPr>
              <w:t>Haemophilus</w:t>
            </w:r>
            <w:r w:rsidRPr="001B4B92">
              <w:rPr>
                <w:i/>
                <w:iCs/>
                <w:spacing w:val="-5"/>
                <w:sz w:val="18"/>
                <w:szCs w:val="18"/>
              </w:rPr>
              <w:t xml:space="preserve"> </w:t>
            </w:r>
            <w:r w:rsidRPr="001B4B92">
              <w:rPr>
                <w:i/>
                <w:iCs/>
                <w:spacing w:val="-2"/>
                <w:sz w:val="18"/>
                <w:szCs w:val="18"/>
              </w:rPr>
              <w:t>influenza</w:t>
            </w:r>
            <w:r w:rsidRPr="001B4B92">
              <w:rPr>
                <w:spacing w:val="-2"/>
                <w:sz w:val="18"/>
                <w:szCs w:val="18"/>
              </w:rPr>
              <w:t xml:space="preserve"> </w:t>
            </w:r>
          </w:p>
        </w:tc>
      </w:tr>
      <w:tr w:rsidR="001B4B92" w:rsidTr="001E5046">
        <w:trPr>
          <w:trHeight w:val="257"/>
        </w:trPr>
        <w:tc>
          <w:tcPr>
            <w:tcW w:w="4320" w:type="dxa"/>
          </w:tcPr>
          <w:p w:rsidR="001B4B92" w:rsidRPr="001B4B92" w:rsidRDefault="001B4B92" w:rsidP="001E5046">
            <w:pPr>
              <w:pStyle w:val="TableParagraph"/>
              <w:spacing w:before="26"/>
              <w:ind w:left="-1"/>
              <w:rPr>
                <w:i/>
                <w:iCs/>
                <w:sz w:val="18"/>
                <w:szCs w:val="18"/>
              </w:rPr>
            </w:pPr>
            <w:r w:rsidRPr="001B4B92">
              <w:rPr>
                <w:i/>
                <w:iCs/>
                <w:sz w:val="18"/>
                <w:szCs w:val="18"/>
              </w:rPr>
              <w:t>Klebsiella</w:t>
            </w:r>
            <w:r w:rsidRPr="001B4B92">
              <w:rPr>
                <w:i/>
                <w:iCs/>
                <w:spacing w:val="-4"/>
                <w:sz w:val="18"/>
                <w:szCs w:val="18"/>
              </w:rPr>
              <w:t xml:space="preserve"> </w:t>
            </w:r>
            <w:r w:rsidRPr="001B4B92">
              <w:rPr>
                <w:i/>
                <w:iCs/>
                <w:spacing w:val="-2"/>
                <w:sz w:val="18"/>
                <w:szCs w:val="18"/>
              </w:rPr>
              <w:t>oxytoca</w:t>
            </w:r>
          </w:p>
        </w:tc>
        <w:tc>
          <w:tcPr>
            <w:tcW w:w="5742" w:type="dxa"/>
          </w:tcPr>
          <w:p w:rsidR="001B4B92" w:rsidRPr="001B4B92" w:rsidRDefault="001B4B92" w:rsidP="001E5046">
            <w:pPr>
              <w:pStyle w:val="TableParagraph"/>
              <w:spacing w:before="26"/>
              <w:ind w:left="-1"/>
              <w:rPr>
                <w:sz w:val="18"/>
                <w:szCs w:val="18"/>
              </w:rPr>
            </w:pPr>
            <w:r w:rsidRPr="001B4B92">
              <w:rPr>
                <w:sz w:val="18"/>
                <w:szCs w:val="18"/>
              </w:rPr>
              <w:t xml:space="preserve"> Results suggest </w:t>
            </w:r>
            <w:r w:rsidRPr="001B4B92">
              <w:rPr>
                <w:i/>
                <w:iCs/>
                <w:sz w:val="18"/>
                <w:szCs w:val="18"/>
              </w:rPr>
              <w:t>Klebsiella</w:t>
            </w:r>
            <w:r w:rsidRPr="001B4B92">
              <w:rPr>
                <w:i/>
                <w:iCs/>
                <w:spacing w:val="-4"/>
                <w:sz w:val="18"/>
                <w:szCs w:val="18"/>
              </w:rPr>
              <w:t xml:space="preserve"> </w:t>
            </w:r>
            <w:r w:rsidRPr="001B4B92">
              <w:rPr>
                <w:i/>
                <w:iCs/>
                <w:spacing w:val="-2"/>
                <w:sz w:val="18"/>
                <w:szCs w:val="18"/>
              </w:rPr>
              <w:t>oxytoca</w:t>
            </w:r>
            <w:r w:rsidRPr="001B4B92">
              <w:rPr>
                <w:spacing w:val="-2"/>
                <w:sz w:val="18"/>
                <w:szCs w:val="18"/>
              </w:rPr>
              <w:t xml:space="preserve"> </w:t>
            </w:r>
          </w:p>
        </w:tc>
      </w:tr>
      <w:tr w:rsidR="001B4B92" w:rsidTr="001E5046">
        <w:trPr>
          <w:trHeight w:val="256"/>
        </w:trPr>
        <w:tc>
          <w:tcPr>
            <w:tcW w:w="4320" w:type="dxa"/>
          </w:tcPr>
          <w:p w:rsidR="001B4B92" w:rsidRPr="001B4B92" w:rsidRDefault="001B4B92" w:rsidP="001E5046">
            <w:pPr>
              <w:pStyle w:val="TableParagraph"/>
              <w:spacing w:before="25"/>
              <w:ind w:left="-1"/>
              <w:rPr>
                <w:i/>
                <w:iCs/>
                <w:sz w:val="18"/>
                <w:szCs w:val="18"/>
              </w:rPr>
            </w:pPr>
            <w:r w:rsidRPr="001B4B92">
              <w:rPr>
                <w:i/>
                <w:iCs/>
                <w:sz w:val="18"/>
                <w:szCs w:val="18"/>
              </w:rPr>
              <w:t>Klebsiella</w:t>
            </w:r>
            <w:r w:rsidRPr="001B4B92">
              <w:rPr>
                <w:i/>
                <w:iCs/>
                <w:spacing w:val="-4"/>
                <w:sz w:val="18"/>
                <w:szCs w:val="18"/>
              </w:rPr>
              <w:t xml:space="preserve"> </w:t>
            </w:r>
            <w:r w:rsidRPr="001B4B92">
              <w:rPr>
                <w:i/>
                <w:iCs/>
                <w:spacing w:val="-2"/>
                <w:sz w:val="18"/>
                <w:szCs w:val="18"/>
              </w:rPr>
              <w:t>pneumoniae group</w:t>
            </w:r>
          </w:p>
        </w:tc>
        <w:tc>
          <w:tcPr>
            <w:tcW w:w="5742" w:type="dxa"/>
          </w:tcPr>
          <w:p w:rsidR="001B4B92" w:rsidRPr="001B4B92" w:rsidRDefault="001B4B92" w:rsidP="001E5046">
            <w:pPr>
              <w:pStyle w:val="TableParagraph"/>
              <w:spacing w:before="25"/>
              <w:ind w:left="-1"/>
              <w:rPr>
                <w:sz w:val="18"/>
                <w:szCs w:val="18"/>
              </w:rPr>
            </w:pPr>
            <w:r w:rsidRPr="001B4B92">
              <w:rPr>
                <w:sz w:val="18"/>
                <w:szCs w:val="18"/>
              </w:rPr>
              <w:t xml:space="preserve"> Results suggest </w:t>
            </w:r>
            <w:r w:rsidRPr="001B4B92">
              <w:rPr>
                <w:i/>
                <w:iCs/>
                <w:sz w:val="18"/>
                <w:szCs w:val="18"/>
              </w:rPr>
              <w:t>Klebsiella</w:t>
            </w:r>
            <w:r w:rsidRPr="001B4B92">
              <w:rPr>
                <w:i/>
                <w:iCs/>
                <w:spacing w:val="-6"/>
                <w:sz w:val="18"/>
                <w:szCs w:val="18"/>
              </w:rPr>
              <w:t xml:space="preserve"> </w:t>
            </w:r>
            <w:r w:rsidRPr="001B4B92">
              <w:rPr>
                <w:i/>
                <w:iCs/>
                <w:sz w:val="18"/>
                <w:szCs w:val="18"/>
              </w:rPr>
              <w:t>pneumoniae</w:t>
            </w:r>
            <w:r w:rsidRPr="001B4B92">
              <w:rPr>
                <w:spacing w:val="-2"/>
                <w:sz w:val="18"/>
                <w:szCs w:val="18"/>
              </w:rPr>
              <w:t xml:space="preserve"> </w:t>
            </w:r>
            <w:r w:rsidRPr="001B4B92">
              <w:rPr>
                <w:sz w:val="18"/>
                <w:szCs w:val="18"/>
              </w:rPr>
              <w:t xml:space="preserve">group </w:t>
            </w:r>
            <w:r w:rsidRPr="001B4B92">
              <w:rPr>
                <w:spacing w:val="-2"/>
                <w:sz w:val="18"/>
                <w:szCs w:val="18"/>
              </w:rPr>
              <w:t xml:space="preserve"> </w:t>
            </w:r>
          </w:p>
        </w:tc>
      </w:tr>
      <w:tr w:rsidR="001B4B92" w:rsidTr="001E5046">
        <w:trPr>
          <w:trHeight w:val="256"/>
        </w:trPr>
        <w:tc>
          <w:tcPr>
            <w:tcW w:w="4320" w:type="dxa"/>
          </w:tcPr>
          <w:p w:rsidR="001B4B92" w:rsidRPr="001B4B92" w:rsidRDefault="001B4B92" w:rsidP="001E5046">
            <w:pPr>
              <w:pStyle w:val="TableParagraph"/>
              <w:spacing w:before="25"/>
              <w:ind w:left="-1"/>
              <w:rPr>
                <w:i/>
                <w:iCs/>
                <w:sz w:val="18"/>
                <w:szCs w:val="18"/>
              </w:rPr>
            </w:pPr>
            <w:r w:rsidRPr="001B4B92">
              <w:rPr>
                <w:i/>
                <w:iCs/>
                <w:sz w:val="18"/>
                <w:szCs w:val="18"/>
              </w:rPr>
              <w:t>Neisseria</w:t>
            </w:r>
            <w:r w:rsidRPr="001B4B92">
              <w:rPr>
                <w:i/>
                <w:iCs/>
                <w:spacing w:val="-8"/>
                <w:sz w:val="18"/>
                <w:szCs w:val="18"/>
              </w:rPr>
              <w:t xml:space="preserve"> </w:t>
            </w:r>
            <w:r w:rsidRPr="001B4B92">
              <w:rPr>
                <w:i/>
                <w:iCs/>
                <w:spacing w:val="-2"/>
                <w:sz w:val="18"/>
                <w:szCs w:val="18"/>
              </w:rPr>
              <w:t>meningitidis</w:t>
            </w:r>
          </w:p>
        </w:tc>
        <w:tc>
          <w:tcPr>
            <w:tcW w:w="5742" w:type="dxa"/>
          </w:tcPr>
          <w:p w:rsidR="001B4B92" w:rsidRPr="001B4B92" w:rsidRDefault="001B4B92" w:rsidP="001E5046">
            <w:pPr>
              <w:pStyle w:val="TableParagraph"/>
              <w:spacing w:before="25"/>
              <w:ind w:left="-1"/>
              <w:rPr>
                <w:sz w:val="18"/>
                <w:szCs w:val="18"/>
              </w:rPr>
            </w:pPr>
            <w:r w:rsidRPr="001B4B92">
              <w:rPr>
                <w:sz w:val="18"/>
                <w:szCs w:val="18"/>
              </w:rPr>
              <w:t xml:space="preserve"> Results suggest </w:t>
            </w:r>
            <w:r w:rsidRPr="001B4B92">
              <w:rPr>
                <w:i/>
                <w:iCs/>
                <w:sz w:val="18"/>
                <w:szCs w:val="18"/>
              </w:rPr>
              <w:t>Neisseria</w:t>
            </w:r>
            <w:r w:rsidRPr="001B4B92">
              <w:rPr>
                <w:i/>
                <w:iCs/>
                <w:spacing w:val="-8"/>
                <w:sz w:val="18"/>
                <w:szCs w:val="18"/>
              </w:rPr>
              <w:t xml:space="preserve"> </w:t>
            </w:r>
            <w:r w:rsidRPr="001B4B92">
              <w:rPr>
                <w:i/>
                <w:iCs/>
                <w:spacing w:val="-2"/>
                <w:sz w:val="18"/>
                <w:szCs w:val="18"/>
              </w:rPr>
              <w:t>meningitidis</w:t>
            </w:r>
            <w:r w:rsidRPr="001B4B92">
              <w:rPr>
                <w:spacing w:val="-2"/>
                <w:sz w:val="18"/>
                <w:szCs w:val="18"/>
              </w:rPr>
              <w:t xml:space="preserve"> </w:t>
            </w:r>
          </w:p>
        </w:tc>
      </w:tr>
      <w:tr w:rsidR="001B4B92" w:rsidTr="001E5046">
        <w:trPr>
          <w:trHeight w:val="257"/>
        </w:trPr>
        <w:tc>
          <w:tcPr>
            <w:tcW w:w="4320" w:type="dxa"/>
          </w:tcPr>
          <w:p w:rsidR="001B4B92" w:rsidRPr="001B4B92" w:rsidRDefault="001B4B92" w:rsidP="001E5046">
            <w:pPr>
              <w:pStyle w:val="TableParagraph"/>
              <w:spacing w:before="26"/>
              <w:ind w:left="-1"/>
              <w:rPr>
                <w:i/>
                <w:iCs/>
                <w:sz w:val="18"/>
                <w:szCs w:val="18"/>
              </w:rPr>
            </w:pPr>
            <w:r w:rsidRPr="001B4B92">
              <w:rPr>
                <w:i/>
                <w:iCs/>
                <w:sz w:val="18"/>
                <w:szCs w:val="18"/>
              </w:rPr>
              <w:t>Pseudomonas</w:t>
            </w:r>
            <w:r w:rsidRPr="001B4B92">
              <w:rPr>
                <w:i/>
                <w:iCs/>
                <w:spacing w:val="-3"/>
                <w:sz w:val="18"/>
                <w:szCs w:val="18"/>
              </w:rPr>
              <w:t xml:space="preserve"> </w:t>
            </w:r>
            <w:r w:rsidRPr="001B4B92">
              <w:rPr>
                <w:i/>
                <w:iCs/>
                <w:spacing w:val="-2"/>
                <w:sz w:val="18"/>
                <w:szCs w:val="18"/>
              </w:rPr>
              <w:t>aeruginosa</w:t>
            </w:r>
          </w:p>
        </w:tc>
        <w:tc>
          <w:tcPr>
            <w:tcW w:w="5742" w:type="dxa"/>
          </w:tcPr>
          <w:p w:rsidR="001B4B92" w:rsidRPr="001B4B92" w:rsidRDefault="001B4B92" w:rsidP="001E5046">
            <w:pPr>
              <w:pStyle w:val="TableParagraph"/>
              <w:spacing w:before="26"/>
              <w:ind w:left="-1"/>
              <w:rPr>
                <w:sz w:val="18"/>
                <w:szCs w:val="18"/>
              </w:rPr>
            </w:pPr>
            <w:r w:rsidRPr="001B4B92">
              <w:rPr>
                <w:sz w:val="18"/>
                <w:szCs w:val="18"/>
              </w:rPr>
              <w:t xml:space="preserve"> Results suggest </w:t>
            </w:r>
            <w:r w:rsidRPr="001B4B92">
              <w:rPr>
                <w:i/>
                <w:iCs/>
                <w:sz w:val="18"/>
                <w:szCs w:val="18"/>
              </w:rPr>
              <w:t>Pseudomonas aeruginosa</w:t>
            </w:r>
            <w:r w:rsidRPr="001B4B92">
              <w:rPr>
                <w:sz w:val="18"/>
                <w:szCs w:val="18"/>
              </w:rPr>
              <w:t xml:space="preserve"> </w:t>
            </w:r>
          </w:p>
        </w:tc>
      </w:tr>
      <w:tr w:rsidR="001B4B92" w:rsidTr="001E5046">
        <w:trPr>
          <w:trHeight w:val="257"/>
        </w:trPr>
        <w:tc>
          <w:tcPr>
            <w:tcW w:w="4320" w:type="dxa"/>
          </w:tcPr>
          <w:p w:rsidR="001B4B92" w:rsidRPr="001B4B92" w:rsidRDefault="001B4B92" w:rsidP="001E5046">
            <w:pPr>
              <w:pStyle w:val="TableParagraph"/>
              <w:spacing w:before="26"/>
              <w:ind w:left="-1"/>
              <w:rPr>
                <w:i/>
                <w:iCs/>
                <w:sz w:val="18"/>
                <w:szCs w:val="18"/>
              </w:rPr>
            </w:pPr>
            <w:r w:rsidRPr="001B4B92">
              <w:rPr>
                <w:i/>
                <w:iCs/>
                <w:spacing w:val="-2"/>
                <w:sz w:val="18"/>
                <w:szCs w:val="18"/>
              </w:rPr>
              <w:t>Proteus spp.</w:t>
            </w:r>
          </w:p>
        </w:tc>
        <w:tc>
          <w:tcPr>
            <w:tcW w:w="5742" w:type="dxa"/>
          </w:tcPr>
          <w:p w:rsidR="001B4B92" w:rsidRPr="001B4B92" w:rsidRDefault="001B4B92" w:rsidP="001E5046">
            <w:pPr>
              <w:pStyle w:val="TableParagraph"/>
              <w:spacing w:before="26"/>
              <w:ind w:left="-1"/>
              <w:rPr>
                <w:sz w:val="18"/>
                <w:szCs w:val="18"/>
              </w:rPr>
            </w:pPr>
            <w:r w:rsidRPr="001B4B92">
              <w:rPr>
                <w:sz w:val="18"/>
                <w:szCs w:val="18"/>
              </w:rPr>
              <w:t xml:space="preserve"> Results suggest One or more </w:t>
            </w:r>
            <w:r w:rsidRPr="001B4B92">
              <w:rPr>
                <w:i/>
                <w:iCs/>
                <w:sz w:val="18"/>
                <w:szCs w:val="18"/>
              </w:rPr>
              <w:t xml:space="preserve">Proteus </w:t>
            </w:r>
            <w:r w:rsidRPr="001B4B92">
              <w:rPr>
                <w:sz w:val="18"/>
                <w:szCs w:val="18"/>
              </w:rPr>
              <w:t xml:space="preserve">species </w:t>
            </w:r>
          </w:p>
        </w:tc>
      </w:tr>
      <w:tr w:rsidR="001B4B92" w:rsidTr="001E5046">
        <w:trPr>
          <w:trHeight w:val="256"/>
        </w:trPr>
        <w:tc>
          <w:tcPr>
            <w:tcW w:w="4320" w:type="dxa"/>
          </w:tcPr>
          <w:p w:rsidR="001B4B92" w:rsidRPr="001B4B92" w:rsidRDefault="001B4B92" w:rsidP="001E5046">
            <w:pPr>
              <w:pStyle w:val="TableParagraph"/>
              <w:spacing w:before="25"/>
              <w:ind w:left="-1"/>
              <w:rPr>
                <w:i/>
                <w:iCs/>
                <w:sz w:val="18"/>
                <w:szCs w:val="18"/>
              </w:rPr>
            </w:pPr>
            <w:r w:rsidRPr="001B4B92">
              <w:rPr>
                <w:i/>
                <w:iCs/>
                <w:spacing w:val="-2"/>
                <w:sz w:val="18"/>
                <w:szCs w:val="18"/>
              </w:rPr>
              <w:t>Salmonella</w:t>
            </w:r>
          </w:p>
        </w:tc>
        <w:tc>
          <w:tcPr>
            <w:tcW w:w="5742" w:type="dxa"/>
          </w:tcPr>
          <w:p w:rsidR="001B4B92" w:rsidRPr="001B4B92" w:rsidRDefault="001B4B92" w:rsidP="001E5046">
            <w:pPr>
              <w:pStyle w:val="TableParagraph"/>
              <w:spacing w:before="25"/>
              <w:ind w:left="-1"/>
              <w:rPr>
                <w:sz w:val="18"/>
                <w:szCs w:val="18"/>
              </w:rPr>
            </w:pPr>
            <w:r w:rsidRPr="001B4B92">
              <w:rPr>
                <w:sz w:val="18"/>
                <w:szCs w:val="18"/>
              </w:rPr>
              <w:t xml:space="preserve"> Results suggest </w:t>
            </w:r>
            <w:r w:rsidRPr="001B4B92">
              <w:rPr>
                <w:i/>
                <w:iCs/>
                <w:sz w:val="18"/>
                <w:szCs w:val="18"/>
              </w:rPr>
              <w:t>Salmonella</w:t>
            </w:r>
            <w:r w:rsidRPr="001B4B92">
              <w:rPr>
                <w:spacing w:val="-3"/>
                <w:sz w:val="18"/>
                <w:szCs w:val="18"/>
              </w:rPr>
              <w:t xml:space="preserve"> </w:t>
            </w:r>
            <w:r w:rsidRPr="001B4B92">
              <w:rPr>
                <w:spacing w:val="-2"/>
                <w:sz w:val="18"/>
                <w:szCs w:val="18"/>
              </w:rPr>
              <w:t xml:space="preserve">species </w:t>
            </w:r>
          </w:p>
        </w:tc>
      </w:tr>
      <w:tr w:rsidR="001B4B92" w:rsidTr="001E5046">
        <w:trPr>
          <w:trHeight w:val="256"/>
        </w:trPr>
        <w:tc>
          <w:tcPr>
            <w:tcW w:w="4320" w:type="dxa"/>
          </w:tcPr>
          <w:p w:rsidR="001B4B92" w:rsidRPr="001B4B92" w:rsidRDefault="001B4B92" w:rsidP="001E5046">
            <w:pPr>
              <w:pStyle w:val="TableParagraph"/>
              <w:spacing w:before="25"/>
              <w:ind w:left="-1"/>
              <w:rPr>
                <w:i/>
                <w:iCs/>
                <w:sz w:val="18"/>
                <w:szCs w:val="18"/>
              </w:rPr>
            </w:pPr>
            <w:r w:rsidRPr="001B4B92">
              <w:rPr>
                <w:i/>
                <w:iCs/>
                <w:sz w:val="18"/>
                <w:szCs w:val="18"/>
              </w:rPr>
              <w:t>Serratia</w:t>
            </w:r>
            <w:r w:rsidRPr="001B4B92">
              <w:rPr>
                <w:i/>
                <w:iCs/>
                <w:spacing w:val="-2"/>
                <w:sz w:val="18"/>
                <w:szCs w:val="18"/>
              </w:rPr>
              <w:t xml:space="preserve"> marcescens</w:t>
            </w:r>
          </w:p>
        </w:tc>
        <w:tc>
          <w:tcPr>
            <w:tcW w:w="5742" w:type="dxa"/>
          </w:tcPr>
          <w:p w:rsidR="001B4B92" w:rsidRPr="001B4B92" w:rsidRDefault="001B4B92" w:rsidP="001E5046">
            <w:pPr>
              <w:pStyle w:val="TableParagraph"/>
              <w:spacing w:before="25"/>
              <w:ind w:left="-1"/>
              <w:rPr>
                <w:sz w:val="18"/>
                <w:szCs w:val="18"/>
              </w:rPr>
            </w:pPr>
            <w:r w:rsidRPr="001B4B92">
              <w:rPr>
                <w:sz w:val="18"/>
                <w:szCs w:val="18"/>
              </w:rPr>
              <w:t xml:space="preserve"> Results suggest </w:t>
            </w:r>
            <w:r w:rsidRPr="001B4B92">
              <w:rPr>
                <w:i/>
                <w:iCs/>
                <w:sz w:val="18"/>
                <w:szCs w:val="18"/>
              </w:rPr>
              <w:t>Serratia</w:t>
            </w:r>
            <w:r w:rsidRPr="001B4B92">
              <w:rPr>
                <w:i/>
                <w:iCs/>
                <w:spacing w:val="-2"/>
                <w:sz w:val="18"/>
                <w:szCs w:val="18"/>
              </w:rPr>
              <w:t xml:space="preserve"> marcescens</w:t>
            </w:r>
            <w:r w:rsidRPr="001B4B92">
              <w:rPr>
                <w:spacing w:val="-2"/>
                <w:sz w:val="18"/>
                <w:szCs w:val="18"/>
              </w:rPr>
              <w:t xml:space="preserve"> </w:t>
            </w:r>
          </w:p>
        </w:tc>
      </w:tr>
      <w:tr w:rsidR="001B4B92" w:rsidTr="001E5046">
        <w:trPr>
          <w:trHeight w:val="257"/>
        </w:trPr>
        <w:tc>
          <w:tcPr>
            <w:tcW w:w="4320" w:type="dxa"/>
          </w:tcPr>
          <w:p w:rsidR="001B4B92" w:rsidRPr="001B4B92" w:rsidRDefault="001B4B92" w:rsidP="001E5046">
            <w:pPr>
              <w:pStyle w:val="TableParagraph"/>
              <w:spacing w:before="26"/>
              <w:ind w:left="-1"/>
              <w:rPr>
                <w:i/>
                <w:iCs/>
                <w:sz w:val="18"/>
                <w:szCs w:val="18"/>
              </w:rPr>
            </w:pPr>
            <w:r w:rsidRPr="001B4B92">
              <w:rPr>
                <w:i/>
                <w:iCs/>
                <w:spacing w:val="-2"/>
                <w:sz w:val="18"/>
                <w:szCs w:val="18"/>
              </w:rPr>
              <w:t>Stenotrophomonas</w:t>
            </w:r>
            <w:r w:rsidRPr="001B4B92">
              <w:rPr>
                <w:i/>
                <w:iCs/>
                <w:spacing w:val="18"/>
                <w:sz w:val="18"/>
                <w:szCs w:val="18"/>
              </w:rPr>
              <w:t xml:space="preserve"> </w:t>
            </w:r>
            <w:r w:rsidRPr="001B4B92">
              <w:rPr>
                <w:i/>
                <w:iCs/>
                <w:spacing w:val="-2"/>
                <w:sz w:val="18"/>
                <w:szCs w:val="18"/>
              </w:rPr>
              <w:t>maltophilia</w:t>
            </w:r>
          </w:p>
        </w:tc>
        <w:tc>
          <w:tcPr>
            <w:tcW w:w="5742" w:type="dxa"/>
          </w:tcPr>
          <w:p w:rsidR="001B4B92" w:rsidRPr="001B4B92" w:rsidRDefault="001B4B92" w:rsidP="001E5046">
            <w:pPr>
              <w:pStyle w:val="TableParagraph"/>
              <w:spacing w:before="26"/>
              <w:ind w:left="-1"/>
              <w:rPr>
                <w:sz w:val="18"/>
                <w:szCs w:val="18"/>
              </w:rPr>
            </w:pPr>
            <w:r w:rsidRPr="001B4B92">
              <w:rPr>
                <w:spacing w:val="-2"/>
                <w:sz w:val="18"/>
                <w:szCs w:val="18"/>
              </w:rPr>
              <w:t xml:space="preserve"> </w:t>
            </w:r>
            <w:r w:rsidRPr="001B4B92">
              <w:rPr>
                <w:sz w:val="18"/>
                <w:szCs w:val="18"/>
              </w:rPr>
              <w:t xml:space="preserve">Results suggest </w:t>
            </w:r>
            <w:r w:rsidRPr="001B4B92">
              <w:rPr>
                <w:i/>
                <w:iCs/>
                <w:spacing w:val="-2"/>
                <w:sz w:val="18"/>
                <w:szCs w:val="18"/>
              </w:rPr>
              <w:t>Stenotrophomonas</w:t>
            </w:r>
            <w:r w:rsidRPr="001B4B92">
              <w:rPr>
                <w:i/>
                <w:iCs/>
                <w:spacing w:val="18"/>
                <w:sz w:val="18"/>
                <w:szCs w:val="18"/>
              </w:rPr>
              <w:t xml:space="preserve"> </w:t>
            </w:r>
            <w:r w:rsidRPr="001B4B92">
              <w:rPr>
                <w:i/>
                <w:iCs/>
                <w:spacing w:val="-2"/>
                <w:sz w:val="18"/>
                <w:szCs w:val="18"/>
              </w:rPr>
              <w:t>maltophila</w:t>
            </w:r>
            <w:r w:rsidRPr="001B4B92">
              <w:rPr>
                <w:spacing w:val="-2"/>
                <w:sz w:val="18"/>
                <w:szCs w:val="18"/>
              </w:rPr>
              <w:t xml:space="preserve"> </w:t>
            </w:r>
          </w:p>
        </w:tc>
      </w:tr>
      <w:tr w:rsidR="001B4B92" w:rsidTr="001E5046">
        <w:trPr>
          <w:trHeight w:val="418"/>
        </w:trPr>
        <w:tc>
          <w:tcPr>
            <w:tcW w:w="4320" w:type="dxa"/>
          </w:tcPr>
          <w:p w:rsidR="001B4B92" w:rsidRPr="001B4B92" w:rsidRDefault="001B4B92" w:rsidP="001E5046">
            <w:pPr>
              <w:pStyle w:val="TableParagraph"/>
              <w:spacing w:before="110"/>
              <w:ind w:left="-1"/>
              <w:rPr>
                <w:sz w:val="18"/>
                <w:szCs w:val="18"/>
              </w:rPr>
            </w:pPr>
            <w:r w:rsidRPr="001B4B92">
              <w:rPr>
                <w:spacing w:val="-5"/>
                <w:sz w:val="18"/>
                <w:szCs w:val="18"/>
              </w:rPr>
              <w:t>NDM</w:t>
            </w:r>
          </w:p>
        </w:tc>
        <w:tc>
          <w:tcPr>
            <w:tcW w:w="5742" w:type="dxa"/>
          </w:tcPr>
          <w:p w:rsidR="001B4B92" w:rsidRPr="001B4B92" w:rsidRDefault="001B4B92" w:rsidP="001E5046">
            <w:pPr>
              <w:pStyle w:val="TableParagraph"/>
              <w:spacing w:line="220" w:lineRule="atLeast"/>
              <w:ind w:left="-1"/>
              <w:rPr>
                <w:sz w:val="18"/>
                <w:szCs w:val="18"/>
              </w:rPr>
            </w:pPr>
            <w:r w:rsidRPr="001B4B92">
              <w:rPr>
                <w:sz w:val="18"/>
                <w:szCs w:val="18"/>
              </w:rPr>
              <w:t xml:space="preserve"> An</w:t>
            </w:r>
            <w:r w:rsidRPr="001B4B92">
              <w:rPr>
                <w:spacing w:val="-6"/>
                <w:sz w:val="18"/>
                <w:szCs w:val="18"/>
              </w:rPr>
              <w:t xml:space="preserve"> </w:t>
            </w:r>
            <w:r w:rsidRPr="001B4B92">
              <w:rPr>
                <w:sz w:val="18"/>
                <w:szCs w:val="18"/>
              </w:rPr>
              <w:t>organism</w:t>
            </w:r>
            <w:r w:rsidRPr="001B4B92">
              <w:rPr>
                <w:spacing w:val="-6"/>
                <w:sz w:val="18"/>
                <w:szCs w:val="18"/>
              </w:rPr>
              <w:t xml:space="preserve"> </w:t>
            </w:r>
            <w:r w:rsidRPr="001B4B92">
              <w:rPr>
                <w:sz w:val="18"/>
                <w:szCs w:val="18"/>
              </w:rPr>
              <w:t>in</w:t>
            </w:r>
            <w:r w:rsidRPr="001B4B92">
              <w:rPr>
                <w:spacing w:val="-7"/>
                <w:sz w:val="18"/>
                <w:szCs w:val="18"/>
              </w:rPr>
              <w:t xml:space="preserve"> </w:t>
            </w:r>
            <w:r w:rsidRPr="001B4B92">
              <w:rPr>
                <w:sz w:val="18"/>
                <w:szCs w:val="18"/>
              </w:rPr>
              <w:t>this</w:t>
            </w:r>
            <w:r w:rsidRPr="001B4B92">
              <w:rPr>
                <w:spacing w:val="-7"/>
                <w:sz w:val="18"/>
                <w:szCs w:val="18"/>
              </w:rPr>
              <w:t xml:space="preserve"> </w:t>
            </w:r>
            <w:r w:rsidRPr="001B4B92">
              <w:rPr>
                <w:sz w:val="18"/>
                <w:szCs w:val="18"/>
              </w:rPr>
              <w:t>specimen</w:t>
            </w:r>
            <w:r w:rsidRPr="001B4B92">
              <w:rPr>
                <w:spacing w:val="-6"/>
                <w:sz w:val="18"/>
                <w:szCs w:val="18"/>
              </w:rPr>
              <w:t xml:space="preserve"> </w:t>
            </w:r>
            <w:r w:rsidRPr="001B4B92">
              <w:rPr>
                <w:sz w:val="18"/>
                <w:szCs w:val="18"/>
              </w:rPr>
              <w:t>produces</w:t>
            </w:r>
            <w:r w:rsidRPr="001B4B92">
              <w:rPr>
                <w:spacing w:val="-6"/>
                <w:sz w:val="18"/>
                <w:szCs w:val="18"/>
              </w:rPr>
              <w:t xml:space="preserve"> </w:t>
            </w:r>
            <w:r w:rsidRPr="001B4B92">
              <w:rPr>
                <w:sz w:val="18"/>
                <w:szCs w:val="18"/>
              </w:rPr>
              <w:t>an</w:t>
            </w:r>
            <w:r w:rsidRPr="001B4B92">
              <w:rPr>
                <w:spacing w:val="-6"/>
                <w:sz w:val="18"/>
                <w:szCs w:val="18"/>
              </w:rPr>
              <w:t xml:space="preserve"> </w:t>
            </w:r>
            <w:r w:rsidRPr="001B4B92">
              <w:rPr>
                <w:sz w:val="18"/>
                <w:szCs w:val="18"/>
              </w:rPr>
              <w:t xml:space="preserve">NDM </w:t>
            </w:r>
            <w:r w:rsidRPr="001B4B92">
              <w:rPr>
                <w:spacing w:val="-2"/>
                <w:sz w:val="18"/>
                <w:szCs w:val="18"/>
              </w:rPr>
              <w:t>carbapenemase which confers resistance to carbapenems.</w:t>
            </w:r>
          </w:p>
        </w:tc>
      </w:tr>
      <w:tr w:rsidR="001B4B92" w:rsidTr="001E5046">
        <w:trPr>
          <w:trHeight w:val="417"/>
        </w:trPr>
        <w:tc>
          <w:tcPr>
            <w:tcW w:w="4320" w:type="dxa"/>
          </w:tcPr>
          <w:p w:rsidR="001B4B92" w:rsidRPr="001B4B92" w:rsidRDefault="001B4B92" w:rsidP="001E5046">
            <w:pPr>
              <w:pStyle w:val="TableParagraph"/>
              <w:spacing w:before="110"/>
              <w:ind w:left="-1"/>
              <w:rPr>
                <w:sz w:val="18"/>
                <w:szCs w:val="18"/>
              </w:rPr>
            </w:pPr>
            <w:r w:rsidRPr="001B4B92">
              <w:rPr>
                <w:spacing w:val="-5"/>
                <w:sz w:val="18"/>
                <w:szCs w:val="18"/>
              </w:rPr>
              <w:t>IMP</w:t>
            </w:r>
          </w:p>
        </w:tc>
        <w:tc>
          <w:tcPr>
            <w:tcW w:w="5742" w:type="dxa"/>
          </w:tcPr>
          <w:p w:rsidR="001B4B92" w:rsidRPr="001B4B92" w:rsidRDefault="001B4B92" w:rsidP="001E5046">
            <w:pPr>
              <w:pStyle w:val="TableParagraph"/>
              <w:spacing w:line="219" w:lineRule="exact"/>
              <w:ind w:left="-1"/>
              <w:rPr>
                <w:sz w:val="18"/>
                <w:szCs w:val="18"/>
              </w:rPr>
            </w:pPr>
            <w:r w:rsidRPr="001B4B92">
              <w:rPr>
                <w:sz w:val="18"/>
                <w:szCs w:val="18"/>
              </w:rPr>
              <w:t xml:space="preserve"> An</w:t>
            </w:r>
            <w:r w:rsidRPr="001B4B92">
              <w:rPr>
                <w:spacing w:val="-3"/>
                <w:sz w:val="18"/>
                <w:szCs w:val="18"/>
              </w:rPr>
              <w:t xml:space="preserve"> </w:t>
            </w:r>
            <w:r w:rsidRPr="001B4B92">
              <w:rPr>
                <w:sz w:val="18"/>
                <w:szCs w:val="18"/>
              </w:rPr>
              <w:t>organism</w:t>
            </w:r>
            <w:r w:rsidRPr="001B4B92">
              <w:rPr>
                <w:spacing w:val="-3"/>
                <w:sz w:val="18"/>
                <w:szCs w:val="18"/>
              </w:rPr>
              <w:t xml:space="preserve"> </w:t>
            </w:r>
            <w:r w:rsidRPr="001B4B92">
              <w:rPr>
                <w:sz w:val="18"/>
                <w:szCs w:val="18"/>
              </w:rPr>
              <w:t>in</w:t>
            </w:r>
            <w:r w:rsidRPr="001B4B92">
              <w:rPr>
                <w:spacing w:val="-3"/>
                <w:sz w:val="18"/>
                <w:szCs w:val="18"/>
              </w:rPr>
              <w:t xml:space="preserve"> </w:t>
            </w:r>
            <w:r w:rsidRPr="001B4B92">
              <w:rPr>
                <w:sz w:val="18"/>
                <w:szCs w:val="18"/>
              </w:rPr>
              <w:t>this</w:t>
            </w:r>
            <w:r w:rsidRPr="001B4B92">
              <w:rPr>
                <w:spacing w:val="-4"/>
                <w:sz w:val="18"/>
                <w:szCs w:val="18"/>
              </w:rPr>
              <w:t xml:space="preserve"> </w:t>
            </w:r>
            <w:r w:rsidRPr="001B4B92">
              <w:rPr>
                <w:sz w:val="18"/>
                <w:szCs w:val="18"/>
              </w:rPr>
              <w:t>specimen</w:t>
            </w:r>
            <w:r w:rsidRPr="001B4B92">
              <w:rPr>
                <w:spacing w:val="-2"/>
                <w:sz w:val="18"/>
                <w:szCs w:val="18"/>
              </w:rPr>
              <w:t xml:space="preserve"> </w:t>
            </w:r>
            <w:r w:rsidRPr="001B4B92">
              <w:rPr>
                <w:sz w:val="18"/>
                <w:szCs w:val="18"/>
              </w:rPr>
              <w:t>produces</w:t>
            </w:r>
            <w:r w:rsidRPr="001B4B92">
              <w:rPr>
                <w:spacing w:val="-3"/>
                <w:sz w:val="18"/>
                <w:szCs w:val="18"/>
              </w:rPr>
              <w:t xml:space="preserve"> </w:t>
            </w:r>
            <w:r w:rsidRPr="001B4B92">
              <w:rPr>
                <w:sz w:val="18"/>
                <w:szCs w:val="18"/>
              </w:rPr>
              <w:t>an</w:t>
            </w:r>
            <w:r w:rsidRPr="001B4B92">
              <w:rPr>
                <w:spacing w:val="-2"/>
                <w:sz w:val="18"/>
                <w:szCs w:val="18"/>
              </w:rPr>
              <w:t xml:space="preserve"> </w:t>
            </w:r>
            <w:r w:rsidRPr="001B4B92">
              <w:rPr>
                <w:spacing w:val="-5"/>
                <w:sz w:val="18"/>
                <w:szCs w:val="18"/>
              </w:rPr>
              <w:t>IMP</w:t>
            </w:r>
          </w:p>
          <w:p w:rsidR="001B4B92" w:rsidRPr="001B4B92" w:rsidRDefault="001B4B92" w:rsidP="001E5046">
            <w:pPr>
              <w:pStyle w:val="TableParagraph"/>
              <w:spacing w:line="199" w:lineRule="exact"/>
              <w:ind w:left="-1"/>
              <w:rPr>
                <w:sz w:val="18"/>
                <w:szCs w:val="18"/>
              </w:rPr>
            </w:pPr>
            <w:r w:rsidRPr="001B4B92">
              <w:rPr>
                <w:spacing w:val="-2"/>
                <w:sz w:val="18"/>
                <w:szCs w:val="18"/>
              </w:rPr>
              <w:t>Carbapenemase which confers resistance to carbapenems.</w:t>
            </w:r>
          </w:p>
        </w:tc>
      </w:tr>
      <w:tr w:rsidR="001B4B92" w:rsidTr="001E5046">
        <w:trPr>
          <w:trHeight w:val="418"/>
        </w:trPr>
        <w:tc>
          <w:tcPr>
            <w:tcW w:w="4320" w:type="dxa"/>
          </w:tcPr>
          <w:p w:rsidR="001B4B92" w:rsidRPr="001B4B92" w:rsidRDefault="001B4B92" w:rsidP="001E5046">
            <w:pPr>
              <w:pStyle w:val="TableParagraph"/>
              <w:spacing w:before="111"/>
              <w:ind w:left="-1"/>
              <w:rPr>
                <w:sz w:val="18"/>
                <w:szCs w:val="18"/>
              </w:rPr>
            </w:pPr>
            <w:r w:rsidRPr="001B4B92">
              <w:rPr>
                <w:spacing w:val="-5"/>
                <w:sz w:val="18"/>
                <w:szCs w:val="18"/>
              </w:rPr>
              <w:t>VIM</w:t>
            </w:r>
          </w:p>
        </w:tc>
        <w:tc>
          <w:tcPr>
            <w:tcW w:w="5742" w:type="dxa"/>
          </w:tcPr>
          <w:p w:rsidR="001B4B92" w:rsidRPr="001B4B92" w:rsidRDefault="001B4B92" w:rsidP="001E5046">
            <w:pPr>
              <w:pStyle w:val="TableParagraph"/>
              <w:spacing w:line="220" w:lineRule="atLeast"/>
              <w:ind w:left="-1"/>
              <w:rPr>
                <w:sz w:val="18"/>
                <w:szCs w:val="18"/>
              </w:rPr>
            </w:pPr>
            <w:r w:rsidRPr="001B4B92">
              <w:rPr>
                <w:sz w:val="18"/>
                <w:szCs w:val="18"/>
              </w:rPr>
              <w:t xml:space="preserve"> An</w:t>
            </w:r>
            <w:r w:rsidRPr="001B4B92">
              <w:rPr>
                <w:spacing w:val="-6"/>
                <w:sz w:val="18"/>
                <w:szCs w:val="18"/>
              </w:rPr>
              <w:t xml:space="preserve"> </w:t>
            </w:r>
            <w:r w:rsidRPr="001B4B92">
              <w:rPr>
                <w:sz w:val="18"/>
                <w:szCs w:val="18"/>
              </w:rPr>
              <w:t>organism</w:t>
            </w:r>
            <w:r w:rsidRPr="001B4B92">
              <w:rPr>
                <w:spacing w:val="-6"/>
                <w:sz w:val="18"/>
                <w:szCs w:val="18"/>
              </w:rPr>
              <w:t xml:space="preserve"> </w:t>
            </w:r>
            <w:r w:rsidRPr="001B4B92">
              <w:rPr>
                <w:sz w:val="18"/>
                <w:szCs w:val="18"/>
              </w:rPr>
              <w:t>in</w:t>
            </w:r>
            <w:r w:rsidRPr="001B4B92">
              <w:rPr>
                <w:spacing w:val="-6"/>
                <w:sz w:val="18"/>
                <w:szCs w:val="18"/>
              </w:rPr>
              <w:t xml:space="preserve"> </w:t>
            </w:r>
            <w:r w:rsidRPr="001B4B92">
              <w:rPr>
                <w:sz w:val="18"/>
                <w:szCs w:val="18"/>
              </w:rPr>
              <w:t>this</w:t>
            </w:r>
            <w:r w:rsidRPr="001B4B92">
              <w:rPr>
                <w:spacing w:val="-6"/>
                <w:sz w:val="18"/>
                <w:szCs w:val="18"/>
              </w:rPr>
              <w:t xml:space="preserve"> </w:t>
            </w:r>
            <w:r w:rsidRPr="001B4B92">
              <w:rPr>
                <w:sz w:val="18"/>
                <w:szCs w:val="18"/>
              </w:rPr>
              <w:t>specimen</w:t>
            </w:r>
            <w:r w:rsidRPr="001B4B92">
              <w:rPr>
                <w:spacing w:val="-6"/>
                <w:sz w:val="18"/>
                <w:szCs w:val="18"/>
              </w:rPr>
              <w:t xml:space="preserve"> </w:t>
            </w:r>
            <w:r w:rsidRPr="001B4B92">
              <w:rPr>
                <w:sz w:val="18"/>
                <w:szCs w:val="18"/>
              </w:rPr>
              <w:t>produces</w:t>
            </w:r>
            <w:r w:rsidRPr="001B4B92">
              <w:rPr>
                <w:spacing w:val="-6"/>
                <w:sz w:val="18"/>
                <w:szCs w:val="18"/>
              </w:rPr>
              <w:t xml:space="preserve"> </w:t>
            </w:r>
            <w:r w:rsidRPr="001B4B92">
              <w:rPr>
                <w:sz w:val="18"/>
                <w:szCs w:val="18"/>
              </w:rPr>
              <w:t>a</w:t>
            </w:r>
            <w:r w:rsidRPr="001B4B92">
              <w:rPr>
                <w:spacing w:val="-6"/>
                <w:sz w:val="18"/>
                <w:szCs w:val="18"/>
              </w:rPr>
              <w:t xml:space="preserve"> </w:t>
            </w:r>
            <w:r w:rsidRPr="001B4B92">
              <w:rPr>
                <w:sz w:val="18"/>
                <w:szCs w:val="18"/>
              </w:rPr>
              <w:t xml:space="preserve">VIM </w:t>
            </w:r>
            <w:r w:rsidRPr="001B4B92">
              <w:rPr>
                <w:spacing w:val="-2"/>
                <w:sz w:val="18"/>
                <w:szCs w:val="18"/>
              </w:rPr>
              <w:t>carbapenemase which confers resistance to carbapenems.</w:t>
            </w:r>
          </w:p>
        </w:tc>
      </w:tr>
      <w:tr w:rsidR="001B4B92" w:rsidTr="001E5046">
        <w:trPr>
          <w:trHeight w:val="418"/>
        </w:trPr>
        <w:tc>
          <w:tcPr>
            <w:tcW w:w="4320" w:type="dxa"/>
          </w:tcPr>
          <w:p w:rsidR="001B4B92" w:rsidRPr="001B4B92" w:rsidRDefault="001B4B92" w:rsidP="001E5046">
            <w:pPr>
              <w:pStyle w:val="TableParagraph"/>
              <w:spacing w:before="110"/>
              <w:ind w:left="-1"/>
              <w:rPr>
                <w:sz w:val="18"/>
                <w:szCs w:val="18"/>
              </w:rPr>
            </w:pPr>
            <w:r w:rsidRPr="001B4B92">
              <w:rPr>
                <w:spacing w:val="-5"/>
                <w:sz w:val="18"/>
                <w:szCs w:val="18"/>
              </w:rPr>
              <w:t>OXA-48-like</w:t>
            </w:r>
          </w:p>
        </w:tc>
        <w:tc>
          <w:tcPr>
            <w:tcW w:w="5742" w:type="dxa"/>
          </w:tcPr>
          <w:p w:rsidR="001B4B92" w:rsidRPr="001B4B92" w:rsidRDefault="001B4B92" w:rsidP="001E5046">
            <w:pPr>
              <w:pStyle w:val="TableParagraph"/>
              <w:spacing w:line="220" w:lineRule="atLeast"/>
              <w:ind w:left="-1"/>
              <w:rPr>
                <w:sz w:val="18"/>
                <w:szCs w:val="18"/>
              </w:rPr>
            </w:pPr>
            <w:r w:rsidRPr="001B4B92">
              <w:rPr>
                <w:sz w:val="18"/>
                <w:szCs w:val="18"/>
              </w:rPr>
              <w:t xml:space="preserve"> An</w:t>
            </w:r>
            <w:r w:rsidRPr="001B4B92">
              <w:rPr>
                <w:spacing w:val="-6"/>
                <w:sz w:val="18"/>
                <w:szCs w:val="18"/>
              </w:rPr>
              <w:t xml:space="preserve"> </w:t>
            </w:r>
            <w:r w:rsidRPr="001B4B92">
              <w:rPr>
                <w:sz w:val="18"/>
                <w:szCs w:val="18"/>
              </w:rPr>
              <w:t>organism</w:t>
            </w:r>
            <w:r w:rsidRPr="001B4B92">
              <w:rPr>
                <w:spacing w:val="-6"/>
                <w:sz w:val="18"/>
                <w:szCs w:val="18"/>
              </w:rPr>
              <w:t xml:space="preserve"> </w:t>
            </w:r>
            <w:r w:rsidRPr="001B4B92">
              <w:rPr>
                <w:sz w:val="18"/>
                <w:szCs w:val="18"/>
              </w:rPr>
              <w:t>in</w:t>
            </w:r>
            <w:r w:rsidRPr="001B4B92">
              <w:rPr>
                <w:spacing w:val="-7"/>
                <w:sz w:val="18"/>
                <w:szCs w:val="18"/>
              </w:rPr>
              <w:t xml:space="preserve"> </w:t>
            </w:r>
            <w:r w:rsidRPr="001B4B92">
              <w:rPr>
                <w:sz w:val="18"/>
                <w:szCs w:val="18"/>
              </w:rPr>
              <w:t>this</w:t>
            </w:r>
            <w:r w:rsidRPr="001B4B92">
              <w:rPr>
                <w:spacing w:val="-7"/>
                <w:sz w:val="18"/>
                <w:szCs w:val="18"/>
              </w:rPr>
              <w:t xml:space="preserve"> </w:t>
            </w:r>
            <w:r w:rsidRPr="001B4B92">
              <w:rPr>
                <w:sz w:val="18"/>
                <w:szCs w:val="18"/>
              </w:rPr>
              <w:t>specimen</w:t>
            </w:r>
            <w:r w:rsidRPr="001B4B92">
              <w:rPr>
                <w:spacing w:val="-6"/>
                <w:sz w:val="18"/>
                <w:szCs w:val="18"/>
              </w:rPr>
              <w:t xml:space="preserve"> </w:t>
            </w:r>
            <w:r w:rsidRPr="001B4B92">
              <w:rPr>
                <w:sz w:val="18"/>
                <w:szCs w:val="18"/>
              </w:rPr>
              <w:t>produces</w:t>
            </w:r>
            <w:r w:rsidRPr="001B4B92">
              <w:rPr>
                <w:spacing w:val="-6"/>
                <w:sz w:val="18"/>
                <w:szCs w:val="18"/>
              </w:rPr>
              <w:t xml:space="preserve"> </w:t>
            </w:r>
            <w:r w:rsidRPr="001B4B92">
              <w:rPr>
                <w:sz w:val="18"/>
                <w:szCs w:val="18"/>
              </w:rPr>
              <w:t>an</w:t>
            </w:r>
            <w:r w:rsidRPr="001B4B92">
              <w:rPr>
                <w:spacing w:val="-6"/>
                <w:sz w:val="18"/>
                <w:szCs w:val="18"/>
              </w:rPr>
              <w:t xml:space="preserve"> </w:t>
            </w:r>
            <w:r w:rsidRPr="001B4B92">
              <w:rPr>
                <w:sz w:val="18"/>
                <w:szCs w:val="18"/>
              </w:rPr>
              <w:t xml:space="preserve">OXA </w:t>
            </w:r>
            <w:r w:rsidRPr="001B4B92">
              <w:rPr>
                <w:spacing w:val="-2"/>
                <w:sz w:val="18"/>
                <w:szCs w:val="18"/>
              </w:rPr>
              <w:t>carbapenemase which confers resistance to carbapenems.</w:t>
            </w:r>
          </w:p>
        </w:tc>
      </w:tr>
      <w:tr w:rsidR="001B4B92" w:rsidTr="001E5046">
        <w:trPr>
          <w:trHeight w:val="418"/>
        </w:trPr>
        <w:tc>
          <w:tcPr>
            <w:tcW w:w="4320" w:type="dxa"/>
          </w:tcPr>
          <w:p w:rsidR="001B4B92" w:rsidRPr="001B4B92" w:rsidRDefault="001B4B92" w:rsidP="001E5046">
            <w:pPr>
              <w:pStyle w:val="TableParagraph"/>
              <w:spacing w:before="110"/>
              <w:ind w:left="-1"/>
              <w:rPr>
                <w:sz w:val="18"/>
                <w:szCs w:val="18"/>
              </w:rPr>
            </w:pPr>
            <w:r w:rsidRPr="001B4B92">
              <w:rPr>
                <w:spacing w:val="-5"/>
                <w:sz w:val="18"/>
                <w:szCs w:val="18"/>
              </w:rPr>
              <w:t>KPC</w:t>
            </w:r>
          </w:p>
        </w:tc>
        <w:tc>
          <w:tcPr>
            <w:tcW w:w="5742" w:type="dxa"/>
          </w:tcPr>
          <w:p w:rsidR="001B4B92" w:rsidRPr="001B4B92" w:rsidRDefault="001B4B92" w:rsidP="001E5046">
            <w:pPr>
              <w:pStyle w:val="TableParagraph"/>
              <w:spacing w:line="219" w:lineRule="exact"/>
              <w:ind w:left="-1"/>
              <w:rPr>
                <w:sz w:val="18"/>
                <w:szCs w:val="18"/>
              </w:rPr>
            </w:pPr>
            <w:r w:rsidRPr="001B4B92">
              <w:rPr>
                <w:sz w:val="18"/>
                <w:szCs w:val="18"/>
              </w:rPr>
              <w:t xml:space="preserve"> An</w:t>
            </w:r>
            <w:r w:rsidRPr="001B4B92">
              <w:rPr>
                <w:spacing w:val="-3"/>
                <w:sz w:val="18"/>
                <w:szCs w:val="18"/>
              </w:rPr>
              <w:t xml:space="preserve"> </w:t>
            </w:r>
            <w:r w:rsidRPr="001B4B92">
              <w:rPr>
                <w:sz w:val="18"/>
                <w:szCs w:val="18"/>
              </w:rPr>
              <w:t>organism</w:t>
            </w:r>
            <w:r w:rsidRPr="001B4B92">
              <w:rPr>
                <w:spacing w:val="-2"/>
                <w:sz w:val="18"/>
                <w:szCs w:val="18"/>
              </w:rPr>
              <w:t xml:space="preserve"> </w:t>
            </w:r>
            <w:r w:rsidRPr="001B4B92">
              <w:rPr>
                <w:sz w:val="18"/>
                <w:szCs w:val="18"/>
              </w:rPr>
              <w:t>in</w:t>
            </w:r>
            <w:r w:rsidRPr="001B4B92">
              <w:rPr>
                <w:spacing w:val="-4"/>
                <w:sz w:val="18"/>
                <w:szCs w:val="18"/>
              </w:rPr>
              <w:t xml:space="preserve"> </w:t>
            </w:r>
            <w:r w:rsidRPr="001B4B92">
              <w:rPr>
                <w:sz w:val="18"/>
                <w:szCs w:val="18"/>
              </w:rPr>
              <w:t>this</w:t>
            </w:r>
            <w:r w:rsidRPr="001B4B92">
              <w:rPr>
                <w:spacing w:val="-3"/>
                <w:sz w:val="18"/>
                <w:szCs w:val="18"/>
              </w:rPr>
              <w:t xml:space="preserve"> </w:t>
            </w:r>
            <w:r w:rsidRPr="001B4B92">
              <w:rPr>
                <w:sz w:val="18"/>
                <w:szCs w:val="18"/>
              </w:rPr>
              <w:t>specimen</w:t>
            </w:r>
            <w:r w:rsidRPr="001B4B92">
              <w:rPr>
                <w:spacing w:val="-3"/>
                <w:sz w:val="18"/>
                <w:szCs w:val="18"/>
              </w:rPr>
              <w:t xml:space="preserve"> </w:t>
            </w:r>
            <w:r w:rsidRPr="001B4B92">
              <w:rPr>
                <w:sz w:val="18"/>
                <w:szCs w:val="18"/>
              </w:rPr>
              <w:t>produces</w:t>
            </w:r>
            <w:r w:rsidRPr="001B4B92">
              <w:rPr>
                <w:spacing w:val="-2"/>
                <w:sz w:val="18"/>
                <w:szCs w:val="18"/>
              </w:rPr>
              <w:t xml:space="preserve"> </w:t>
            </w:r>
            <w:r w:rsidRPr="001B4B92">
              <w:rPr>
                <w:sz w:val="18"/>
                <w:szCs w:val="18"/>
              </w:rPr>
              <w:t>a</w:t>
            </w:r>
            <w:r w:rsidRPr="001B4B92">
              <w:rPr>
                <w:spacing w:val="-3"/>
                <w:sz w:val="18"/>
                <w:szCs w:val="18"/>
              </w:rPr>
              <w:t xml:space="preserve"> </w:t>
            </w:r>
            <w:r w:rsidRPr="001B4B92">
              <w:rPr>
                <w:spacing w:val="-5"/>
                <w:sz w:val="18"/>
                <w:szCs w:val="18"/>
              </w:rPr>
              <w:t>KPC</w:t>
            </w:r>
          </w:p>
          <w:p w:rsidR="001B4B92" w:rsidRPr="001B4B92" w:rsidRDefault="001B4B92" w:rsidP="001E5046">
            <w:pPr>
              <w:pStyle w:val="TableParagraph"/>
              <w:spacing w:before="1" w:line="199" w:lineRule="exact"/>
              <w:ind w:left="-1"/>
              <w:rPr>
                <w:sz w:val="18"/>
                <w:szCs w:val="18"/>
              </w:rPr>
            </w:pPr>
            <w:r w:rsidRPr="001B4B92">
              <w:rPr>
                <w:spacing w:val="-2"/>
                <w:sz w:val="18"/>
                <w:szCs w:val="18"/>
              </w:rPr>
              <w:t>Carbapenemase which confers resistance to carbapenems.</w:t>
            </w:r>
          </w:p>
        </w:tc>
      </w:tr>
      <w:tr w:rsidR="001B4B92" w:rsidTr="001E5046">
        <w:trPr>
          <w:trHeight w:val="576"/>
        </w:trPr>
        <w:tc>
          <w:tcPr>
            <w:tcW w:w="4320" w:type="dxa"/>
          </w:tcPr>
          <w:p w:rsidR="001B4B92" w:rsidRPr="001B4B92" w:rsidRDefault="001B4B92" w:rsidP="001E5046">
            <w:pPr>
              <w:pStyle w:val="TableParagraph"/>
              <w:rPr>
                <w:sz w:val="18"/>
                <w:szCs w:val="18"/>
              </w:rPr>
            </w:pPr>
            <w:r w:rsidRPr="001B4B92">
              <w:rPr>
                <w:spacing w:val="-2"/>
                <w:sz w:val="18"/>
                <w:szCs w:val="18"/>
              </w:rPr>
              <w:t>CTX-</w:t>
            </w:r>
            <w:r w:rsidRPr="001B4B92">
              <w:rPr>
                <w:spacing w:val="-10"/>
                <w:sz w:val="18"/>
                <w:szCs w:val="18"/>
              </w:rPr>
              <w:t>M</w:t>
            </w:r>
          </w:p>
        </w:tc>
        <w:tc>
          <w:tcPr>
            <w:tcW w:w="5742" w:type="dxa"/>
          </w:tcPr>
          <w:p w:rsidR="001B4B92" w:rsidRPr="001B4B92" w:rsidRDefault="001B4B92" w:rsidP="001E5046">
            <w:pPr>
              <w:pStyle w:val="TableParagraph"/>
              <w:rPr>
                <w:sz w:val="18"/>
                <w:szCs w:val="18"/>
              </w:rPr>
            </w:pPr>
            <w:r w:rsidRPr="001B4B92">
              <w:rPr>
                <w:sz w:val="18"/>
                <w:szCs w:val="18"/>
              </w:rPr>
              <w:t>An</w:t>
            </w:r>
            <w:r w:rsidRPr="001B4B92">
              <w:rPr>
                <w:spacing w:val="-6"/>
                <w:sz w:val="18"/>
                <w:szCs w:val="18"/>
              </w:rPr>
              <w:t xml:space="preserve"> </w:t>
            </w:r>
            <w:r w:rsidRPr="001B4B92">
              <w:rPr>
                <w:sz w:val="18"/>
                <w:szCs w:val="18"/>
              </w:rPr>
              <w:t>organism</w:t>
            </w:r>
            <w:r w:rsidRPr="001B4B92">
              <w:rPr>
                <w:spacing w:val="-6"/>
                <w:sz w:val="18"/>
                <w:szCs w:val="18"/>
              </w:rPr>
              <w:t xml:space="preserve"> </w:t>
            </w:r>
            <w:r w:rsidRPr="001B4B92">
              <w:rPr>
                <w:sz w:val="18"/>
                <w:szCs w:val="18"/>
              </w:rPr>
              <w:t>in</w:t>
            </w:r>
            <w:r w:rsidRPr="001B4B92">
              <w:rPr>
                <w:spacing w:val="-7"/>
                <w:sz w:val="18"/>
                <w:szCs w:val="18"/>
              </w:rPr>
              <w:t xml:space="preserve"> </w:t>
            </w:r>
            <w:r w:rsidRPr="001B4B92">
              <w:rPr>
                <w:sz w:val="18"/>
                <w:szCs w:val="18"/>
              </w:rPr>
              <w:t>this</w:t>
            </w:r>
            <w:r w:rsidRPr="001B4B92">
              <w:rPr>
                <w:spacing w:val="-7"/>
                <w:sz w:val="18"/>
                <w:szCs w:val="18"/>
              </w:rPr>
              <w:t xml:space="preserve"> </w:t>
            </w:r>
            <w:r w:rsidRPr="001B4B92">
              <w:rPr>
                <w:sz w:val="18"/>
                <w:szCs w:val="18"/>
              </w:rPr>
              <w:t>specimen</w:t>
            </w:r>
            <w:r w:rsidRPr="001B4B92">
              <w:rPr>
                <w:spacing w:val="-6"/>
                <w:sz w:val="18"/>
                <w:szCs w:val="18"/>
              </w:rPr>
              <w:t xml:space="preserve"> </w:t>
            </w:r>
            <w:r w:rsidRPr="001B4B92">
              <w:rPr>
                <w:sz w:val="18"/>
                <w:szCs w:val="18"/>
              </w:rPr>
              <w:t>an</w:t>
            </w:r>
            <w:r w:rsidRPr="001B4B92">
              <w:rPr>
                <w:spacing w:val="-8"/>
                <w:sz w:val="18"/>
                <w:szCs w:val="18"/>
              </w:rPr>
              <w:t xml:space="preserve"> </w:t>
            </w:r>
            <w:r w:rsidRPr="001B4B92">
              <w:rPr>
                <w:sz w:val="18"/>
                <w:szCs w:val="18"/>
              </w:rPr>
              <w:t>extended spectrum beta-lactamase (ESBL) which are resistant to Ceftriaxone.</w:t>
            </w:r>
          </w:p>
        </w:tc>
      </w:tr>
      <w:tr w:rsidR="001B4B92" w:rsidTr="001E5046">
        <w:trPr>
          <w:trHeight w:val="576"/>
        </w:trPr>
        <w:tc>
          <w:tcPr>
            <w:tcW w:w="4320" w:type="dxa"/>
          </w:tcPr>
          <w:p w:rsidR="001B4B92" w:rsidRPr="001B4B92" w:rsidRDefault="001B4B92" w:rsidP="001E5046">
            <w:pPr>
              <w:pStyle w:val="TableParagraph"/>
              <w:rPr>
                <w:spacing w:val="-2"/>
                <w:sz w:val="18"/>
                <w:szCs w:val="18"/>
              </w:rPr>
            </w:pPr>
            <w:r w:rsidRPr="001B4B92">
              <w:rPr>
                <w:spacing w:val="-2"/>
                <w:sz w:val="18"/>
                <w:szCs w:val="18"/>
              </w:rPr>
              <w:t xml:space="preserve">mcr-1 </w:t>
            </w:r>
          </w:p>
        </w:tc>
        <w:tc>
          <w:tcPr>
            <w:tcW w:w="5742" w:type="dxa"/>
          </w:tcPr>
          <w:p w:rsidR="001B4B92" w:rsidRPr="001B4B92" w:rsidRDefault="001B4B92" w:rsidP="001E5046">
            <w:pPr>
              <w:pStyle w:val="TableParagraph"/>
              <w:rPr>
                <w:sz w:val="18"/>
                <w:szCs w:val="18"/>
              </w:rPr>
            </w:pPr>
            <w:r w:rsidRPr="001B4B92">
              <w:rPr>
                <w:sz w:val="18"/>
                <w:szCs w:val="18"/>
              </w:rPr>
              <w:t>An</w:t>
            </w:r>
            <w:r w:rsidRPr="001B4B92">
              <w:rPr>
                <w:spacing w:val="-6"/>
                <w:sz w:val="18"/>
                <w:szCs w:val="18"/>
              </w:rPr>
              <w:t xml:space="preserve"> </w:t>
            </w:r>
            <w:r w:rsidRPr="001B4B92">
              <w:rPr>
                <w:sz w:val="18"/>
                <w:szCs w:val="18"/>
              </w:rPr>
              <w:t>organism</w:t>
            </w:r>
            <w:r w:rsidRPr="001B4B92">
              <w:rPr>
                <w:spacing w:val="-6"/>
                <w:sz w:val="18"/>
                <w:szCs w:val="18"/>
              </w:rPr>
              <w:t xml:space="preserve"> </w:t>
            </w:r>
            <w:r w:rsidRPr="001B4B92">
              <w:rPr>
                <w:sz w:val="18"/>
                <w:szCs w:val="18"/>
              </w:rPr>
              <w:t>in</w:t>
            </w:r>
            <w:r w:rsidRPr="001B4B92">
              <w:rPr>
                <w:spacing w:val="-7"/>
                <w:sz w:val="18"/>
                <w:szCs w:val="18"/>
              </w:rPr>
              <w:t xml:space="preserve"> </w:t>
            </w:r>
            <w:r w:rsidRPr="001B4B92">
              <w:rPr>
                <w:sz w:val="18"/>
                <w:szCs w:val="18"/>
              </w:rPr>
              <w:t>this</w:t>
            </w:r>
            <w:r w:rsidRPr="001B4B92">
              <w:rPr>
                <w:spacing w:val="-7"/>
                <w:sz w:val="18"/>
                <w:szCs w:val="18"/>
              </w:rPr>
              <w:t xml:space="preserve"> </w:t>
            </w:r>
            <w:r w:rsidRPr="001B4B92">
              <w:rPr>
                <w:sz w:val="18"/>
                <w:szCs w:val="18"/>
              </w:rPr>
              <w:t>specimen</w:t>
            </w:r>
            <w:r w:rsidRPr="001B4B92">
              <w:rPr>
                <w:spacing w:val="-6"/>
                <w:sz w:val="18"/>
                <w:szCs w:val="18"/>
              </w:rPr>
              <w:t xml:space="preserve"> </w:t>
            </w:r>
            <w:r w:rsidRPr="001B4B92">
              <w:rPr>
                <w:sz w:val="18"/>
                <w:szCs w:val="18"/>
              </w:rPr>
              <w:t xml:space="preserve">is colistin resistant </w:t>
            </w:r>
          </w:p>
        </w:tc>
      </w:tr>
      <w:tr w:rsidR="001B4B92" w:rsidTr="001E5046">
        <w:trPr>
          <w:trHeight w:val="576"/>
        </w:trPr>
        <w:tc>
          <w:tcPr>
            <w:tcW w:w="4320" w:type="dxa"/>
          </w:tcPr>
          <w:p w:rsidR="001B4B92" w:rsidRPr="001B4B92" w:rsidRDefault="001B4B92" w:rsidP="001E5046">
            <w:pPr>
              <w:pStyle w:val="TableParagraph"/>
              <w:rPr>
                <w:spacing w:val="-2"/>
                <w:sz w:val="18"/>
                <w:szCs w:val="18"/>
              </w:rPr>
            </w:pPr>
            <w:r w:rsidRPr="001B4B92">
              <w:rPr>
                <w:spacing w:val="-2"/>
                <w:sz w:val="18"/>
                <w:szCs w:val="18"/>
              </w:rPr>
              <w:t xml:space="preserve">No-Targets Detected </w:t>
            </w:r>
          </w:p>
        </w:tc>
        <w:tc>
          <w:tcPr>
            <w:tcW w:w="5742" w:type="dxa"/>
          </w:tcPr>
          <w:p w:rsidR="001B4B92" w:rsidRPr="001B4B92" w:rsidRDefault="001B4B92" w:rsidP="001E5046">
            <w:pPr>
              <w:pStyle w:val="TableParagraph"/>
              <w:rPr>
                <w:sz w:val="18"/>
                <w:szCs w:val="18"/>
              </w:rPr>
            </w:pPr>
            <w:r w:rsidRPr="001B4B92">
              <w:rPr>
                <w:sz w:val="18"/>
                <w:szCs w:val="18"/>
              </w:rPr>
              <w:t>None</w:t>
            </w:r>
            <w:r w:rsidRPr="001B4B92">
              <w:rPr>
                <w:spacing w:val="-5"/>
                <w:sz w:val="18"/>
                <w:szCs w:val="18"/>
              </w:rPr>
              <w:t xml:space="preserve"> </w:t>
            </w:r>
            <w:r w:rsidRPr="001B4B92">
              <w:rPr>
                <w:sz w:val="18"/>
                <w:szCs w:val="18"/>
              </w:rPr>
              <w:t>of</w:t>
            </w:r>
            <w:r w:rsidRPr="001B4B92">
              <w:rPr>
                <w:spacing w:val="-6"/>
                <w:sz w:val="18"/>
                <w:szCs w:val="18"/>
              </w:rPr>
              <w:t xml:space="preserve"> </w:t>
            </w:r>
            <w:r w:rsidRPr="001B4B92">
              <w:rPr>
                <w:sz w:val="18"/>
                <w:szCs w:val="18"/>
              </w:rPr>
              <w:t>the</w:t>
            </w:r>
            <w:r w:rsidRPr="001B4B92">
              <w:rPr>
                <w:spacing w:val="-5"/>
                <w:sz w:val="18"/>
                <w:szCs w:val="18"/>
              </w:rPr>
              <w:t xml:space="preserve"> </w:t>
            </w:r>
            <w:r w:rsidRPr="001B4B92">
              <w:rPr>
                <w:sz w:val="18"/>
                <w:szCs w:val="18"/>
              </w:rPr>
              <w:t>organisms</w:t>
            </w:r>
            <w:r w:rsidRPr="001B4B92">
              <w:rPr>
                <w:spacing w:val="-5"/>
                <w:sz w:val="18"/>
                <w:szCs w:val="18"/>
              </w:rPr>
              <w:t xml:space="preserve"> </w:t>
            </w:r>
            <w:r w:rsidRPr="001B4B92">
              <w:rPr>
                <w:sz w:val="18"/>
                <w:szCs w:val="18"/>
              </w:rPr>
              <w:t>targeted</w:t>
            </w:r>
            <w:r w:rsidRPr="001B4B92">
              <w:rPr>
                <w:spacing w:val="-6"/>
                <w:sz w:val="18"/>
                <w:szCs w:val="18"/>
              </w:rPr>
              <w:t xml:space="preserve"> </w:t>
            </w:r>
            <w:r w:rsidRPr="001B4B92">
              <w:rPr>
                <w:sz w:val="18"/>
                <w:szCs w:val="18"/>
              </w:rPr>
              <w:t>by</w:t>
            </w:r>
            <w:r w:rsidRPr="001B4B92">
              <w:rPr>
                <w:spacing w:val="-5"/>
                <w:sz w:val="18"/>
                <w:szCs w:val="18"/>
              </w:rPr>
              <w:t xml:space="preserve"> </w:t>
            </w:r>
            <w:r w:rsidRPr="001B4B92">
              <w:rPr>
                <w:sz w:val="18"/>
                <w:szCs w:val="18"/>
              </w:rPr>
              <w:t>this</w:t>
            </w:r>
            <w:r w:rsidRPr="001B4B92">
              <w:rPr>
                <w:spacing w:val="-6"/>
                <w:sz w:val="18"/>
                <w:szCs w:val="18"/>
              </w:rPr>
              <w:t xml:space="preserve"> </w:t>
            </w:r>
            <w:r w:rsidRPr="001B4B92">
              <w:rPr>
                <w:sz w:val="18"/>
                <w:szCs w:val="18"/>
              </w:rPr>
              <w:t>panel were detected, please follow-up on the final blood culture for growth of organisms not detected by the panel</w:t>
            </w:r>
          </w:p>
        </w:tc>
      </w:tr>
    </w:tbl>
    <w:tbl>
      <w:tblPr>
        <w:tblStyle w:val="TableGrid"/>
        <w:tblW w:w="0" w:type="auto"/>
        <w:tblInd w:w="424" w:type="dxa"/>
        <w:tblLook w:val="04A0" w:firstRow="1" w:lastRow="0" w:firstColumn="1" w:lastColumn="0" w:noHBand="0" w:noVBand="1"/>
      </w:tblPr>
      <w:tblGrid>
        <w:gridCol w:w="4734"/>
        <w:gridCol w:w="4736"/>
      </w:tblGrid>
      <w:tr w:rsidR="001B4B92" w:rsidRPr="00CE189B" w:rsidTr="001E5046">
        <w:trPr>
          <w:trHeight w:val="353"/>
        </w:trPr>
        <w:tc>
          <w:tcPr>
            <w:tcW w:w="9470" w:type="dxa"/>
            <w:gridSpan w:val="2"/>
            <w:shd w:val="clear" w:color="auto" w:fill="171717" w:themeFill="background2" w:themeFillShade="1A"/>
          </w:tcPr>
          <w:p w:rsidR="001B4B92" w:rsidRPr="001B4B92" w:rsidRDefault="001B4B92" w:rsidP="001E5046">
            <w:pPr>
              <w:jc w:val="center"/>
              <w:rPr>
                <w:b/>
                <w:bCs/>
              </w:rPr>
            </w:pPr>
            <w:r>
              <w:br w:type="page"/>
            </w:r>
            <w:r w:rsidRPr="001B4B92">
              <w:rPr>
                <w:b/>
                <w:bCs/>
              </w:rPr>
              <w:t>Yeast Target Detection and Interpretation</w:t>
            </w:r>
          </w:p>
        </w:tc>
      </w:tr>
      <w:tr w:rsidR="001B4B92" w:rsidRPr="000858E6" w:rsidTr="00496895">
        <w:trPr>
          <w:trHeight w:val="264"/>
        </w:trPr>
        <w:tc>
          <w:tcPr>
            <w:tcW w:w="4734" w:type="dxa"/>
          </w:tcPr>
          <w:p w:rsidR="001B4B92" w:rsidRPr="001B4B92" w:rsidRDefault="001B4B92" w:rsidP="001E5046">
            <w:pPr>
              <w:rPr>
                <w:sz w:val="18"/>
                <w:szCs w:val="18"/>
              </w:rPr>
            </w:pPr>
            <w:r w:rsidRPr="001B4B92">
              <w:rPr>
                <w:b/>
                <w:sz w:val="18"/>
                <w:szCs w:val="18"/>
              </w:rPr>
              <w:t>Targets</w:t>
            </w:r>
            <w:r w:rsidRPr="001B4B92">
              <w:rPr>
                <w:b/>
                <w:spacing w:val="-5"/>
                <w:sz w:val="18"/>
                <w:szCs w:val="18"/>
              </w:rPr>
              <w:t xml:space="preserve"> </w:t>
            </w:r>
            <w:r w:rsidRPr="001B4B92">
              <w:rPr>
                <w:b/>
                <w:spacing w:val="-2"/>
                <w:sz w:val="18"/>
                <w:szCs w:val="18"/>
              </w:rPr>
              <w:t>detected</w:t>
            </w:r>
          </w:p>
        </w:tc>
        <w:tc>
          <w:tcPr>
            <w:tcW w:w="4736" w:type="dxa"/>
          </w:tcPr>
          <w:p w:rsidR="001B4B92" w:rsidRPr="001B4B92" w:rsidRDefault="001B4B92" w:rsidP="001E5046">
            <w:pPr>
              <w:rPr>
                <w:sz w:val="18"/>
                <w:szCs w:val="18"/>
              </w:rPr>
            </w:pPr>
            <w:r w:rsidRPr="001B4B92">
              <w:rPr>
                <w:b/>
                <w:spacing w:val="-2"/>
                <w:sz w:val="18"/>
                <w:szCs w:val="18"/>
              </w:rPr>
              <w:t>Interpretation</w:t>
            </w:r>
          </w:p>
        </w:tc>
      </w:tr>
      <w:tr w:rsidR="001B4B92" w:rsidRPr="00CA2308" w:rsidTr="00496895">
        <w:trPr>
          <w:trHeight w:val="264"/>
        </w:trPr>
        <w:tc>
          <w:tcPr>
            <w:tcW w:w="4734" w:type="dxa"/>
          </w:tcPr>
          <w:p w:rsidR="001B4B92" w:rsidRPr="001B4B92" w:rsidRDefault="001B4B92" w:rsidP="001E5046">
            <w:pPr>
              <w:rPr>
                <w:i/>
                <w:iCs/>
                <w:sz w:val="18"/>
                <w:szCs w:val="18"/>
              </w:rPr>
            </w:pPr>
            <w:r w:rsidRPr="001B4B92">
              <w:rPr>
                <w:i/>
                <w:iCs/>
                <w:sz w:val="18"/>
                <w:szCs w:val="18"/>
              </w:rPr>
              <w:t>Candida albicans</w:t>
            </w:r>
          </w:p>
        </w:tc>
        <w:tc>
          <w:tcPr>
            <w:tcW w:w="4736" w:type="dxa"/>
          </w:tcPr>
          <w:p w:rsidR="001B4B92" w:rsidRPr="001B4B92" w:rsidRDefault="001B4B92" w:rsidP="001E5046">
            <w:pPr>
              <w:rPr>
                <w:i/>
                <w:iCs/>
                <w:sz w:val="18"/>
                <w:szCs w:val="18"/>
              </w:rPr>
            </w:pPr>
            <w:r w:rsidRPr="001B4B92">
              <w:rPr>
                <w:sz w:val="18"/>
                <w:szCs w:val="18"/>
              </w:rPr>
              <w:t xml:space="preserve">Results suggest </w:t>
            </w:r>
            <w:r w:rsidRPr="001B4B92">
              <w:rPr>
                <w:i/>
                <w:iCs/>
                <w:sz w:val="18"/>
                <w:szCs w:val="18"/>
              </w:rPr>
              <w:t>Candida albicans</w:t>
            </w:r>
          </w:p>
        </w:tc>
      </w:tr>
      <w:tr w:rsidR="001B4B92" w:rsidRPr="00CA2308" w:rsidTr="00496895">
        <w:trPr>
          <w:trHeight w:val="264"/>
        </w:trPr>
        <w:tc>
          <w:tcPr>
            <w:tcW w:w="4734" w:type="dxa"/>
          </w:tcPr>
          <w:p w:rsidR="001B4B92" w:rsidRPr="001B4B92" w:rsidRDefault="001B4B92" w:rsidP="001E5046">
            <w:pPr>
              <w:rPr>
                <w:i/>
                <w:iCs/>
                <w:sz w:val="18"/>
                <w:szCs w:val="18"/>
              </w:rPr>
            </w:pPr>
            <w:r w:rsidRPr="001B4B92">
              <w:rPr>
                <w:i/>
                <w:iCs/>
                <w:sz w:val="18"/>
                <w:szCs w:val="18"/>
              </w:rPr>
              <w:t>Candida auris</w:t>
            </w:r>
          </w:p>
        </w:tc>
        <w:tc>
          <w:tcPr>
            <w:tcW w:w="4736" w:type="dxa"/>
          </w:tcPr>
          <w:p w:rsidR="001B4B92" w:rsidRPr="001B4B92" w:rsidRDefault="001B4B92" w:rsidP="001E5046">
            <w:pPr>
              <w:rPr>
                <w:i/>
                <w:iCs/>
                <w:sz w:val="18"/>
                <w:szCs w:val="18"/>
              </w:rPr>
            </w:pPr>
            <w:r w:rsidRPr="001B4B92">
              <w:rPr>
                <w:sz w:val="18"/>
                <w:szCs w:val="18"/>
              </w:rPr>
              <w:t xml:space="preserve">Results suggest </w:t>
            </w:r>
            <w:r w:rsidRPr="001B4B92">
              <w:rPr>
                <w:i/>
                <w:iCs/>
                <w:sz w:val="18"/>
                <w:szCs w:val="18"/>
              </w:rPr>
              <w:t>Candida auris</w:t>
            </w:r>
          </w:p>
        </w:tc>
      </w:tr>
      <w:tr w:rsidR="001B4B92" w:rsidRPr="00CA2308" w:rsidTr="00496895">
        <w:trPr>
          <w:trHeight w:val="282"/>
        </w:trPr>
        <w:tc>
          <w:tcPr>
            <w:tcW w:w="4734" w:type="dxa"/>
          </w:tcPr>
          <w:p w:rsidR="001B4B92" w:rsidRPr="001B4B92" w:rsidRDefault="001B4B92" w:rsidP="001E5046">
            <w:pPr>
              <w:rPr>
                <w:i/>
                <w:iCs/>
                <w:sz w:val="18"/>
                <w:szCs w:val="18"/>
              </w:rPr>
            </w:pPr>
            <w:r w:rsidRPr="001B4B92">
              <w:rPr>
                <w:i/>
                <w:iCs/>
                <w:sz w:val="18"/>
                <w:szCs w:val="18"/>
              </w:rPr>
              <w:t xml:space="preserve">Candida glabrata </w:t>
            </w:r>
          </w:p>
        </w:tc>
        <w:tc>
          <w:tcPr>
            <w:tcW w:w="4736" w:type="dxa"/>
          </w:tcPr>
          <w:p w:rsidR="001B4B92" w:rsidRPr="001B4B92" w:rsidRDefault="001B4B92" w:rsidP="001E5046">
            <w:pPr>
              <w:rPr>
                <w:i/>
                <w:iCs/>
                <w:sz w:val="18"/>
                <w:szCs w:val="18"/>
              </w:rPr>
            </w:pPr>
            <w:r w:rsidRPr="001B4B92">
              <w:rPr>
                <w:sz w:val="18"/>
                <w:szCs w:val="18"/>
              </w:rPr>
              <w:t xml:space="preserve">Results suggest </w:t>
            </w:r>
            <w:r w:rsidRPr="001B4B92">
              <w:rPr>
                <w:i/>
                <w:iCs/>
                <w:sz w:val="18"/>
                <w:szCs w:val="18"/>
              </w:rPr>
              <w:t xml:space="preserve">Candida glabrata </w:t>
            </w:r>
          </w:p>
        </w:tc>
      </w:tr>
      <w:tr w:rsidR="001B4B92" w:rsidRPr="00CA2308" w:rsidTr="00496895">
        <w:trPr>
          <w:trHeight w:val="264"/>
        </w:trPr>
        <w:tc>
          <w:tcPr>
            <w:tcW w:w="4734" w:type="dxa"/>
          </w:tcPr>
          <w:p w:rsidR="001B4B92" w:rsidRPr="001B4B92" w:rsidRDefault="001B4B92" w:rsidP="001E5046">
            <w:pPr>
              <w:rPr>
                <w:i/>
                <w:iCs/>
                <w:sz w:val="18"/>
                <w:szCs w:val="18"/>
              </w:rPr>
            </w:pPr>
            <w:r w:rsidRPr="001B4B92">
              <w:rPr>
                <w:i/>
                <w:iCs/>
                <w:sz w:val="18"/>
                <w:szCs w:val="18"/>
              </w:rPr>
              <w:t>Candida krusei</w:t>
            </w:r>
          </w:p>
        </w:tc>
        <w:tc>
          <w:tcPr>
            <w:tcW w:w="4736" w:type="dxa"/>
          </w:tcPr>
          <w:p w:rsidR="001B4B92" w:rsidRPr="001B4B92" w:rsidRDefault="001B4B92" w:rsidP="001E5046">
            <w:pPr>
              <w:rPr>
                <w:i/>
                <w:iCs/>
                <w:sz w:val="18"/>
                <w:szCs w:val="18"/>
              </w:rPr>
            </w:pPr>
            <w:r w:rsidRPr="001B4B92">
              <w:rPr>
                <w:sz w:val="18"/>
                <w:szCs w:val="18"/>
              </w:rPr>
              <w:t xml:space="preserve">Results suggest </w:t>
            </w:r>
            <w:r w:rsidRPr="001B4B92">
              <w:rPr>
                <w:i/>
                <w:iCs/>
                <w:sz w:val="18"/>
                <w:szCs w:val="18"/>
              </w:rPr>
              <w:t>Candida krusei</w:t>
            </w:r>
          </w:p>
        </w:tc>
      </w:tr>
      <w:tr w:rsidR="001B4B92" w:rsidRPr="00CA2308" w:rsidTr="00496895">
        <w:trPr>
          <w:trHeight w:val="264"/>
        </w:trPr>
        <w:tc>
          <w:tcPr>
            <w:tcW w:w="4734" w:type="dxa"/>
          </w:tcPr>
          <w:p w:rsidR="001B4B92" w:rsidRPr="001B4B92" w:rsidRDefault="001B4B92" w:rsidP="001E5046">
            <w:pPr>
              <w:rPr>
                <w:i/>
                <w:iCs/>
                <w:sz w:val="18"/>
                <w:szCs w:val="18"/>
              </w:rPr>
            </w:pPr>
            <w:r w:rsidRPr="001B4B92">
              <w:rPr>
                <w:i/>
                <w:iCs/>
                <w:sz w:val="18"/>
                <w:szCs w:val="18"/>
              </w:rPr>
              <w:t>Candida parapsilosis</w:t>
            </w:r>
          </w:p>
        </w:tc>
        <w:tc>
          <w:tcPr>
            <w:tcW w:w="4736" w:type="dxa"/>
          </w:tcPr>
          <w:p w:rsidR="001B4B92" w:rsidRPr="001B4B92" w:rsidRDefault="001B4B92" w:rsidP="001E5046">
            <w:pPr>
              <w:rPr>
                <w:i/>
                <w:iCs/>
                <w:sz w:val="18"/>
                <w:szCs w:val="18"/>
              </w:rPr>
            </w:pPr>
            <w:r w:rsidRPr="001B4B92">
              <w:rPr>
                <w:sz w:val="18"/>
                <w:szCs w:val="18"/>
              </w:rPr>
              <w:t xml:space="preserve">Results suggest </w:t>
            </w:r>
            <w:r w:rsidRPr="001B4B92">
              <w:rPr>
                <w:i/>
                <w:iCs/>
                <w:sz w:val="18"/>
                <w:szCs w:val="18"/>
              </w:rPr>
              <w:t>Candida parapsilosis</w:t>
            </w:r>
          </w:p>
        </w:tc>
      </w:tr>
      <w:tr w:rsidR="001B4B92" w:rsidRPr="00CA2308" w:rsidTr="00496895">
        <w:trPr>
          <w:trHeight w:val="264"/>
        </w:trPr>
        <w:tc>
          <w:tcPr>
            <w:tcW w:w="4734" w:type="dxa"/>
          </w:tcPr>
          <w:p w:rsidR="001B4B92" w:rsidRPr="001B4B92" w:rsidRDefault="001B4B92" w:rsidP="001E5046">
            <w:pPr>
              <w:rPr>
                <w:i/>
                <w:iCs/>
                <w:sz w:val="18"/>
                <w:szCs w:val="18"/>
              </w:rPr>
            </w:pPr>
            <w:r w:rsidRPr="001B4B92">
              <w:rPr>
                <w:i/>
                <w:iCs/>
                <w:sz w:val="18"/>
                <w:szCs w:val="18"/>
              </w:rPr>
              <w:t>Candida tropicalis</w:t>
            </w:r>
          </w:p>
        </w:tc>
        <w:tc>
          <w:tcPr>
            <w:tcW w:w="4736" w:type="dxa"/>
          </w:tcPr>
          <w:p w:rsidR="001B4B92" w:rsidRPr="001B4B92" w:rsidRDefault="001B4B92" w:rsidP="001E5046">
            <w:pPr>
              <w:rPr>
                <w:i/>
                <w:iCs/>
                <w:sz w:val="18"/>
                <w:szCs w:val="18"/>
              </w:rPr>
            </w:pPr>
            <w:r w:rsidRPr="001B4B92">
              <w:rPr>
                <w:sz w:val="18"/>
                <w:szCs w:val="18"/>
              </w:rPr>
              <w:t xml:space="preserve">Results suggest </w:t>
            </w:r>
            <w:r w:rsidRPr="001B4B92">
              <w:rPr>
                <w:i/>
                <w:iCs/>
                <w:sz w:val="18"/>
                <w:szCs w:val="18"/>
              </w:rPr>
              <w:t>Candida tropicalis</w:t>
            </w:r>
          </w:p>
        </w:tc>
      </w:tr>
      <w:tr w:rsidR="001B4B92" w:rsidRPr="00CA2308" w:rsidTr="00496895">
        <w:trPr>
          <w:trHeight w:val="264"/>
        </w:trPr>
        <w:tc>
          <w:tcPr>
            <w:tcW w:w="4734" w:type="dxa"/>
          </w:tcPr>
          <w:p w:rsidR="001B4B92" w:rsidRPr="001B4B92" w:rsidRDefault="001B4B92" w:rsidP="001E5046">
            <w:pPr>
              <w:rPr>
                <w:i/>
                <w:iCs/>
                <w:sz w:val="18"/>
                <w:szCs w:val="18"/>
              </w:rPr>
            </w:pPr>
            <w:r w:rsidRPr="001B4B92">
              <w:rPr>
                <w:i/>
                <w:iCs/>
                <w:sz w:val="18"/>
                <w:szCs w:val="18"/>
              </w:rPr>
              <w:t>Crytococcus neoformans/gatti</w:t>
            </w:r>
          </w:p>
        </w:tc>
        <w:tc>
          <w:tcPr>
            <w:tcW w:w="4736" w:type="dxa"/>
          </w:tcPr>
          <w:p w:rsidR="001B4B92" w:rsidRPr="001B4B92" w:rsidRDefault="001B4B92" w:rsidP="001E5046">
            <w:pPr>
              <w:rPr>
                <w:i/>
                <w:iCs/>
                <w:sz w:val="18"/>
                <w:szCs w:val="18"/>
              </w:rPr>
            </w:pPr>
            <w:r w:rsidRPr="001B4B92">
              <w:rPr>
                <w:sz w:val="18"/>
                <w:szCs w:val="18"/>
              </w:rPr>
              <w:t xml:space="preserve">Results suggest </w:t>
            </w:r>
            <w:r w:rsidRPr="001B4B92">
              <w:rPr>
                <w:i/>
                <w:iCs/>
                <w:sz w:val="18"/>
                <w:szCs w:val="18"/>
              </w:rPr>
              <w:t>Crytococcus neoformans/gatti</w:t>
            </w:r>
          </w:p>
        </w:tc>
      </w:tr>
    </w:tbl>
    <w:p w:rsidR="001B4B92" w:rsidRPr="00F01DF0" w:rsidRDefault="001B4B92" w:rsidP="006034CE">
      <w:pPr>
        <w:spacing w:line="240" w:lineRule="auto"/>
      </w:pPr>
    </w:p>
    <w:p w:rsidR="002F1AA0" w:rsidRDefault="00496895" w:rsidP="002F1AA0">
      <w:pPr>
        <w:spacing w:after="0" w:line="240" w:lineRule="auto"/>
        <w:rPr>
          <w:rFonts w:eastAsia="Times New Roman"/>
          <w:b/>
        </w:rPr>
      </w:pPr>
      <w:r>
        <w:rPr>
          <w:rFonts w:eastAsia="Times New Roman"/>
          <w:b/>
        </w:rPr>
        <w:t>Table 1</w:t>
      </w:r>
      <w:r>
        <w:rPr>
          <w:rFonts w:eastAsia="Times New Roman"/>
          <w:b/>
        </w:rPr>
        <w:tab/>
      </w:r>
      <w:r w:rsidR="0043267F">
        <w:rPr>
          <w:rFonts w:eastAsia="Times New Roman"/>
          <w:b/>
        </w:rPr>
        <w:t>Reporting</w:t>
      </w:r>
      <w:r>
        <w:rPr>
          <w:rFonts w:eastAsia="Times New Roman"/>
          <w:b/>
        </w:rPr>
        <w:t xml:space="preserve"> of Results and Interpretation</w:t>
      </w:r>
    </w:p>
    <w:tbl>
      <w:tblPr>
        <w:tblStyle w:val="TableGrid"/>
        <w:tblW w:w="0" w:type="auto"/>
        <w:tblLook w:val="04A0" w:firstRow="1" w:lastRow="0" w:firstColumn="1" w:lastColumn="0" w:noHBand="0" w:noVBand="1"/>
      </w:tblPr>
      <w:tblGrid>
        <w:gridCol w:w="3596"/>
        <w:gridCol w:w="3597"/>
        <w:gridCol w:w="3597"/>
      </w:tblGrid>
      <w:tr w:rsidR="0043267F" w:rsidTr="0043267F">
        <w:tc>
          <w:tcPr>
            <w:tcW w:w="3596" w:type="dxa"/>
          </w:tcPr>
          <w:p w:rsidR="0043267F" w:rsidRDefault="0043267F" w:rsidP="0043267F">
            <w:pPr>
              <w:jc w:val="center"/>
              <w:rPr>
                <w:rFonts w:eastAsia="Times New Roman"/>
                <w:b/>
              </w:rPr>
            </w:pPr>
            <w:r>
              <w:rPr>
                <w:rFonts w:eastAsia="Times New Roman"/>
                <w:b/>
              </w:rPr>
              <w:t>Result</w:t>
            </w:r>
          </w:p>
        </w:tc>
        <w:tc>
          <w:tcPr>
            <w:tcW w:w="3597" w:type="dxa"/>
          </w:tcPr>
          <w:p w:rsidR="0043267F" w:rsidRDefault="0043267F" w:rsidP="0043267F">
            <w:pPr>
              <w:jc w:val="center"/>
              <w:rPr>
                <w:rFonts w:eastAsia="Times New Roman"/>
                <w:b/>
              </w:rPr>
            </w:pPr>
            <w:r>
              <w:rPr>
                <w:rFonts w:eastAsia="Times New Roman"/>
                <w:b/>
              </w:rPr>
              <w:t>Explanation</w:t>
            </w:r>
          </w:p>
        </w:tc>
        <w:tc>
          <w:tcPr>
            <w:tcW w:w="3597" w:type="dxa"/>
          </w:tcPr>
          <w:p w:rsidR="0043267F" w:rsidRDefault="0043267F" w:rsidP="0043267F">
            <w:pPr>
              <w:jc w:val="center"/>
              <w:rPr>
                <w:rFonts w:eastAsia="Times New Roman"/>
                <w:b/>
              </w:rPr>
            </w:pPr>
            <w:r>
              <w:rPr>
                <w:rFonts w:eastAsia="Times New Roman"/>
                <w:b/>
              </w:rPr>
              <w:t>Action</w:t>
            </w:r>
          </w:p>
        </w:tc>
      </w:tr>
      <w:tr w:rsidR="0043267F" w:rsidTr="006034CE">
        <w:tc>
          <w:tcPr>
            <w:tcW w:w="3596" w:type="dxa"/>
            <w:vAlign w:val="center"/>
          </w:tcPr>
          <w:p w:rsidR="0043267F" w:rsidRPr="0043267F" w:rsidRDefault="0043267F" w:rsidP="0043267F">
            <w:pPr>
              <w:rPr>
                <w:rFonts w:eastAsia="Times New Roman"/>
                <w:b/>
                <w:sz w:val="24"/>
                <w:szCs w:val="24"/>
              </w:rPr>
            </w:pPr>
            <w:r w:rsidRPr="0043267F">
              <w:rPr>
                <w:rFonts w:eastAsia="Times New Roman"/>
                <w:b/>
                <w:sz w:val="24"/>
                <w:szCs w:val="24"/>
              </w:rPr>
              <w:t>Detected</w:t>
            </w:r>
          </w:p>
        </w:tc>
        <w:tc>
          <w:tcPr>
            <w:tcW w:w="3597" w:type="dxa"/>
            <w:vAlign w:val="center"/>
          </w:tcPr>
          <w:p w:rsidR="0043267F" w:rsidRDefault="0043267F" w:rsidP="006034CE">
            <w:pPr>
              <w:pStyle w:val="TableParagraph"/>
              <w:spacing w:before="60" w:after="60"/>
              <w:ind w:left="130"/>
              <w:rPr>
                <w:spacing w:val="-2"/>
                <w:w w:val="110"/>
                <w:sz w:val="19"/>
              </w:rPr>
            </w:pPr>
            <w:r>
              <w:rPr>
                <w:w w:val="110"/>
                <w:sz w:val="19"/>
              </w:rPr>
              <w:t>The</w:t>
            </w:r>
            <w:r>
              <w:rPr>
                <w:spacing w:val="-6"/>
                <w:w w:val="110"/>
                <w:sz w:val="19"/>
              </w:rPr>
              <w:t xml:space="preserve"> </w:t>
            </w:r>
            <w:r>
              <w:rPr>
                <w:w w:val="110"/>
                <w:sz w:val="19"/>
              </w:rPr>
              <w:t>run</w:t>
            </w:r>
            <w:r>
              <w:rPr>
                <w:spacing w:val="33"/>
                <w:w w:val="110"/>
                <w:sz w:val="19"/>
              </w:rPr>
              <w:t xml:space="preserve"> </w:t>
            </w:r>
            <w:r>
              <w:rPr>
                <w:w w:val="110"/>
                <w:sz w:val="19"/>
              </w:rPr>
              <w:t>was</w:t>
            </w:r>
            <w:r>
              <w:rPr>
                <w:spacing w:val="9"/>
                <w:w w:val="110"/>
                <w:sz w:val="19"/>
              </w:rPr>
              <w:t xml:space="preserve"> </w:t>
            </w:r>
            <w:r>
              <w:rPr>
                <w:w w:val="110"/>
                <w:sz w:val="19"/>
              </w:rPr>
              <w:t>successfully</w:t>
            </w:r>
            <w:r>
              <w:rPr>
                <w:spacing w:val="37"/>
                <w:w w:val="110"/>
                <w:sz w:val="19"/>
              </w:rPr>
              <w:t xml:space="preserve"> </w:t>
            </w:r>
            <w:r>
              <w:rPr>
                <w:spacing w:val="-2"/>
                <w:w w:val="110"/>
                <w:sz w:val="19"/>
              </w:rPr>
              <w:t>completed</w:t>
            </w:r>
          </w:p>
          <w:p w:rsidR="0043267F" w:rsidRDefault="0043267F" w:rsidP="006034CE">
            <w:pPr>
              <w:pStyle w:val="TableParagraph"/>
              <w:ind w:left="130"/>
              <w:rPr>
                <w:rFonts w:ascii="Courier New"/>
                <w:b/>
                <w:sz w:val="23"/>
              </w:rPr>
            </w:pPr>
            <w:r>
              <w:rPr>
                <w:rFonts w:ascii="Courier New"/>
                <w:b/>
                <w:spacing w:val="-5"/>
                <w:sz w:val="23"/>
              </w:rPr>
              <w:t>AND</w:t>
            </w:r>
          </w:p>
          <w:p w:rsidR="0043267F" w:rsidRDefault="0043267F" w:rsidP="006034CE">
            <w:pPr>
              <w:pStyle w:val="TableParagraph"/>
              <w:spacing w:after="60"/>
              <w:ind w:left="130"/>
              <w:rPr>
                <w:sz w:val="19"/>
              </w:rPr>
            </w:pPr>
            <w:r>
              <w:rPr>
                <w:w w:val="110"/>
                <w:sz w:val="19"/>
              </w:rPr>
              <w:t>The</w:t>
            </w:r>
            <w:r>
              <w:rPr>
                <w:spacing w:val="-3"/>
                <w:w w:val="110"/>
                <w:sz w:val="19"/>
              </w:rPr>
              <w:t xml:space="preserve"> </w:t>
            </w:r>
            <w:r>
              <w:rPr>
                <w:w w:val="110"/>
                <w:sz w:val="19"/>
              </w:rPr>
              <w:t>pouch</w:t>
            </w:r>
            <w:r>
              <w:rPr>
                <w:spacing w:val="18"/>
                <w:w w:val="110"/>
                <w:sz w:val="19"/>
              </w:rPr>
              <w:t xml:space="preserve"> </w:t>
            </w:r>
            <w:r>
              <w:rPr>
                <w:w w:val="110"/>
                <w:sz w:val="19"/>
              </w:rPr>
              <w:t>controls</w:t>
            </w:r>
            <w:r>
              <w:rPr>
                <w:spacing w:val="23"/>
                <w:w w:val="110"/>
                <w:sz w:val="19"/>
              </w:rPr>
              <w:t xml:space="preserve"> </w:t>
            </w:r>
            <w:r>
              <w:rPr>
                <w:w w:val="110"/>
                <w:sz w:val="19"/>
              </w:rPr>
              <w:t>were</w:t>
            </w:r>
            <w:r>
              <w:rPr>
                <w:spacing w:val="28"/>
                <w:w w:val="110"/>
                <w:sz w:val="19"/>
              </w:rPr>
              <w:t xml:space="preserve"> </w:t>
            </w:r>
            <w:r>
              <w:rPr>
                <w:w w:val="110"/>
                <w:sz w:val="19"/>
              </w:rPr>
              <w:t>successful</w:t>
            </w:r>
            <w:r>
              <w:rPr>
                <w:spacing w:val="43"/>
                <w:w w:val="110"/>
                <w:sz w:val="19"/>
              </w:rPr>
              <w:t xml:space="preserve"> </w:t>
            </w:r>
            <w:r>
              <w:rPr>
                <w:spacing w:val="-2"/>
                <w:w w:val="110"/>
                <w:sz w:val="19"/>
              </w:rPr>
              <w:t>(Passed)</w:t>
            </w:r>
          </w:p>
          <w:p w:rsidR="0043267F" w:rsidRDefault="0043267F" w:rsidP="006034CE">
            <w:pPr>
              <w:pStyle w:val="TableParagraph"/>
              <w:ind w:left="144"/>
              <w:rPr>
                <w:rFonts w:ascii="Courier New"/>
                <w:b/>
                <w:sz w:val="23"/>
              </w:rPr>
            </w:pPr>
            <w:r>
              <w:rPr>
                <w:rFonts w:ascii="Courier New"/>
                <w:b/>
                <w:spacing w:val="-5"/>
                <w:sz w:val="23"/>
              </w:rPr>
              <w:t>AND</w:t>
            </w:r>
          </w:p>
          <w:p w:rsidR="0043267F" w:rsidRDefault="0043267F" w:rsidP="0043267F">
            <w:pPr>
              <w:rPr>
                <w:w w:val="105"/>
                <w:sz w:val="19"/>
              </w:rPr>
            </w:pPr>
            <w:r>
              <w:rPr>
                <w:w w:val="105"/>
                <w:sz w:val="19"/>
              </w:rPr>
              <w:t>The assay(s)</w:t>
            </w:r>
            <w:r>
              <w:rPr>
                <w:spacing w:val="80"/>
                <w:w w:val="105"/>
                <w:sz w:val="19"/>
              </w:rPr>
              <w:t xml:space="preserve"> </w:t>
            </w:r>
            <w:r>
              <w:rPr>
                <w:w w:val="105"/>
                <w:sz w:val="19"/>
              </w:rPr>
              <w:t>for</w:t>
            </w:r>
            <w:r>
              <w:rPr>
                <w:spacing w:val="40"/>
                <w:w w:val="105"/>
                <w:sz w:val="19"/>
              </w:rPr>
              <w:t xml:space="preserve"> </w:t>
            </w:r>
            <w:r>
              <w:rPr>
                <w:w w:val="105"/>
                <w:sz w:val="19"/>
              </w:rPr>
              <w:t>the</w:t>
            </w:r>
            <w:r>
              <w:rPr>
                <w:spacing w:val="35"/>
                <w:w w:val="105"/>
                <w:sz w:val="19"/>
              </w:rPr>
              <w:t xml:space="preserve"> </w:t>
            </w:r>
            <w:r>
              <w:rPr>
                <w:w w:val="105"/>
                <w:sz w:val="19"/>
              </w:rPr>
              <w:t>organism</w:t>
            </w:r>
            <w:r>
              <w:rPr>
                <w:spacing w:val="40"/>
                <w:w w:val="105"/>
                <w:sz w:val="19"/>
              </w:rPr>
              <w:t xml:space="preserve"> </w:t>
            </w:r>
            <w:r>
              <w:rPr>
                <w:w w:val="105"/>
                <w:sz w:val="19"/>
              </w:rPr>
              <w:t>(or</w:t>
            </w:r>
            <w:r>
              <w:rPr>
                <w:spacing w:val="40"/>
                <w:w w:val="105"/>
                <w:sz w:val="19"/>
              </w:rPr>
              <w:t xml:space="preserve"> </w:t>
            </w:r>
            <w:r>
              <w:rPr>
                <w:w w:val="105"/>
                <w:sz w:val="19"/>
              </w:rPr>
              <w:t>antimicrobial</w:t>
            </w:r>
            <w:r>
              <w:rPr>
                <w:spacing w:val="40"/>
                <w:w w:val="105"/>
                <w:sz w:val="19"/>
              </w:rPr>
              <w:t xml:space="preserve"> </w:t>
            </w:r>
            <w:r>
              <w:rPr>
                <w:w w:val="105"/>
                <w:sz w:val="19"/>
              </w:rPr>
              <w:t xml:space="preserve">resistance gene) were </w:t>
            </w:r>
            <w:r w:rsidRPr="0043267F">
              <w:rPr>
                <w:b/>
                <w:w w:val="105"/>
                <w:sz w:val="19"/>
              </w:rPr>
              <w:t>POSITIVE</w:t>
            </w:r>
            <w:r w:rsidR="006034CE">
              <w:rPr>
                <w:w w:val="105"/>
                <w:sz w:val="19"/>
              </w:rPr>
              <w:t>.</w:t>
            </w:r>
          </w:p>
          <w:p w:rsidR="006034CE" w:rsidRPr="0043267F" w:rsidRDefault="006034CE" w:rsidP="0043267F">
            <w:pPr>
              <w:rPr>
                <w:rFonts w:eastAsia="Times New Roman"/>
              </w:rPr>
            </w:pPr>
          </w:p>
        </w:tc>
        <w:tc>
          <w:tcPr>
            <w:tcW w:w="3597" w:type="dxa"/>
            <w:vAlign w:val="center"/>
          </w:tcPr>
          <w:p w:rsidR="0043267F" w:rsidRPr="0043267F" w:rsidRDefault="004821C9" w:rsidP="0043267F">
            <w:pPr>
              <w:rPr>
                <w:rFonts w:eastAsia="Times New Roman"/>
              </w:rPr>
            </w:pPr>
            <w:r>
              <w:rPr>
                <w:rFonts w:eastAsia="Times New Roman"/>
              </w:rPr>
              <w:t>Report results</w:t>
            </w:r>
          </w:p>
        </w:tc>
      </w:tr>
      <w:tr w:rsidR="0043267F" w:rsidTr="006034CE">
        <w:tc>
          <w:tcPr>
            <w:tcW w:w="3596" w:type="dxa"/>
            <w:vAlign w:val="center"/>
          </w:tcPr>
          <w:p w:rsidR="0043267F" w:rsidRPr="004821C9" w:rsidRDefault="004821C9" w:rsidP="0043267F">
            <w:pPr>
              <w:rPr>
                <w:rFonts w:eastAsia="Times New Roman"/>
                <w:b/>
              </w:rPr>
            </w:pPr>
            <w:r w:rsidRPr="004821C9">
              <w:rPr>
                <w:rFonts w:eastAsia="Times New Roman"/>
                <w:b/>
              </w:rPr>
              <w:t>Not Detected</w:t>
            </w:r>
          </w:p>
        </w:tc>
        <w:tc>
          <w:tcPr>
            <w:tcW w:w="3597" w:type="dxa"/>
            <w:vAlign w:val="center"/>
          </w:tcPr>
          <w:p w:rsidR="004821C9" w:rsidRDefault="004821C9" w:rsidP="006034CE">
            <w:pPr>
              <w:pStyle w:val="TableParagraph"/>
              <w:spacing w:before="60" w:after="60"/>
              <w:ind w:left="130"/>
              <w:rPr>
                <w:sz w:val="19"/>
              </w:rPr>
            </w:pPr>
            <w:r>
              <w:rPr>
                <w:w w:val="110"/>
                <w:sz w:val="19"/>
              </w:rPr>
              <w:t>The</w:t>
            </w:r>
            <w:r>
              <w:rPr>
                <w:spacing w:val="-6"/>
                <w:w w:val="110"/>
                <w:sz w:val="19"/>
              </w:rPr>
              <w:t xml:space="preserve"> </w:t>
            </w:r>
            <w:r>
              <w:rPr>
                <w:w w:val="110"/>
                <w:sz w:val="19"/>
              </w:rPr>
              <w:t>run</w:t>
            </w:r>
            <w:r>
              <w:rPr>
                <w:spacing w:val="33"/>
                <w:w w:val="110"/>
                <w:sz w:val="19"/>
              </w:rPr>
              <w:t xml:space="preserve"> </w:t>
            </w:r>
            <w:r>
              <w:rPr>
                <w:w w:val="110"/>
                <w:sz w:val="19"/>
              </w:rPr>
              <w:t>was</w:t>
            </w:r>
            <w:r>
              <w:rPr>
                <w:spacing w:val="9"/>
                <w:w w:val="110"/>
                <w:sz w:val="19"/>
              </w:rPr>
              <w:t xml:space="preserve"> </w:t>
            </w:r>
            <w:r>
              <w:rPr>
                <w:w w:val="110"/>
                <w:sz w:val="19"/>
              </w:rPr>
              <w:t>successfully</w:t>
            </w:r>
            <w:r>
              <w:rPr>
                <w:spacing w:val="37"/>
                <w:w w:val="110"/>
                <w:sz w:val="19"/>
              </w:rPr>
              <w:t xml:space="preserve"> </w:t>
            </w:r>
            <w:r>
              <w:rPr>
                <w:spacing w:val="-2"/>
                <w:w w:val="110"/>
                <w:sz w:val="19"/>
              </w:rPr>
              <w:t>completed</w:t>
            </w:r>
          </w:p>
          <w:p w:rsidR="004821C9" w:rsidRDefault="004821C9" w:rsidP="006034CE">
            <w:pPr>
              <w:pStyle w:val="TableParagraph"/>
              <w:spacing w:after="60"/>
              <w:ind w:left="144"/>
              <w:rPr>
                <w:rFonts w:ascii="Courier New"/>
                <w:b/>
                <w:sz w:val="23"/>
              </w:rPr>
            </w:pPr>
            <w:r>
              <w:rPr>
                <w:rFonts w:ascii="Courier New"/>
                <w:b/>
                <w:spacing w:val="-5"/>
                <w:sz w:val="23"/>
              </w:rPr>
              <w:t>AND</w:t>
            </w:r>
          </w:p>
          <w:p w:rsidR="004821C9" w:rsidRDefault="004821C9" w:rsidP="006034CE">
            <w:pPr>
              <w:pStyle w:val="TableParagraph"/>
              <w:spacing w:after="60"/>
              <w:ind w:left="130"/>
              <w:rPr>
                <w:sz w:val="19"/>
              </w:rPr>
            </w:pPr>
            <w:r>
              <w:rPr>
                <w:w w:val="110"/>
                <w:sz w:val="19"/>
              </w:rPr>
              <w:t>The</w:t>
            </w:r>
            <w:r>
              <w:rPr>
                <w:spacing w:val="-3"/>
                <w:w w:val="110"/>
                <w:sz w:val="19"/>
              </w:rPr>
              <w:t xml:space="preserve"> </w:t>
            </w:r>
            <w:r>
              <w:rPr>
                <w:w w:val="110"/>
                <w:sz w:val="19"/>
              </w:rPr>
              <w:t>pouch</w:t>
            </w:r>
            <w:r>
              <w:rPr>
                <w:spacing w:val="18"/>
                <w:w w:val="110"/>
                <w:sz w:val="19"/>
              </w:rPr>
              <w:t xml:space="preserve"> </w:t>
            </w:r>
            <w:r>
              <w:rPr>
                <w:w w:val="110"/>
                <w:sz w:val="19"/>
              </w:rPr>
              <w:t>controls</w:t>
            </w:r>
            <w:r>
              <w:rPr>
                <w:spacing w:val="23"/>
                <w:w w:val="110"/>
                <w:sz w:val="19"/>
              </w:rPr>
              <w:t xml:space="preserve"> </w:t>
            </w:r>
            <w:r>
              <w:rPr>
                <w:w w:val="110"/>
                <w:sz w:val="19"/>
              </w:rPr>
              <w:t>were</w:t>
            </w:r>
            <w:r>
              <w:rPr>
                <w:spacing w:val="28"/>
                <w:w w:val="110"/>
                <w:sz w:val="19"/>
              </w:rPr>
              <w:t xml:space="preserve"> </w:t>
            </w:r>
            <w:r>
              <w:rPr>
                <w:w w:val="110"/>
                <w:sz w:val="19"/>
              </w:rPr>
              <w:t>successful</w:t>
            </w:r>
            <w:r>
              <w:rPr>
                <w:spacing w:val="43"/>
                <w:w w:val="110"/>
                <w:sz w:val="19"/>
              </w:rPr>
              <w:t xml:space="preserve"> </w:t>
            </w:r>
            <w:r>
              <w:rPr>
                <w:spacing w:val="-2"/>
                <w:w w:val="110"/>
                <w:sz w:val="19"/>
              </w:rPr>
              <w:t>(Passed)</w:t>
            </w:r>
          </w:p>
          <w:p w:rsidR="004821C9" w:rsidRDefault="004821C9" w:rsidP="004821C9">
            <w:pPr>
              <w:pStyle w:val="TableParagraph"/>
              <w:ind w:left="138"/>
              <w:rPr>
                <w:rFonts w:ascii="Courier New"/>
                <w:b/>
                <w:sz w:val="23"/>
              </w:rPr>
            </w:pPr>
            <w:r>
              <w:rPr>
                <w:rFonts w:ascii="Courier New"/>
                <w:b/>
                <w:spacing w:val="-5"/>
                <w:sz w:val="23"/>
              </w:rPr>
              <w:t>AND</w:t>
            </w:r>
          </w:p>
          <w:p w:rsidR="006034CE" w:rsidRDefault="004821C9" w:rsidP="006034CE">
            <w:pPr>
              <w:spacing w:after="60"/>
              <w:rPr>
                <w:b/>
                <w:w w:val="105"/>
                <w:sz w:val="19"/>
              </w:rPr>
            </w:pPr>
            <w:r>
              <w:rPr>
                <w:w w:val="105"/>
                <w:sz w:val="19"/>
              </w:rPr>
              <w:t>The assay(s)</w:t>
            </w:r>
            <w:r>
              <w:rPr>
                <w:spacing w:val="80"/>
                <w:w w:val="105"/>
                <w:sz w:val="19"/>
              </w:rPr>
              <w:t xml:space="preserve"> </w:t>
            </w:r>
            <w:r>
              <w:rPr>
                <w:w w:val="105"/>
                <w:sz w:val="19"/>
              </w:rPr>
              <w:t>for</w:t>
            </w:r>
            <w:r>
              <w:rPr>
                <w:spacing w:val="40"/>
                <w:w w:val="105"/>
                <w:sz w:val="19"/>
              </w:rPr>
              <w:t xml:space="preserve"> </w:t>
            </w:r>
            <w:r>
              <w:rPr>
                <w:w w:val="105"/>
                <w:sz w:val="19"/>
              </w:rPr>
              <w:t>the</w:t>
            </w:r>
            <w:r>
              <w:rPr>
                <w:spacing w:val="35"/>
                <w:w w:val="105"/>
                <w:sz w:val="19"/>
              </w:rPr>
              <w:t xml:space="preserve"> </w:t>
            </w:r>
            <w:r>
              <w:rPr>
                <w:w w:val="105"/>
                <w:sz w:val="19"/>
              </w:rPr>
              <w:t>organism</w:t>
            </w:r>
            <w:r>
              <w:rPr>
                <w:spacing w:val="40"/>
                <w:w w:val="105"/>
                <w:sz w:val="19"/>
              </w:rPr>
              <w:t xml:space="preserve"> </w:t>
            </w:r>
            <w:r>
              <w:rPr>
                <w:w w:val="105"/>
                <w:sz w:val="19"/>
              </w:rPr>
              <w:t>(or</w:t>
            </w:r>
            <w:r>
              <w:rPr>
                <w:spacing w:val="40"/>
                <w:w w:val="105"/>
                <w:sz w:val="19"/>
              </w:rPr>
              <w:t xml:space="preserve"> </w:t>
            </w:r>
            <w:r>
              <w:rPr>
                <w:w w:val="105"/>
                <w:sz w:val="19"/>
              </w:rPr>
              <w:t>antimicrobial</w:t>
            </w:r>
            <w:r>
              <w:rPr>
                <w:spacing w:val="40"/>
                <w:w w:val="105"/>
                <w:sz w:val="19"/>
              </w:rPr>
              <w:t xml:space="preserve"> </w:t>
            </w:r>
            <w:r>
              <w:rPr>
                <w:w w:val="105"/>
                <w:sz w:val="19"/>
              </w:rPr>
              <w:t xml:space="preserve">resistance gene) were </w:t>
            </w:r>
            <w:r w:rsidRPr="004821C9">
              <w:rPr>
                <w:b/>
                <w:w w:val="105"/>
                <w:sz w:val="19"/>
              </w:rPr>
              <w:t>NEGATIVE</w:t>
            </w:r>
          </w:p>
          <w:p w:rsidR="006034CE" w:rsidRPr="0043267F" w:rsidRDefault="006034CE" w:rsidP="006034CE">
            <w:pPr>
              <w:spacing w:before="60"/>
              <w:rPr>
                <w:rFonts w:eastAsia="Times New Roman"/>
              </w:rPr>
            </w:pPr>
          </w:p>
        </w:tc>
        <w:tc>
          <w:tcPr>
            <w:tcW w:w="3597" w:type="dxa"/>
            <w:vAlign w:val="center"/>
          </w:tcPr>
          <w:p w:rsidR="0043267F" w:rsidRPr="0043267F" w:rsidRDefault="004821C9" w:rsidP="0043267F">
            <w:pPr>
              <w:rPr>
                <w:rFonts w:eastAsia="Times New Roman"/>
              </w:rPr>
            </w:pPr>
            <w:r>
              <w:rPr>
                <w:rFonts w:eastAsia="Times New Roman"/>
              </w:rPr>
              <w:t>Report results</w:t>
            </w:r>
          </w:p>
        </w:tc>
      </w:tr>
      <w:tr w:rsidR="004821C9" w:rsidTr="001C4ECD">
        <w:tc>
          <w:tcPr>
            <w:tcW w:w="3596" w:type="dxa"/>
            <w:vAlign w:val="center"/>
          </w:tcPr>
          <w:p w:rsidR="004821C9" w:rsidRPr="004821C9" w:rsidRDefault="004821C9" w:rsidP="004821C9">
            <w:pPr>
              <w:rPr>
                <w:rFonts w:eastAsia="Times New Roman"/>
                <w:b/>
              </w:rPr>
            </w:pPr>
            <w:r>
              <w:rPr>
                <w:rFonts w:eastAsia="Times New Roman"/>
                <w:b/>
              </w:rPr>
              <w:t>Invalid</w:t>
            </w:r>
          </w:p>
        </w:tc>
        <w:tc>
          <w:tcPr>
            <w:tcW w:w="3597" w:type="dxa"/>
          </w:tcPr>
          <w:p w:rsidR="004821C9" w:rsidRDefault="004821C9" w:rsidP="006034CE">
            <w:pPr>
              <w:pStyle w:val="TableParagraph"/>
              <w:spacing w:before="60" w:after="60"/>
              <w:ind w:left="130"/>
              <w:rPr>
                <w:sz w:val="19"/>
              </w:rPr>
            </w:pPr>
            <w:r>
              <w:rPr>
                <w:w w:val="110"/>
                <w:sz w:val="19"/>
              </w:rPr>
              <w:t>The</w:t>
            </w:r>
            <w:r>
              <w:rPr>
                <w:spacing w:val="-5"/>
                <w:w w:val="110"/>
                <w:sz w:val="19"/>
              </w:rPr>
              <w:t xml:space="preserve"> </w:t>
            </w:r>
            <w:r>
              <w:rPr>
                <w:w w:val="110"/>
                <w:sz w:val="19"/>
              </w:rPr>
              <w:t>pouch</w:t>
            </w:r>
            <w:r>
              <w:rPr>
                <w:spacing w:val="16"/>
                <w:w w:val="110"/>
                <w:sz w:val="19"/>
              </w:rPr>
              <w:t xml:space="preserve"> </w:t>
            </w:r>
            <w:r>
              <w:rPr>
                <w:w w:val="110"/>
                <w:sz w:val="19"/>
              </w:rPr>
              <w:t>controls</w:t>
            </w:r>
            <w:r>
              <w:rPr>
                <w:spacing w:val="21"/>
                <w:w w:val="110"/>
                <w:sz w:val="19"/>
              </w:rPr>
              <w:t xml:space="preserve"> </w:t>
            </w:r>
            <w:r>
              <w:rPr>
                <w:w w:val="110"/>
                <w:sz w:val="19"/>
              </w:rPr>
              <w:t>were</w:t>
            </w:r>
            <w:r>
              <w:rPr>
                <w:spacing w:val="25"/>
                <w:w w:val="110"/>
                <w:sz w:val="19"/>
              </w:rPr>
              <w:t xml:space="preserve"> </w:t>
            </w:r>
            <w:r>
              <w:rPr>
                <w:w w:val="110"/>
                <w:sz w:val="19"/>
              </w:rPr>
              <w:t>not</w:t>
            </w:r>
            <w:r>
              <w:rPr>
                <w:spacing w:val="26"/>
                <w:w w:val="110"/>
                <w:sz w:val="19"/>
              </w:rPr>
              <w:t xml:space="preserve"> </w:t>
            </w:r>
            <w:r>
              <w:rPr>
                <w:w w:val="110"/>
                <w:sz w:val="19"/>
              </w:rPr>
              <w:t>successful</w:t>
            </w:r>
            <w:r>
              <w:rPr>
                <w:spacing w:val="53"/>
                <w:w w:val="110"/>
                <w:sz w:val="19"/>
              </w:rPr>
              <w:t xml:space="preserve"> </w:t>
            </w:r>
            <w:r>
              <w:rPr>
                <w:spacing w:val="-2"/>
                <w:w w:val="110"/>
                <w:sz w:val="19"/>
              </w:rPr>
              <w:t>(Failed)</w:t>
            </w:r>
          </w:p>
          <w:p w:rsidR="004821C9" w:rsidRDefault="004821C9" w:rsidP="006034CE">
            <w:pPr>
              <w:pStyle w:val="TableParagraph"/>
              <w:spacing w:after="60"/>
              <w:ind w:left="130"/>
              <w:rPr>
                <w:b/>
                <w:sz w:val="19"/>
              </w:rPr>
            </w:pPr>
            <w:r>
              <w:rPr>
                <w:b/>
                <w:spacing w:val="-5"/>
                <w:sz w:val="19"/>
              </w:rPr>
              <w:t>OR</w:t>
            </w:r>
          </w:p>
          <w:p w:rsidR="004821C9" w:rsidRDefault="004821C9" w:rsidP="006034CE">
            <w:pPr>
              <w:pStyle w:val="TableParagraph"/>
              <w:spacing w:after="60"/>
              <w:ind w:left="130"/>
              <w:rPr>
                <w:sz w:val="19"/>
              </w:rPr>
            </w:pPr>
            <w:r>
              <w:rPr>
                <w:w w:val="110"/>
                <w:sz w:val="19"/>
              </w:rPr>
              <w:t>The</w:t>
            </w:r>
            <w:r>
              <w:rPr>
                <w:spacing w:val="-9"/>
                <w:w w:val="110"/>
                <w:sz w:val="19"/>
              </w:rPr>
              <w:t xml:space="preserve"> </w:t>
            </w:r>
            <w:r>
              <w:rPr>
                <w:w w:val="110"/>
                <w:sz w:val="19"/>
              </w:rPr>
              <w:t>run</w:t>
            </w:r>
            <w:r>
              <w:rPr>
                <w:spacing w:val="29"/>
                <w:w w:val="110"/>
                <w:sz w:val="19"/>
              </w:rPr>
              <w:t xml:space="preserve"> </w:t>
            </w:r>
            <w:r>
              <w:rPr>
                <w:w w:val="110"/>
                <w:sz w:val="19"/>
              </w:rPr>
              <w:t>did</w:t>
            </w:r>
            <w:r>
              <w:rPr>
                <w:spacing w:val="18"/>
                <w:w w:val="110"/>
                <w:sz w:val="19"/>
              </w:rPr>
              <w:t xml:space="preserve"> </w:t>
            </w:r>
            <w:r>
              <w:rPr>
                <w:w w:val="110"/>
                <w:sz w:val="19"/>
              </w:rPr>
              <w:t>not</w:t>
            </w:r>
            <w:r>
              <w:rPr>
                <w:spacing w:val="10"/>
                <w:w w:val="110"/>
                <w:sz w:val="19"/>
              </w:rPr>
              <w:t xml:space="preserve"> </w:t>
            </w:r>
            <w:r>
              <w:rPr>
                <w:w w:val="110"/>
                <w:sz w:val="19"/>
              </w:rPr>
              <w:t>complete</w:t>
            </w:r>
            <w:r>
              <w:rPr>
                <w:spacing w:val="9"/>
                <w:w w:val="110"/>
                <w:sz w:val="19"/>
              </w:rPr>
              <w:t xml:space="preserve"> </w:t>
            </w:r>
            <w:r>
              <w:rPr>
                <w:spacing w:val="-2"/>
                <w:w w:val="110"/>
                <w:sz w:val="19"/>
              </w:rPr>
              <w:t>successfully</w:t>
            </w:r>
          </w:p>
          <w:p w:rsidR="004821C9" w:rsidRDefault="004821C9" w:rsidP="006034CE">
            <w:pPr>
              <w:pStyle w:val="TableParagraph"/>
              <w:spacing w:line="264" w:lineRule="auto"/>
              <w:ind w:left="130" w:right="446" w:firstLine="130"/>
              <w:rPr>
                <w:w w:val="110"/>
                <w:sz w:val="19"/>
              </w:rPr>
            </w:pPr>
            <w:r>
              <w:rPr>
                <w:w w:val="110"/>
                <w:sz w:val="19"/>
              </w:rPr>
              <w:t>(Run Status</w:t>
            </w:r>
            <w:r>
              <w:rPr>
                <w:spacing w:val="32"/>
                <w:w w:val="110"/>
                <w:sz w:val="19"/>
              </w:rPr>
              <w:t xml:space="preserve"> </w:t>
            </w:r>
            <w:r>
              <w:rPr>
                <w:w w:val="110"/>
                <w:sz w:val="19"/>
              </w:rPr>
              <w:t>displayed as: Aborted, Incomplete, Instrument Error, or Software</w:t>
            </w:r>
            <w:r>
              <w:rPr>
                <w:spacing w:val="40"/>
                <w:w w:val="110"/>
                <w:sz w:val="19"/>
              </w:rPr>
              <w:t xml:space="preserve"> </w:t>
            </w:r>
            <w:r>
              <w:rPr>
                <w:w w:val="110"/>
                <w:sz w:val="19"/>
              </w:rPr>
              <w:t>Error)</w:t>
            </w:r>
          </w:p>
          <w:p w:rsidR="006034CE" w:rsidRDefault="006034CE" w:rsidP="00496895">
            <w:pPr>
              <w:pStyle w:val="TableParagraph"/>
              <w:spacing w:line="264" w:lineRule="auto"/>
              <w:ind w:left="130" w:right="453" w:firstLine="127"/>
              <w:rPr>
                <w:sz w:val="19"/>
              </w:rPr>
            </w:pPr>
          </w:p>
        </w:tc>
        <w:tc>
          <w:tcPr>
            <w:tcW w:w="3597" w:type="dxa"/>
            <w:vAlign w:val="center"/>
          </w:tcPr>
          <w:p w:rsidR="004821C9" w:rsidRPr="0043267F" w:rsidRDefault="00272E78" w:rsidP="00272E78">
            <w:pPr>
              <w:pStyle w:val="TableParagraph"/>
              <w:spacing w:before="182" w:line="244" w:lineRule="auto"/>
              <w:ind w:right="109"/>
              <w:rPr>
                <w:rFonts w:eastAsia="Times New Roman"/>
              </w:rPr>
            </w:pPr>
            <w:r>
              <w:rPr>
                <w:rFonts w:eastAsia="Times New Roman"/>
              </w:rPr>
              <w:t>See Table 2 for instructions</w:t>
            </w:r>
          </w:p>
        </w:tc>
      </w:tr>
      <w:tr w:rsidR="004821C9" w:rsidTr="006034CE">
        <w:tc>
          <w:tcPr>
            <w:tcW w:w="3596" w:type="dxa"/>
            <w:vAlign w:val="center"/>
          </w:tcPr>
          <w:p w:rsidR="004821C9" w:rsidRPr="004821C9" w:rsidRDefault="004821C9" w:rsidP="004821C9">
            <w:pPr>
              <w:pStyle w:val="TableParagraph"/>
              <w:spacing w:before="1"/>
              <w:ind w:left="133"/>
              <w:rPr>
                <w:b/>
                <w:sz w:val="24"/>
                <w:szCs w:val="24"/>
              </w:rPr>
            </w:pPr>
            <w:r w:rsidRPr="004821C9">
              <w:rPr>
                <w:b/>
                <w:spacing w:val="-5"/>
                <w:w w:val="85"/>
                <w:sz w:val="24"/>
                <w:szCs w:val="24"/>
              </w:rPr>
              <w:t>N/A</w:t>
            </w:r>
          </w:p>
          <w:p w:rsidR="004821C9" w:rsidRDefault="004821C9" w:rsidP="004821C9">
            <w:pPr>
              <w:rPr>
                <w:rFonts w:eastAsia="Times New Roman"/>
                <w:b/>
              </w:rPr>
            </w:pPr>
            <w:r>
              <w:rPr>
                <w:w w:val="110"/>
                <w:sz w:val="19"/>
              </w:rPr>
              <w:t>(Antimicrobial</w:t>
            </w:r>
            <w:r>
              <w:rPr>
                <w:spacing w:val="-1"/>
                <w:w w:val="110"/>
                <w:sz w:val="19"/>
              </w:rPr>
              <w:t xml:space="preserve"> </w:t>
            </w:r>
            <w:r>
              <w:rPr>
                <w:w w:val="110"/>
                <w:sz w:val="19"/>
              </w:rPr>
              <w:t xml:space="preserve">Resistance </w:t>
            </w:r>
            <w:r>
              <w:rPr>
                <w:w w:val="115"/>
                <w:sz w:val="19"/>
              </w:rPr>
              <w:t>Genes only)</w:t>
            </w:r>
          </w:p>
        </w:tc>
        <w:tc>
          <w:tcPr>
            <w:tcW w:w="3597" w:type="dxa"/>
          </w:tcPr>
          <w:p w:rsidR="004821C9" w:rsidRDefault="004821C9" w:rsidP="006034CE">
            <w:pPr>
              <w:pStyle w:val="TableParagraph"/>
              <w:spacing w:before="60" w:after="60"/>
              <w:ind w:left="130"/>
              <w:rPr>
                <w:sz w:val="19"/>
              </w:rPr>
            </w:pPr>
            <w:r>
              <w:rPr>
                <w:w w:val="110"/>
                <w:sz w:val="19"/>
              </w:rPr>
              <w:t>The</w:t>
            </w:r>
            <w:r>
              <w:rPr>
                <w:spacing w:val="-6"/>
                <w:w w:val="110"/>
                <w:sz w:val="19"/>
              </w:rPr>
              <w:t xml:space="preserve"> </w:t>
            </w:r>
            <w:r>
              <w:rPr>
                <w:w w:val="110"/>
                <w:sz w:val="19"/>
              </w:rPr>
              <w:t>run</w:t>
            </w:r>
            <w:r>
              <w:rPr>
                <w:spacing w:val="33"/>
                <w:w w:val="110"/>
                <w:sz w:val="19"/>
              </w:rPr>
              <w:t xml:space="preserve"> </w:t>
            </w:r>
            <w:r>
              <w:rPr>
                <w:w w:val="110"/>
                <w:sz w:val="19"/>
              </w:rPr>
              <w:t>was</w:t>
            </w:r>
            <w:r>
              <w:rPr>
                <w:spacing w:val="9"/>
                <w:w w:val="110"/>
                <w:sz w:val="19"/>
              </w:rPr>
              <w:t xml:space="preserve"> </w:t>
            </w:r>
            <w:r>
              <w:rPr>
                <w:w w:val="110"/>
                <w:sz w:val="19"/>
              </w:rPr>
              <w:t>successfully</w:t>
            </w:r>
            <w:r>
              <w:rPr>
                <w:spacing w:val="37"/>
                <w:w w:val="110"/>
                <w:sz w:val="19"/>
              </w:rPr>
              <w:t xml:space="preserve"> </w:t>
            </w:r>
            <w:r>
              <w:rPr>
                <w:spacing w:val="-2"/>
                <w:w w:val="110"/>
                <w:sz w:val="19"/>
              </w:rPr>
              <w:t>completed</w:t>
            </w:r>
          </w:p>
          <w:p w:rsidR="004821C9" w:rsidRDefault="004821C9" w:rsidP="006034CE">
            <w:pPr>
              <w:pStyle w:val="TableParagraph"/>
              <w:spacing w:after="60"/>
              <w:ind w:left="144"/>
              <w:rPr>
                <w:rFonts w:ascii="Courier New"/>
                <w:b/>
                <w:sz w:val="23"/>
              </w:rPr>
            </w:pPr>
            <w:r>
              <w:rPr>
                <w:rFonts w:ascii="Courier New"/>
                <w:b/>
                <w:spacing w:val="-5"/>
                <w:sz w:val="23"/>
              </w:rPr>
              <w:t>AND</w:t>
            </w:r>
          </w:p>
          <w:p w:rsidR="004821C9" w:rsidRDefault="004821C9" w:rsidP="006034CE">
            <w:pPr>
              <w:pStyle w:val="TableParagraph"/>
              <w:spacing w:after="60"/>
              <w:ind w:left="130"/>
              <w:rPr>
                <w:sz w:val="19"/>
              </w:rPr>
            </w:pPr>
            <w:r>
              <w:rPr>
                <w:w w:val="110"/>
                <w:sz w:val="19"/>
              </w:rPr>
              <w:t>The</w:t>
            </w:r>
            <w:r>
              <w:rPr>
                <w:spacing w:val="-3"/>
                <w:w w:val="110"/>
                <w:sz w:val="19"/>
              </w:rPr>
              <w:t xml:space="preserve"> </w:t>
            </w:r>
            <w:r>
              <w:rPr>
                <w:w w:val="110"/>
                <w:sz w:val="19"/>
              </w:rPr>
              <w:t>pouch</w:t>
            </w:r>
            <w:r>
              <w:rPr>
                <w:spacing w:val="18"/>
                <w:w w:val="110"/>
                <w:sz w:val="19"/>
              </w:rPr>
              <w:t xml:space="preserve"> </w:t>
            </w:r>
            <w:r>
              <w:rPr>
                <w:w w:val="110"/>
                <w:sz w:val="19"/>
              </w:rPr>
              <w:t>controls</w:t>
            </w:r>
            <w:r>
              <w:rPr>
                <w:spacing w:val="23"/>
                <w:w w:val="110"/>
                <w:sz w:val="19"/>
              </w:rPr>
              <w:t xml:space="preserve"> </w:t>
            </w:r>
            <w:r>
              <w:rPr>
                <w:w w:val="110"/>
                <w:sz w:val="19"/>
              </w:rPr>
              <w:t>were</w:t>
            </w:r>
            <w:r>
              <w:rPr>
                <w:spacing w:val="28"/>
                <w:w w:val="110"/>
                <w:sz w:val="19"/>
              </w:rPr>
              <w:t xml:space="preserve"> </w:t>
            </w:r>
            <w:r>
              <w:rPr>
                <w:w w:val="110"/>
                <w:sz w:val="19"/>
              </w:rPr>
              <w:t>successful</w:t>
            </w:r>
            <w:r>
              <w:rPr>
                <w:spacing w:val="43"/>
                <w:w w:val="110"/>
                <w:sz w:val="19"/>
              </w:rPr>
              <w:t xml:space="preserve"> </w:t>
            </w:r>
            <w:r>
              <w:rPr>
                <w:spacing w:val="-2"/>
                <w:w w:val="110"/>
                <w:sz w:val="19"/>
              </w:rPr>
              <w:t>(Passed)</w:t>
            </w:r>
          </w:p>
          <w:p w:rsidR="004821C9" w:rsidRDefault="004821C9" w:rsidP="006034CE">
            <w:pPr>
              <w:pStyle w:val="TableParagraph"/>
              <w:spacing w:after="60"/>
              <w:ind w:left="144"/>
              <w:rPr>
                <w:rFonts w:ascii="Courier New"/>
                <w:b/>
                <w:sz w:val="23"/>
              </w:rPr>
            </w:pPr>
            <w:r>
              <w:rPr>
                <w:rFonts w:ascii="Courier New"/>
                <w:b/>
                <w:spacing w:val="-5"/>
                <w:sz w:val="23"/>
              </w:rPr>
              <w:t>AND</w:t>
            </w:r>
          </w:p>
          <w:p w:rsidR="004821C9" w:rsidRDefault="004821C9" w:rsidP="004821C9">
            <w:pPr>
              <w:pStyle w:val="TableParagraph"/>
              <w:spacing w:before="219" w:line="244" w:lineRule="auto"/>
              <w:ind w:left="491" w:right="155" w:hanging="363"/>
              <w:rPr>
                <w:sz w:val="19"/>
              </w:rPr>
            </w:pPr>
            <w:r>
              <w:rPr>
                <w:w w:val="110"/>
                <w:sz w:val="19"/>
              </w:rPr>
              <w:t>The assay(s)</w:t>
            </w:r>
            <w:r>
              <w:rPr>
                <w:spacing w:val="40"/>
                <w:w w:val="110"/>
                <w:sz w:val="19"/>
              </w:rPr>
              <w:t xml:space="preserve"> </w:t>
            </w:r>
            <w:r>
              <w:rPr>
                <w:w w:val="110"/>
                <w:sz w:val="19"/>
              </w:rPr>
              <w:t>for the</w:t>
            </w:r>
            <w:r>
              <w:rPr>
                <w:spacing w:val="40"/>
                <w:w w:val="110"/>
                <w:sz w:val="19"/>
              </w:rPr>
              <w:t xml:space="preserve"> </w:t>
            </w:r>
            <w:r>
              <w:rPr>
                <w:w w:val="110"/>
                <w:sz w:val="19"/>
              </w:rPr>
              <w:t>organism(s)</w:t>
            </w:r>
            <w:r>
              <w:rPr>
                <w:spacing w:val="40"/>
                <w:w w:val="110"/>
                <w:sz w:val="19"/>
              </w:rPr>
              <w:t xml:space="preserve"> </w:t>
            </w:r>
            <w:r>
              <w:rPr>
                <w:w w:val="110"/>
                <w:sz w:val="19"/>
              </w:rPr>
              <w:t>associated</w:t>
            </w:r>
            <w:r>
              <w:rPr>
                <w:spacing w:val="40"/>
                <w:w w:val="110"/>
                <w:sz w:val="19"/>
              </w:rPr>
              <w:t xml:space="preserve"> </w:t>
            </w:r>
            <w:r>
              <w:rPr>
                <w:w w:val="110"/>
                <w:sz w:val="19"/>
              </w:rPr>
              <w:t>with the antimicrobial resistance</w:t>
            </w:r>
            <w:r>
              <w:rPr>
                <w:spacing w:val="15"/>
                <w:w w:val="110"/>
                <w:sz w:val="19"/>
              </w:rPr>
              <w:t xml:space="preserve"> </w:t>
            </w:r>
            <w:r>
              <w:rPr>
                <w:w w:val="110"/>
                <w:sz w:val="19"/>
              </w:rPr>
              <w:t>gene were NEGATIVE</w:t>
            </w:r>
            <w:r>
              <w:rPr>
                <w:spacing w:val="15"/>
                <w:w w:val="110"/>
                <w:sz w:val="19"/>
              </w:rPr>
              <w:t xml:space="preserve"> </w:t>
            </w:r>
            <w:r>
              <w:rPr>
                <w:w w:val="110"/>
                <w:sz w:val="19"/>
              </w:rPr>
              <w:t>so</w:t>
            </w:r>
            <w:r>
              <w:rPr>
                <w:spacing w:val="14"/>
                <w:w w:val="110"/>
                <w:sz w:val="19"/>
              </w:rPr>
              <w:t xml:space="preserve"> </w:t>
            </w:r>
            <w:r>
              <w:rPr>
                <w:w w:val="110"/>
                <w:sz w:val="19"/>
              </w:rPr>
              <w:t>the results of the antimicrobial</w:t>
            </w:r>
            <w:r>
              <w:rPr>
                <w:spacing w:val="40"/>
                <w:w w:val="110"/>
                <w:sz w:val="19"/>
              </w:rPr>
              <w:t xml:space="preserve"> </w:t>
            </w:r>
            <w:r>
              <w:rPr>
                <w:w w:val="110"/>
                <w:sz w:val="19"/>
              </w:rPr>
              <w:t>resistance</w:t>
            </w:r>
            <w:r>
              <w:rPr>
                <w:spacing w:val="40"/>
                <w:w w:val="110"/>
                <w:sz w:val="19"/>
              </w:rPr>
              <w:t xml:space="preserve"> </w:t>
            </w:r>
            <w:r>
              <w:rPr>
                <w:w w:val="110"/>
                <w:sz w:val="19"/>
              </w:rPr>
              <w:t>gene are not</w:t>
            </w:r>
          </w:p>
          <w:p w:rsidR="004821C9" w:rsidRDefault="004821C9" w:rsidP="004821C9">
            <w:pPr>
              <w:pStyle w:val="TableParagraph"/>
              <w:spacing w:before="38"/>
              <w:ind w:left="492"/>
              <w:rPr>
                <w:spacing w:val="-2"/>
                <w:w w:val="110"/>
                <w:sz w:val="19"/>
              </w:rPr>
            </w:pPr>
            <w:r>
              <w:rPr>
                <w:w w:val="110"/>
                <w:sz w:val="19"/>
              </w:rPr>
              <w:t>applicable</w:t>
            </w:r>
            <w:r>
              <w:rPr>
                <w:spacing w:val="19"/>
                <w:w w:val="110"/>
                <w:sz w:val="19"/>
              </w:rPr>
              <w:t xml:space="preserve"> </w:t>
            </w:r>
            <w:r>
              <w:rPr>
                <w:w w:val="110"/>
                <w:sz w:val="19"/>
              </w:rPr>
              <w:t>to</w:t>
            </w:r>
            <w:r>
              <w:rPr>
                <w:spacing w:val="4"/>
                <w:w w:val="110"/>
                <w:sz w:val="19"/>
              </w:rPr>
              <w:t xml:space="preserve"> </w:t>
            </w:r>
            <w:r>
              <w:rPr>
                <w:w w:val="110"/>
                <w:sz w:val="19"/>
              </w:rPr>
              <w:t>the</w:t>
            </w:r>
            <w:r>
              <w:rPr>
                <w:spacing w:val="10"/>
                <w:w w:val="110"/>
                <w:sz w:val="19"/>
              </w:rPr>
              <w:t xml:space="preserve"> </w:t>
            </w:r>
            <w:r>
              <w:rPr>
                <w:w w:val="110"/>
                <w:sz w:val="19"/>
              </w:rPr>
              <w:t>test</w:t>
            </w:r>
            <w:r>
              <w:rPr>
                <w:spacing w:val="15"/>
                <w:w w:val="110"/>
                <w:sz w:val="19"/>
              </w:rPr>
              <w:t xml:space="preserve"> </w:t>
            </w:r>
            <w:r>
              <w:rPr>
                <w:spacing w:val="-2"/>
                <w:w w:val="110"/>
                <w:sz w:val="19"/>
              </w:rPr>
              <w:t>results.</w:t>
            </w:r>
          </w:p>
          <w:p w:rsidR="006034CE" w:rsidRDefault="006034CE" w:rsidP="004821C9">
            <w:pPr>
              <w:pStyle w:val="TableParagraph"/>
              <w:spacing w:before="38"/>
              <w:ind w:left="492"/>
              <w:rPr>
                <w:sz w:val="19"/>
              </w:rPr>
            </w:pPr>
          </w:p>
        </w:tc>
        <w:tc>
          <w:tcPr>
            <w:tcW w:w="3597" w:type="dxa"/>
            <w:vAlign w:val="center"/>
          </w:tcPr>
          <w:p w:rsidR="004821C9" w:rsidRPr="0043267F" w:rsidRDefault="004821C9" w:rsidP="004821C9">
            <w:pPr>
              <w:rPr>
                <w:rFonts w:eastAsia="Times New Roman"/>
              </w:rPr>
            </w:pPr>
            <w:r>
              <w:rPr>
                <w:rFonts w:eastAsia="Times New Roman"/>
              </w:rPr>
              <w:t>Report results</w:t>
            </w:r>
          </w:p>
        </w:tc>
      </w:tr>
    </w:tbl>
    <w:p w:rsidR="0043267F" w:rsidRDefault="0043267F" w:rsidP="0043267F">
      <w:pPr>
        <w:spacing w:after="0" w:line="240" w:lineRule="auto"/>
        <w:jc w:val="center"/>
        <w:rPr>
          <w:rFonts w:eastAsia="Times New Roman"/>
          <w:b/>
        </w:rPr>
      </w:pPr>
    </w:p>
    <w:p w:rsidR="00496895" w:rsidRDefault="00496895" w:rsidP="0043267F">
      <w:pPr>
        <w:spacing w:after="0" w:line="240" w:lineRule="auto"/>
        <w:jc w:val="center"/>
        <w:rPr>
          <w:rFonts w:eastAsia="Times New Roman"/>
          <w:b/>
        </w:rPr>
      </w:pPr>
    </w:p>
    <w:p w:rsidR="00496895" w:rsidRDefault="00496895" w:rsidP="0043267F">
      <w:pPr>
        <w:spacing w:after="0" w:line="240" w:lineRule="auto"/>
        <w:jc w:val="center"/>
        <w:rPr>
          <w:rFonts w:eastAsia="Times New Roman"/>
          <w:b/>
        </w:rPr>
      </w:pPr>
    </w:p>
    <w:p w:rsidR="00496895" w:rsidRPr="0043267F" w:rsidRDefault="00496895" w:rsidP="00272E78">
      <w:pPr>
        <w:spacing w:after="0" w:line="240" w:lineRule="auto"/>
        <w:ind w:left="720"/>
        <w:rPr>
          <w:rFonts w:eastAsia="Times New Roman"/>
          <w:b/>
        </w:rPr>
      </w:pPr>
      <w:r>
        <w:rPr>
          <w:rFonts w:eastAsia="Times New Roman"/>
          <w:b/>
        </w:rPr>
        <w:t>Table 2</w:t>
      </w:r>
      <w:r w:rsidR="00272E78">
        <w:rPr>
          <w:rFonts w:eastAsia="Times New Roman"/>
          <w:b/>
        </w:rPr>
        <w:tab/>
      </w:r>
      <w:r>
        <w:rPr>
          <w:rFonts w:eastAsia="Times New Roman"/>
          <w:b/>
        </w:rPr>
        <w:t>Interpretation of the Controls Field on the BCID2 Test Report</w:t>
      </w:r>
    </w:p>
    <w:tbl>
      <w:tblPr>
        <w:tblW w:w="0" w:type="auto"/>
        <w:tblInd w:w="530"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1394"/>
        <w:gridCol w:w="3389"/>
        <w:gridCol w:w="5250"/>
      </w:tblGrid>
      <w:tr w:rsidR="004821C9" w:rsidTr="00272E78">
        <w:trPr>
          <w:trHeight w:val="1651"/>
        </w:trPr>
        <w:tc>
          <w:tcPr>
            <w:tcW w:w="1394" w:type="dxa"/>
            <w:tcBorders>
              <w:top w:val="double" w:sz="8" w:space="0" w:color="000000"/>
              <w:left w:val="single" w:sz="12" w:space="0" w:color="000000"/>
              <w:bottom w:val="double" w:sz="8" w:space="0" w:color="000000"/>
              <w:right w:val="single" w:sz="8" w:space="0" w:color="000000"/>
            </w:tcBorders>
            <w:vAlign w:val="center"/>
          </w:tcPr>
          <w:p w:rsidR="004821C9" w:rsidRPr="00272E78" w:rsidRDefault="004821C9" w:rsidP="001E5046">
            <w:pPr>
              <w:pStyle w:val="TableParagraph"/>
              <w:ind w:left="136"/>
              <w:rPr>
                <w:sz w:val="18"/>
              </w:rPr>
            </w:pPr>
            <w:r w:rsidRPr="00272E78">
              <w:rPr>
                <w:color w:val="010101"/>
                <w:spacing w:val="-2"/>
                <w:sz w:val="18"/>
              </w:rPr>
              <w:t>Passed</w:t>
            </w:r>
          </w:p>
        </w:tc>
        <w:tc>
          <w:tcPr>
            <w:tcW w:w="3389" w:type="dxa"/>
            <w:tcBorders>
              <w:top w:val="double" w:sz="8" w:space="0" w:color="000000"/>
              <w:left w:val="single" w:sz="8" w:space="0" w:color="000000"/>
              <w:bottom w:val="double" w:sz="8" w:space="0" w:color="000000"/>
              <w:right w:val="single" w:sz="8" w:space="0" w:color="000000"/>
            </w:tcBorders>
            <w:vAlign w:val="center"/>
          </w:tcPr>
          <w:p w:rsidR="004821C9" w:rsidRPr="00272E78" w:rsidRDefault="004821C9" w:rsidP="006034CE">
            <w:pPr>
              <w:pStyle w:val="TableParagraph"/>
              <w:spacing w:after="60"/>
              <w:ind w:left="130"/>
              <w:rPr>
                <w:sz w:val="18"/>
              </w:rPr>
            </w:pPr>
            <w:r w:rsidRPr="00272E78">
              <w:rPr>
                <w:color w:val="010101"/>
                <w:sz w:val="18"/>
              </w:rPr>
              <w:t>The</w:t>
            </w:r>
            <w:r w:rsidRPr="00272E78">
              <w:rPr>
                <w:color w:val="010101"/>
                <w:spacing w:val="7"/>
                <w:sz w:val="18"/>
              </w:rPr>
              <w:t xml:space="preserve"> </w:t>
            </w:r>
            <w:r w:rsidRPr="00272E78">
              <w:rPr>
                <w:color w:val="010101"/>
                <w:sz w:val="18"/>
              </w:rPr>
              <w:t>run</w:t>
            </w:r>
            <w:r w:rsidRPr="00272E78">
              <w:rPr>
                <w:color w:val="010101"/>
                <w:spacing w:val="-13"/>
                <w:sz w:val="18"/>
              </w:rPr>
              <w:t xml:space="preserve"> </w:t>
            </w:r>
            <w:r w:rsidRPr="00272E78">
              <w:rPr>
                <w:color w:val="010101"/>
                <w:sz w:val="18"/>
              </w:rPr>
              <w:t>was</w:t>
            </w:r>
            <w:r w:rsidRPr="00272E78">
              <w:rPr>
                <w:color w:val="010101"/>
                <w:spacing w:val="-5"/>
                <w:sz w:val="18"/>
              </w:rPr>
              <w:t xml:space="preserve"> </w:t>
            </w:r>
            <w:r w:rsidRPr="00272E78">
              <w:rPr>
                <w:color w:val="010101"/>
                <w:sz w:val="18"/>
              </w:rPr>
              <w:t xml:space="preserve">successfully </w:t>
            </w:r>
            <w:r w:rsidRPr="00272E78">
              <w:rPr>
                <w:color w:val="010101"/>
                <w:spacing w:val="-2"/>
                <w:sz w:val="18"/>
              </w:rPr>
              <w:t>completed</w:t>
            </w:r>
          </w:p>
          <w:p w:rsidR="004821C9" w:rsidRPr="00272E78" w:rsidRDefault="004821C9" w:rsidP="006034CE">
            <w:pPr>
              <w:pStyle w:val="TableParagraph"/>
              <w:spacing w:after="60"/>
              <w:ind w:left="130"/>
              <w:rPr>
                <w:rFonts w:ascii="Times New Roman"/>
                <w:sz w:val="19"/>
              </w:rPr>
            </w:pPr>
            <w:r w:rsidRPr="00272E78">
              <w:rPr>
                <w:rFonts w:ascii="Times New Roman"/>
                <w:color w:val="010101"/>
                <w:spacing w:val="-5"/>
                <w:sz w:val="19"/>
              </w:rPr>
              <w:t>AND</w:t>
            </w:r>
          </w:p>
          <w:p w:rsidR="004821C9" w:rsidRPr="00272E78" w:rsidRDefault="004821C9" w:rsidP="001E5046">
            <w:pPr>
              <w:pStyle w:val="TableParagraph"/>
              <w:spacing w:line="244" w:lineRule="auto"/>
              <w:ind w:left="491" w:right="128" w:hanging="365"/>
              <w:rPr>
                <w:sz w:val="18"/>
              </w:rPr>
            </w:pPr>
            <w:r w:rsidRPr="00272E78">
              <w:rPr>
                <w:color w:val="010101"/>
                <w:sz w:val="18"/>
              </w:rPr>
              <w:t>Both</w:t>
            </w:r>
            <w:r w:rsidRPr="00272E78">
              <w:rPr>
                <w:color w:val="010101"/>
                <w:spacing w:val="-7"/>
                <w:sz w:val="18"/>
              </w:rPr>
              <w:t xml:space="preserve"> </w:t>
            </w:r>
            <w:r w:rsidRPr="00272E78">
              <w:rPr>
                <w:color w:val="010101"/>
                <w:sz w:val="18"/>
              </w:rPr>
              <w:t>pouch</w:t>
            </w:r>
            <w:r w:rsidRPr="00272E78">
              <w:rPr>
                <w:color w:val="010101"/>
                <w:spacing w:val="-7"/>
                <w:sz w:val="18"/>
              </w:rPr>
              <w:t xml:space="preserve"> </w:t>
            </w:r>
            <w:r w:rsidRPr="00272E78">
              <w:rPr>
                <w:color w:val="010101"/>
                <w:sz w:val="18"/>
              </w:rPr>
              <w:t xml:space="preserve">controls were </w:t>
            </w:r>
            <w:r w:rsidRPr="00272E78">
              <w:rPr>
                <w:color w:val="010101"/>
                <w:spacing w:val="-2"/>
                <w:sz w:val="18"/>
              </w:rPr>
              <w:t>successful.</w:t>
            </w:r>
          </w:p>
        </w:tc>
        <w:tc>
          <w:tcPr>
            <w:tcW w:w="5250" w:type="dxa"/>
            <w:tcBorders>
              <w:top w:val="double" w:sz="8" w:space="0" w:color="000000"/>
              <w:left w:val="single" w:sz="8" w:space="0" w:color="000000"/>
              <w:bottom w:val="double" w:sz="8" w:space="0" w:color="000000"/>
              <w:right w:val="double" w:sz="8" w:space="0" w:color="000000"/>
            </w:tcBorders>
            <w:vAlign w:val="center"/>
          </w:tcPr>
          <w:p w:rsidR="004821C9" w:rsidRPr="00272E78" w:rsidRDefault="004821C9" w:rsidP="001E5046">
            <w:pPr>
              <w:pStyle w:val="TableParagraph"/>
              <w:ind w:left="146"/>
              <w:rPr>
                <w:sz w:val="18"/>
              </w:rPr>
            </w:pPr>
            <w:r w:rsidRPr="00272E78">
              <w:rPr>
                <w:color w:val="010101"/>
                <w:sz w:val="18"/>
              </w:rPr>
              <w:t>Report</w:t>
            </w:r>
            <w:r w:rsidRPr="00272E78">
              <w:rPr>
                <w:color w:val="010101"/>
                <w:spacing w:val="-1"/>
                <w:sz w:val="18"/>
              </w:rPr>
              <w:t xml:space="preserve"> </w:t>
            </w:r>
            <w:r w:rsidRPr="00272E78">
              <w:rPr>
                <w:color w:val="010101"/>
                <w:sz w:val="18"/>
              </w:rPr>
              <w:t>the</w:t>
            </w:r>
            <w:r w:rsidRPr="00272E78">
              <w:rPr>
                <w:color w:val="010101"/>
                <w:spacing w:val="-8"/>
                <w:sz w:val="18"/>
              </w:rPr>
              <w:t xml:space="preserve"> </w:t>
            </w:r>
            <w:r w:rsidRPr="00272E78">
              <w:rPr>
                <w:color w:val="010101"/>
                <w:sz w:val="18"/>
              </w:rPr>
              <w:t>results provided</w:t>
            </w:r>
            <w:r w:rsidRPr="00272E78">
              <w:rPr>
                <w:color w:val="010101"/>
                <w:spacing w:val="10"/>
                <w:sz w:val="18"/>
              </w:rPr>
              <w:t xml:space="preserve"> </w:t>
            </w:r>
            <w:r w:rsidRPr="00272E78">
              <w:rPr>
                <w:color w:val="010101"/>
                <w:sz w:val="18"/>
              </w:rPr>
              <w:t>on</w:t>
            </w:r>
            <w:r w:rsidRPr="00272E78">
              <w:rPr>
                <w:color w:val="010101"/>
                <w:spacing w:val="-4"/>
                <w:sz w:val="18"/>
              </w:rPr>
              <w:t xml:space="preserve"> </w:t>
            </w:r>
            <w:r w:rsidRPr="00272E78">
              <w:rPr>
                <w:color w:val="010101"/>
                <w:sz w:val="18"/>
              </w:rPr>
              <w:t>the</w:t>
            </w:r>
            <w:r w:rsidRPr="00272E78">
              <w:rPr>
                <w:color w:val="010101"/>
                <w:spacing w:val="-6"/>
                <w:sz w:val="18"/>
              </w:rPr>
              <w:t xml:space="preserve"> </w:t>
            </w:r>
            <w:r w:rsidRPr="00272E78">
              <w:rPr>
                <w:color w:val="010101"/>
                <w:sz w:val="18"/>
              </w:rPr>
              <w:t>test</w:t>
            </w:r>
            <w:r w:rsidRPr="00272E78">
              <w:rPr>
                <w:color w:val="010101"/>
                <w:spacing w:val="-10"/>
                <w:sz w:val="18"/>
              </w:rPr>
              <w:t xml:space="preserve"> </w:t>
            </w:r>
            <w:r w:rsidRPr="00272E78">
              <w:rPr>
                <w:color w:val="010101"/>
                <w:spacing w:val="-2"/>
                <w:sz w:val="18"/>
              </w:rPr>
              <w:t>report</w:t>
            </w:r>
          </w:p>
        </w:tc>
      </w:tr>
      <w:tr w:rsidR="004821C9" w:rsidTr="00272E78">
        <w:trPr>
          <w:trHeight w:val="1849"/>
        </w:trPr>
        <w:tc>
          <w:tcPr>
            <w:tcW w:w="1394" w:type="dxa"/>
            <w:tcBorders>
              <w:top w:val="double" w:sz="8" w:space="0" w:color="000000"/>
              <w:left w:val="single" w:sz="12" w:space="0" w:color="000000"/>
              <w:bottom w:val="double" w:sz="8" w:space="0" w:color="000000"/>
              <w:right w:val="single" w:sz="8" w:space="0" w:color="000000"/>
            </w:tcBorders>
            <w:vAlign w:val="center"/>
          </w:tcPr>
          <w:p w:rsidR="004821C9" w:rsidRPr="00272E78" w:rsidRDefault="004821C9" w:rsidP="001E5046">
            <w:pPr>
              <w:pStyle w:val="TableParagraph"/>
              <w:spacing w:before="1"/>
              <w:ind w:left="136"/>
              <w:rPr>
                <w:sz w:val="18"/>
              </w:rPr>
            </w:pPr>
            <w:r w:rsidRPr="00272E78">
              <w:rPr>
                <w:color w:val="010101"/>
                <w:spacing w:val="-2"/>
                <w:sz w:val="18"/>
              </w:rPr>
              <w:t>Failed</w:t>
            </w:r>
          </w:p>
        </w:tc>
        <w:tc>
          <w:tcPr>
            <w:tcW w:w="3389" w:type="dxa"/>
            <w:tcBorders>
              <w:top w:val="double" w:sz="8" w:space="0" w:color="000000"/>
              <w:left w:val="single" w:sz="8" w:space="0" w:color="000000"/>
              <w:bottom w:val="double" w:sz="8" w:space="0" w:color="000000"/>
              <w:right w:val="single" w:sz="8" w:space="0" w:color="000000"/>
            </w:tcBorders>
            <w:vAlign w:val="center"/>
          </w:tcPr>
          <w:p w:rsidR="004821C9" w:rsidRPr="00272E78" w:rsidRDefault="004821C9" w:rsidP="006034CE">
            <w:pPr>
              <w:pStyle w:val="TableParagraph"/>
              <w:spacing w:after="60" w:line="506" w:lineRule="auto"/>
              <w:ind w:left="130"/>
              <w:rPr>
                <w:sz w:val="18"/>
              </w:rPr>
            </w:pPr>
            <w:r w:rsidRPr="00272E78">
              <w:rPr>
                <w:color w:val="010101"/>
                <w:sz w:val="18"/>
              </w:rPr>
              <w:t>The</w:t>
            </w:r>
            <w:r w:rsidRPr="00272E78">
              <w:rPr>
                <w:color w:val="010101"/>
                <w:spacing w:val="-5"/>
                <w:sz w:val="18"/>
              </w:rPr>
              <w:t xml:space="preserve"> </w:t>
            </w:r>
            <w:r w:rsidRPr="00272E78">
              <w:rPr>
                <w:color w:val="010101"/>
                <w:sz w:val="18"/>
              </w:rPr>
              <w:t>run</w:t>
            </w:r>
            <w:r w:rsidRPr="00272E78">
              <w:rPr>
                <w:color w:val="010101"/>
                <w:spacing w:val="-13"/>
                <w:sz w:val="18"/>
              </w:rPr>
              <w:t xml:space="preserve"> </w:t>
            </w:r>
            <w:r w:rsidRPr="00272E78">
              <w:rPr>
                <w:color w:val="010101"/>
                <w:sz w:val="18"/>
              </w:rPr>
              <w:t>was</w:t>
            </w:r>
            <w:r w:rsidRPr="00272E78">
              <w:rPr>
                <w:color w:val="010101"/>
                <w:spacing w:val="-10"/>
                <w:sz w:val="18"/>
              </w:rPr>
              <w:t xml:space="preserve"> </w:t>
            </w:r>
            <w:r w:rsidRPr="00272E78">
              <w:rPr>
                <w:color w:val="010101"/>
                <w:sz w:val="18"/>
              </w:rPr>
              <w:t>successfully</w:t>
            </w:r>
            <w:r w:rsidRPr="00272E78">
              <w:rPr>
                <w:color w:val="010101"/>
                <w:spacing w:val="-7"/>
                <w:sz w:val="18"/>
              </w:rPr>
              <w:t xml:space="preserve"> </w:t>
            </w:r>
            <w:r w:rsidRPr="00272E78">
              <w:rPr>
                <w:color w:val="010101"/>
                <w:sz w:val="18"/>
              </w:rPr>
              <w:t xml:space="preserve">completed </w:t>
            </w:r>
            <w:r w:rsidRPr="00272E78">
              <w:rPr>
                <w:color w:val="010101"/>
                <w:spacing w:val="-4"/>
                <w:sz w:val="18"/>
              </w:rPr>
              <w:t>BUT</w:t>
            </w:r>
          </w:p>
          <w:p w:rsidR="004821C9" w:rsidRPr="00272E78" w:rsidRDefault="004821C9" w:rsidP="001E5046">
            <w:pPr>
              <w:pStyle w:val="TableParagraph"/>
              <w:spacing w:before="15" w:line="244" w:lineRule="auto"/>
              <w:ind w:left="487" w:right="338" w:hanging="358"/>
              <w:rPr>
                <w:sz w:val="18"/>
              </w:rPr>
            </w:pPr>
            <w:r w:rsidRPr="00272E78">
              <w:rPr>
                <w:color w:val="010101"/>
                <w:sz w:val="18"/>
              </w:rPr>
              <w:t>At</w:t>
            </w:r>
            <w:r w:rsidRPr="00272E78">
              <w:rPr>
                <w:color w:val="010101"/>
                <w:spacing w:val="-13"/>
                <w:sz w:val="18"/>
              </w:rPr>
              <w:t xml:space="preserve"> </w:t>
            </w:r>
            <w:r w:rsidRPr="00272E78">
              <w:rPr>
                <w:color w:val="010101"/>
                <w:sz w:val="18"/>
              </w:rPr>
              <w:t>least</w:t>
            </w:r>
            <w:r w:rsidRPr="00272E78">
              <w:rPr>
                <w:color w:val="010101"/>
                <w:spacing w:val="-12"/>
                <w:sz w:val="18"/>
              </w:rPr>
              <w:t xml:space="preserve"> </w:t>
            </w:r>
            <w:r w:rsidRPr="00272E78">
              <w:rPr>
                <w:color w:val="010101"/>
                <w:sz w:val="18"/>
              </w:rPr>
              <w:t>one</w:t>
            </w:r>
            <w:r w:rsidRPr="00272E78">
              <w:rPr>
                <w:color w:val="010101"/>
                <w:spacing w:val="-13"/>
                <w:sz w:val="18"/>
              </w:rPr>
              <w:t xml:space="preserve"> </w:t>
            </w:r>
            <w:r w:rsidRPr="00272E78">
              <w:rPr>
                <w:color w:val="010101"/>
                <w:sz w:val="18"/>
              </w:rPr>
              <w:t>of</w:t>
            </w:r>
            <w:r w:rsidRPr="00272E78">
              <w:rPr>
                <w:color w:val="010101"/>
                <w:spacing w:val="-7"/>
                <w:sz w:val="18"/>
              </w:rPr>
              <w:t xml:space="preserve"> </w:t>
            </w:r>
            <w:r w:rsidRPr="00272E78">
              <w:rPr>
                <w:color w:val="010101"/>
                <w:sz w:val="18"/>
              </w:rPr>
              <w:t>the</w:t>
            </w:r>
            <w:r w:rsidRPr="00272E78">
              <w:rPr>
                <w:color w:val="010101"/>
                <w:spacing w:val="-11"/>
                <w:sz w:val="18"/>
              </w:rPr>
              <w:t xml:space="preserve"> </w:t>
            </w:r>
            <w:r w:rsidRPr="00272E78">
              <w:rPr>
                <w:color w:val="010101"/>
                <w:sz w:val="18"/>
              </w:rPr>
              <w:t>pouch</w:t>
            </w:r>
            <w:r w:rsidRPr="00272E78">
              <w:rPr>
                <w:color w:val="010101"/>
                <w:spacing w:val="7"/>
                <w:sz w:val="18"/>
              </w:rPr>
              <w:t xml:space="preserve"> </w:t>
            </w:r>
            <w:r w:rsidRPr="00272E78">
              <w:rPr>
                <w:color w:val="010101"/>
                <w:sz w:val="18"/>
              </w:rPr>
              <w:t>controls (DNA</w:t>
            </w:r>
            <w:r w:rsidRPr="00272E78">
              <w:rPr>
                <w:color w:val="010101"/>
                <w:spacing w:val="-2"/>
                <w:sz w:val="18"/>
              </w:rPr>
              <w:t xml:space="preserve"> </w:t>
            </w:r>
            <w:r w:rsidRPr="00272E78">
              <w:rPr>
                <w:color w:val="010101"/>
                <w:sz w:val="18"/>
              </w:rPr>
              <w:t>Process Control</w:t>
            </w:r>
            <w:r w:rsidRPr="00272E78">
              <w:rPr>
                <w:color w:val="010101"/>
                <w:spacing w:val="-2"/>
                <w:sz w:val="18"/>
              </w:rPr>
              <w:t xml:space="preserve"> </w:t>
            </w:r>
            <w:r w:rsidRPr="00272E78">
              <w:rPr>
                <w:color w:val="010101"/>
                <w:sz w:val="18"/>
              </w:rPr>
              <w:t>and/or PCR2 Control) failed.</w:t>
            </w:r>
          </w:p>
        </w:tc>
        <w:tc>
          <w:tcPr>
            <w:tcW w:w="5250" w:type="dxa"/>
            <w:tcBorders>
              <w:top w:val="double" w:sz="8" w:space="0" w:color="000000"/>
              <w:left w:val="single" w:sz="8" w:space="0" w:color="000000"/>
              <w:bottom w:val="double" w:sz="8" w:space="0" w:color="000000"/>
              <w:right w:val="single" w:sz="12" w:space="0" w:color="000000"/>
            </w:tcBorders>
            <w:vAlign w:val="center"/>
          </w:tcPr>
          <w:p w:rsidR="004821C9" w:rsidRPr="00272E78" w:rsidRDefault="004821C9" w:rsidP="007E6DC6">
            <w:pPr>
              <w:pStyle w:val="TableParagraph"/>
              <w:spacing w:after="60"/>
              <w:ind w:left="144"/>
              <w:rPr>
                <w:sz w:val="18"/>
              </w:rPr>
            </w:pPr>
            <w:r w:rsidRPr="00272E78">
              <w:rPr>
                <w:color w:val="010101"/>
                <w:sz w:val="18"/>
              </w:rPr>
              <w:t>Repeat the test</w:t>
            </w:r>
            <w:r w:rsidRPr="00272E78">
              <w:rPr>
                <w:color w:val="010101"/>
                <w:spacing w:val="-4"/>
                <w:sz w:val="18"/>
              </w:rPr>
              <w:t xml:space="preserve"> </w:t>
            </w:r>
            <w:r w:rsidRPr="00272E78">
              <w:rPr>
                <w:color w:val="010101"/>
                <w:sz w:val="18"/>
              </w:rPr>
              <w:t>using</w:t>
            </w:r>
            <w:r w:rsidRPr="00272E78">
              <w:rPr>
                <w:color w:val="010101"/>
                <w:spacing w:val="7"/>
                <w:sz w:val="18"/>
              </w:rPr>
              <w:t xml:space="preserve"> </w:t>
            </w:r>
            <w:r w:rsidRPr="00272E78">
              <w:rPr>
                <w:color w:val="010101"/>
                <w:sz w:val="18"/>
              </w:rPr>
              <w:t>a</w:t>
            </w:r>
            <w:r w:rsidRPr="00272E78">
              <w:rPr>
                <w:color w:val="010101"/>
                <w:spacing w:val="-7"/>
                <w:sz w:val="18"/>
              </w:rPr>
              <w:t xml:space="preserve"> </w:t>
            </w:r>
            <w:r w:rsidRPr="00272E78">
              <w:rPr>
                <w:color w:val="010101"/>
                <w:sz w:val="18"/>
              </w:rPr>
              <w:t>new</w:t>
            </w:r>
            <w:r w:rsidRPr="00272E78">
              <w:rPr>
                <w:color w:val="010101"/>
                <w:spacing w:val="-1"/>
                <w:sz w:val="18"/>
              </w:rPr>
              <w:t xml:space="preserve"> </w:t>
            </w:r>
            <w:r w:rsidRPr="00272E78">
              <w:rPr>
                <w:color w:val="010101"/>
                <w:spacing w:val="-2"/>
                <w:sz w:val="18"/>
              </w:rPr>
              <w:t>pouch.</w:t>
            </w:r>
          </w:p>
          <w:p w:rsidR="004821C9" w:rsidRPr="00272E78" w:rsidRDefault="004821C9" w:rsidP="001E5046">
            <w:pPr>
              <w:pStyle w:val="TableParagraph"/>
              <w:spacing w:line="244" w:lineRule="auto"/>
              <w:ind w:left="507" w:hanging="365"/>
              <w:rPr>
                <w:sz w:val="18"/>
              </w:rPr>
            </w:pPr>
            <w:r w:rsidRPr="00272E78">
              <w:rPr>
                <w:color w:val="010101"/>
                <w:sz w:val="18"/>
              </w:rPr>
              <w:t>If</w:t>
            </w:r>
            <w:r w:rsidRPr="00272E78">
              <w:rPr>
                <w:color w:val="010101"/>
                <w:spacing w:val="-2"/>
                <w:sz w:val="18"/>
              </w:rPr>
              <w:t xml:space="preserve"> </w:t>
            </w:r>
            <w:r w:rsidRPr="00272E78">
              <w:rPr>
                <w:color w:val="010101"/>
                <w:sz w:val="18"/>
              </w:rPr>
              <w:t>the</w:t>
            </w:r>
            <w:r w:rsidRPr="00272E78">
              <w:rPr>
                <w:color w:val="010101"/>
                <w:spacing w:val="-9"/>
                <w:sz w:val="18"/>
              </w:rPr>
              <w:t xml:space="preserve"> </w:t>
            </w:r>
            <w:r w:rsidRPr="00272E78">
              <w:rPr>
                <w:color w:val="010101"/>
                <w:sz w:val="18"/>
              </w:rPr>
              <w:t>error</w:t>
            </w:r>
            <w:r w:rsidRPr="00272E78">
              <w:rPr>
                <w:color w:val="010101"/>
                <w:spacing w:val="-5"/>
                <w:sz w:val="18"/>
              </w:rPr>
              <w:t xml:space="preserve"> </w:t>
            </w:r>
            <w:r w:rsidRPr="00272E78">
              <w:rPr>
                <w:color w:val="010101"/>
                <w:sz w:val="18"/>
              </w:rPr>
              <w:t>persists,</w:t>
            </w:r>
            <w:r w:rsidRPr="00272E78">
              <w:rPr>
                <w:color w:val="010101"/>
                <w:spacing w:val="-13"/>
                <w:sz w:val="18"/>
              </w:rPr>
              <w:t xml:space="preserve"> </w:t>
            </w:r>
            <w:r w:rsidRPr="00272E78">
              <w:rPr>
                <w:color w:val="010101"/>
                <w:sz w:val="18"/>
              </w:rPr>
              <w:t>contact</w:t>
            </w:r>
            <w:r w:rsidRPr="00272E78">
              <w:rPr>
                <w:color w:val="010101"/>
                <w:spacing w:val="-3"/>
                <w:sz w:val="18"/>
              </w:rPr>
              <w:t xml:space="preserve"> </w:t>
            </w:r>
            <w:r w:rsidRPr="00272E78">
              <w:rPr>
                <w:color w:val="010101"/>
                <w:sz w:val="18"/>
              </w:rPr>
              <w:t xml:space="preserve">Technical Support for further </w:t>
            </w:r>
            <w:r w:rsidRPr="00272E78">
              <w:rPr>
                <w:color w:val="010101"/>
                <w:spacing w:val="-2"/>
                <w:sz w:val="18"/>
              </w:rPr>
              <w:t>instruction.</w:t>
            </w:r>
          </w:p>
        </w:tc>
      </w:tr>
      <w:tr w:rsidR="004821C9" w:rsidTr="00272E78">
        <w:trPr>
          <w:trHeight w:val="1999"/>
        </w:trPr>
        <w:tc>
          <w:tcPr>
            <w:tcW w:w="1394" w:type="dxa"/>
            <w:tcBorders>
              <w:top w:val="double" w:sz="8" w:space="0" w:color="000000"/>
              <w:left w:val="single" w:sz="18" w:space="0" w:color="000000"/>
              <w:bottom w:val="double" w:sz="8" w:space="0" w:color="000000"/>
              <w:right w:val="single" w:sz="8" w:space="0" w:color="000000"/>
            </w:tcBorders>
            <w:vAlign w:val="center"/>
          </w:tcPr>
          <w:p w:rsidR="004821C9" w:rsidRPr="00272E78" w:rsidRDefault="004821C9" w:rsidP="001E5046">
            <w:pPr>
              <w:pStyle w:val="TableParagraph"/>
              <w:ind w:left="124"/>
              <w:rPr>
                <w:sz w:val="18"/>
              </w:rPr>
            </w:pPr>
            <w:r w:rsidRPr="00272E78">
              <w:rPr>
                <w:color w:val="010101"/>
                <w:spacing w:val="-2"/>
                <w:sz w:val="18"/>
              </w:rPr>
              <w:t>Invalid</w:t>
            </w:r>
          </w:p>
        </w:tc>
        <w:tc>
          <w:tcPr>
            <w:tcW w:w="3389" w:type="dxa"/>
            <w:tcBorders>
              <w:top w:val="double" w:sz="8" w:space="0" w:color="000000"/>
              <w:left w:val="single" w:sz="8" w:space="0" w:color="000000"/>
              <w:bottom w:val="double" w:sz="8" w:space="0" w:color="000000"/>
              <w:right w:val="single" w:sz="8" w:space="0" w:color="000000"/>
            </w:tcBorders>
            <w:vAlign w:val="center"/>
          </w:tcPr>
          <w:p w:rsidR="004821C9" w:rsidRPr="00272E78" w:rsidRDefault="004821C9" w:rsidP="001E5046">
            <w:pPr>
              <w:pStyle w:val="TableParagraph"/>
              <w:ind w:left="488" w:hanging="363"/>
              <w:rPr>
                <w:sz w:val="18"/>
              </w:rPr>
            </w:pPr>
            <w:r w:rsidRPr="00272E78">
              <w:rPr>
                <w:color w:val="010101"/>
                <w:sz w:val="18"/>
              </w:rPr>
              <w:t>The controls</w:t>
            </w:r>
            <w:r w:rsidRPr="00272E78">
              <w:rPr>
                <w:color w:val="010101"/>
                <w:spacing w:val="-4"/>
                <w:sz w:val="18"/>
              </w:rPr>
              <w:t xml:space="preserve"> </w:t>
            </w:r>
            <w:r w:rsidRPr="00272E78">
              <w:rPr>
                <w:color w:val="010101"/>
                <w:sz w:val="18"/>
              </w:rPr>
              <w:t>are</w:t>
            </w:r>
            <w:r w:rsidRPr="00272E78">
              <w:rPr>
                <w:color w:val="010101"/>
                <w:spacing w:val="-11"/>
                <w:sz w:val="18"/>
              </w:rPr>
              <w:t xml:space="preserve"> </w:t>
            </w:r>
            <w:r w:rsidRPr="00272E78">
              <w:rPr>
                <w:color w:val="010101"/>
                <w:sz w:val="18"/>
              </w:rPr>
              <w:t>invalid</w:t>
            </w:r>
            <w:r w:rsidRPr="00272E78">
              <w:rPr>
                <w:color w:val="010101"/>
                <w:spacing w:val="-5"/>
                <w:sz w:val="18"/>
              </w:rPr>
              <w:t xml:space="preserve"> </w:t>
            </w:r>
            <w:r w:rsidRPr="00272E78">
              <w:rPr>
                <w:color w:val="010101"/>
                <w:sz w:val="18"/>
              </w:rPr>
              <w:t>because</w:t>
            </w:r>
            <w:r w:rsidRPr="00272E78">
              <w:rPr>
                <w:color w:val="010101"/>
                <w:spacing w:val="-8"/>
                <w:sz w:val="18"/>
              </w:rPr>
              <w:t xml:space="preserve"> </w:t>
            </w:r>
            <w:r w:rsidRPr="00272E78">
              <w:rPr>
                <w:color w:val="010101"/>
                <w:sz w:val="18"/>
              </w:rPr>
              <w:t>the run did not complete.</w:t>
            </w:r>
          </w:p>
          <w:p w:rsidR="004821C9" w:rsidRPr="00272E78" w:rsidRDefault="004821C9" w:rsidP="001E5046">
            <w:pPr>
              <w:pStyle w:val="TableParagraph"/>
              <w:spacing w:before="37"/>
              <w:rPr>
                <w:sz w:val="18"/>
              </w:rPr>
            </w:pPr>
          </w:p>
          <w:p w:rsidR="004821C9" w:rsidRPr="00272E78" w:rsidRDefault="004821C9" w:rsidP="001E5046">
            <w:pPr>
              <w:pStyle w:val="TableParagraph"/>
              <w:spacing w:before="1" w:line="244" w:lineRule="auto"/>
              <w:ind w:left="493" w:right="128" w:hanging="363"/>
              <w:rPr>
                <w:sz w:val="18"/>
              </w:rPr>
            </w:pPr>
            <w:r w:rsidRPr="00272E78">
              <w:rPr>
                <w:color w:val="010101"/>
                <w:sz w:val="18"/>
              </w:rPr>
              <w:t>(Typically</w:t>
            </w:r>
            <w:r w:rsidRPr="00272E78">
              <w:rPr>
                <w:color w:val="010101"/>
                <w:spacing w:val="7"/>
                <w:sz w:val="18"/>
              </w:rPr>
              <w:t xml:space="preserve"> </w:t>
            </w:r>
            <w:r w:rsidRPr="00272E78">
              <w:rPr>
                <w:color w:val="010101"/>
                <w:sz w:val="18"/>
              </w:rPr>
              <w:t>this</w:t>
            </w:r>
            <w:r w:rsidRPr="00272E78">
              <w:rPr>
                <w:color w:val="010101"/>
                <w:spacing w:val="-13"/>
                <w:sz w:val="18"/>
              </w:rPr>
              <w:t xml:space="preserve"> </w:t>
            </w:r>
            <w:r w:rsidRPr="00272E78">
              <w:rPr>
                <w:color w:val="010101"/>
                <w:sz w:val="18"/>
              </w:rPr>
              <w:t>indicates</w:t>
            </w:r>
            <w:r w:rsidRPr="00272E78">
              <w:rPr>
                <w:color w:val="010101"/>
                <w:spacing w:val="-1"/>
                <w:sz w:val="18"/>
              </w:rPr>
              <w:t xml:space="preserve"> </w:t>
            </w:r>
            <w:r w:rsidRPr="00272E78">
              <w:rPr>
                <w:color w:val="010101"/>
                <w:sz w:val="18"/>
              </w:rPr>
              <w:t>a</w:t>
            </w:r>
            <w:r w:rsidRPr="00272E78">
              <w:rPr>
                <w:color w:val="010101"/>
                <w:spacing w:val="-13"/>
                <w:sz w:val="18"/>
              </w:rPr>
              <w:t xml:space="preserve"> </w:t>
            </w:r>
            <w:r w:rsidRPr="00272E78">
              <w:rPr>
                <w:color w:val="010101"/>
                <w:sz w:val="18"/>
              </w:rPr>
              <w:t>software or hardware error).</w:t>
            </w:r>
          </w:p>
        </w:tc>
        <w:tc>
          <w:tcPr>
            <w:tcW w:w="5250" w:type="dxa"/>
            <w:tcBorders>
              <w:top w:val="double" w:sz="8" w:space="0" w:color="000000"/>
              <w:left w:val="single" w:sz="8" w:space="0" w:color="000000"/>
              <w:bottom w:val="double" w:sz="8" w:space="0" w:color="000000"/>
              <w:right w:val="single" w:sz="12" w:space="0" w:color="000000"/>
            </w:tcBorders>
            <w:vAlign w:val="center"/>
          </w:tcPr>
          <w:p w:rsidR="004821C9" w:rsidRPr="00272E78" w:rsidRDefault="004821C9" w:rsidP="007E6DC6">
            <w:pPr>
              <w:pStyle w:val="TableParagraph"/>
              <w:spacing w:after="60" w:line="245" w:lineRule="auto"/>
              <w:ind w:left="504" w:right="115" w:hanging="360"/>
              <w:rPr>
                <w:sz w:val="18"/>
              </w:rPr>
            </w:pPr>
            <w:r w:rsidRPr="00272E78">
              <w:rPr>
                <w:color w:val="010101"/>
                <w:sz w:val="18"/>
              </w:rPr>
              <w:t>Note any error codes displayed during the run and the Run Status field in the Run Details section of the report. Refer to</w:t>
            </w:r>
            <w:r w:rsidRPr="00272E78">
              <w:rPr>
                <w:color w:val="010101"/>
                <w:spacing w:val="-8"/>
                <w:sz w:val="18"/>
              </w:rPr>
              <w:t xml:space="preserve"> </w:t>
            </w:r>
            <w:r w:rsidRPr="00272E78">
              <w:rPr>
                <w:color w:val="010101"/>
                <w:sz w:val="18"/>
              </w:rPr>
              <w:t>the appropriate</w:t>
            </w:r>
            <w:r w:rsidRPr="00272E78">
              <w:rPr>
                <w:color w:val="010101"/>
                <w:spacing w:val="40"/>
                <w:sz w:val="18"/>
              </w:rPr>
              <w:t xml:space="preserve"> </w:t>
            </w:r>
            <w:r w:rsidRPr="00272E78">
              <w:rPr>
                <w:color w:val="010101"/>
                <w:sz w:val="18"/>
              </w:rPr>
              <w:t>BioFire® System Operator's</w:t>
            </w:r>
            <w:r w:rsidRPr="00272E78">
              <w:rPr>
                <w:color w:val="010101"/>
                <w:spacing w:val="-2"/>
                <w:sz w:val="18"/>
              </w:rPr>
              <w:t xml:space="preserve"> </w:t>
            </w:r>
            <w:r w:rsidRPr="00272E78">
              <w:rPr>
                <w:color w:val="010101"/>
                <w:sz w:val="18"/>
              </w:rPr>
              <w:t>Manual</w:t>
            </w:r>
            <w:r w:rsidRPr="00272E78">
              <w:rPr>
                <w:color w:val="010101"/>
                <w:spacing w:val="-5"/>
                <w:sz w:val="18"/>
              </w:rPr>
              <w:t xml:space="preserve"> </w:t>
            </w:r>
            <w:r w:rsidRPr="00272E78">
              <w:rPr>
                <w:color w:val="010101"/>
                <w:sz w:val="18"/>
              </w:rPr>
              <w:t>or</w:t>
            </w:r>
            <w:r w:rsidRPr="00272E78">
              <w:rPr>
                <w:color w:val="010101"/>
                <w:spacing w:val="-13"/>
                <w:sz w:val="18"/>
              </w:rPr>
              <w:t xml:space="preserve"> </w:t>
            </w:r>
            <w:r w:rsidRPr="00272E78">
              <w:rPr>
                <w:color w:val="010101"/>
                <w:sz w:val="18"/>
              </w:rPr>
              <w:t>contact</w:t>
            </w:r>
            <w:r w:rsidRPr="00272E78">
              <w:rPr>
                <w:color w:val="010101"/>
                <w:spacing w:val="-12"/>
                <w:sz w:val="18"/>
              </w:rPr>
              <w:t xml:space="preserve"> </w:t>
            </w:r>
            <w:r w:rsidRPr="00272E78">
              <w:rPr>
                <w:color w:val="010101"/>
                <w:sz w:val="18"/>
              </w:rPr>
              <w:t>Technical</w:t>
            </w:r>
            <w:r w:rsidRPr="00272E78">
              <w:rPr>
                <w:color w:val="010101"/>
                <w:spacing w:val="-1"/>
                <w:sz w:val="18"/>
              </w:rPr>
              <w:t xml:space="preserve"> </w:t>
            </w:r>
            <w:r w:rsidRPr="00272E78">
              <w:rPr>
                <w:color w:val="010101"/>
                <w:sz w:val="18"/>
              </w:rPr>
              <w:t>Support for further instruction.</w:t>
            </w:r>
          </w:p>
          <w:p w:rsidR="004821C9" w:rsidRPr="00272E78" w:rsidRDefault="004821C9" w:rsidP="001E5046">
            <w:pPr>
              <w:pStyle w:val="TableParagraph"/>
              <w:spacing w:before="1" w:line="244" w:lineRule="auto"/>
              <w:ind w:left="504" w:hanging="362"/>
              <w:rPr>
                <w:sz w:val="18"/>
              </w:rPr>
            </w:pPr>
            <w:r w:rsidRPr="00272E78">
              <w:rPr>
                <w:color w:val="010101"/>
                <w:sz w:val="18"/>
              </w:rPr>
              <w:t>Once</w:t>
            </w:r>
            <w:r w:rsidRPr="00272E78">
              <w:rPr>
                <w:color w:val="010101"/>
                <w:spacing w:val="-2"/>
                <w:sz w:val="18"/>
              </w:rPr>
              <w:t xml:space="preserve"> </w:t>
            </w:r>
            <w:r w:rsidRPr="00272E78">
              <w:rPr>
                <w:color w:val="010101"/>
                <w:sz w:val="18"/>
              </w:rPr>
              <w:t>the error is</w:t>
            </w:r>
            <w:r w:rsidRPr="00272E78">
              <w:rPr>
                <w:color w:val="010101"/>
                <w:spacing w:val="-4"/>
                <w:sz w:val="18"/>
              </w:rPr>
              <w:t xml:space="preserve"> </w:t>
            </w:r>
            <w:r w:rsidRPr="00272E78">
              <w:rPr>
                <w:color w:val="010101"/>
                <w:sz w:val="18"/>
              </w:rPr>
              <w:t>resolved,</w:t>
            </w:r>
            <w:r w:rsidRPr="00272E78">
              <w:rPr>
                <w:color w:val="010101"/>
                <w:spacing w:val="-4"/>
                <w:sz w:val="18"/>
              </w:rPr>
              <w:t xml:space="preserve"> </w:t>
            </w:r>
            <w:r w:rsidRPr="00272E78">
              <w:rPr>
                <w:color w:val="010101"/>
                <w:sz w:val="18"/>
              </w:rPr>
              <w:t>repeat</w:t>
            </w:r>
            <w:r w:rsidRPr="00272E78">
              <w:rPr>
                <w:color w:val="010101"/>
                <w:spacing w:val="-1"/>
                <w:sz w:val="18"/>
              </w:rPr>
              <w:t xml:space="preserve"> </w:t>
            </w:r>
            <w:r w:rsidRPr="00272E78">
              <w:rPr>
                <w:color w:val="010101"/>
                <w:sz w:val="18"/>
              </w:rPr>
              <w:t>the</w:t>
            </w:r>
            <w:r w:rsidRPr="00272E78">
              <w:rPr>
                <w:color w:val="010101"/>
                <w:spacing w:val="-3"/>
                <w:sz w:val="18"/>
              </w:rPr>
              <w:t xml:space="preserve"> </w:t>
            </w:r>
            <w:r w:rsidRPr="00272E78">
              <w:rPr>
                <w:color w:val="010101"/>
                <w:sz w:val="18"/>
              </w:rPr>
              <w:t>test</w:t>
            </w:r>
            <w:r w:rsidRPr="00272E78">
              <w:rPr>
                <w:color w:val="010101"/>
                <w:spacing w:val="-6"/>
                <w:sz w:val="18"/>
              </w:rPr>
              <w:t xml:space="preserve"> </w:t>
            </w:r>
            <w:r w:rsidRPr="00272E78">
              <w:rPr>
                <w:color w:val="010101"/>
                <w:sz w:val="18"/>
              </w:rPr>
              <w:t>on</w:t>
            </w:r>
            <w:r w:rsidRPr="00272E78">
              <w:rPr>
                <w:color w:val="010101"/>
                <w:spacing w:val="-11"/>
                <w:sz w:val="18"/>
              </w:rPr>
              <w:t xml:space="preserve"> </w:t>
            </w:r>
            <w:r w:rsidRPr="00272E78">
              <w:rPr>
                <w:color w:val="010101"/>
                <w:sz w:val="18"/>
              </w:rPr>
              <w:t>the</w:t>
            </w:r>
            <w:r w:rsidRPr="00272E78">
              <w:rPr>
                <w:color w:val="010101"/>
                <w:spacing w:val="-4"/>
                <w:sz w:val="18"/>
              </w:rPr>
              <w:t xml:space="preserve"> </w:t>
            </w:r>
            <w:r w:rsidRPr="00272E78">
              <w:rPr>
                <w:color w:val="010101"/>
                <w:sz w:val="18"/>
              </w:rPr>
              <w:t>same module</w:t>
            </w:r>
            <w:r w:rsidRPr="00272E78">
              <w:rPr>
                <w:color w:val="010101"/>
                <w:spacing w:val="40"/>
                <w:sz w:val="18"/>
              </w:rPr>
              <w:t xml:space="preserve"> </w:t>
            </w:r>
            <w:r w:rsidRPr="00272E78">
              <w:rPr>
                <w:color w:val="010101"/>
                <w:sz w:val="18"/>
              </w:rPr>
              <w:t>or on a different module.</w:t>
            </w:r>
          </w:p>
        </w:tc>
      </w:tr>
    </w:tbl>
    <w:p w:rsidR="00CE39AC" w:rsidRDefault="00CE39AC" w:rsidP="004B69ED"/>
    <w:p w:rsidR="00496895" w:rsidRDefault="00496895" w:rsidP="007E6DC6">
      <w:pPr>
        <w:spacing w:after="120"/>
        <w:rPr>
          <w:b/>
        </w:rPr>
      </w:pPr>
      <w:r>
        <w:rPr>
          <w:b/>
        </w:rPr>
        <w:t>Result Summary</w:t>
      </w:r>
    </w:p>
    <w:p w:rsidR="00496895" w:rsidRDefault="00496895" w:rsidP="00496895">
      <w:pPr>
        <w:spacing w:before="223" w:line="278" w:lineRule="auto"/>
        <w:ind w:left="843" w:right="1382" w:firstLine="2"/>
        <w:jc w:val="both"/>
        <w:rPr>
          <w:color w:val="010101"/>
        </w:rPr>
      </w:pPr>
      <w:r w:rsidRPr="00496895">
        <w:rPr>
          <w:color w:val="010101"/>
        </w:rPr>
        <w:t>The</w:t>
      </w:r>
      <w:r w:rsidRPr="00496895">
        <w:rPr>
          <w:color w:val="010101"/>
          <w:spacing w:val="-17"/>
        </w:rPr>
        <w:t xml:space="preserve"> </w:t>
      </w:r>
      <w:r w:rsidRPr="00496895">
        <w:rPr>
          <w:color w:val="010101"/>
        </w:rPr>
        <w:t>Result</w:t>
      </w:r>
      <w:r w:rsidRPr="00496895">
        <w:rPr>
          <w:color w:val="010101"/>
          <w:spacing w:val="-17"/>
        </w:rPr>
        <w:t xml:space="preserve"> </w:t>
      </w:r>
      <w:r w:rsidRPr="00496895">
        <w:rPr>
          <w:color w:val="010101"/>
        </w:rPr>
        <w:t>Summary</w:t>
      </w:r>
      <w:r w:rsidRPr="00496895">
        <w:rPr>
          <w:color w:val="010101"/>
          <w:spacing w:val="-16"/>
        </w:rPr>
        <w:t xml:space="preserve"> </w:t>
      </w:r>
      <w:r w:rsidRPr="00496895">
        <w:rPr>
          <w:color w:val="010101"/>
        </w:rPr>
        <w:t>section</w:t>
      </w:r>
      <w:r w:rsidRPr="00496895">
        <w:rPr>
          <w:color w:val="010101"/>
          <w:spacing w:val="-2"/>
        </w:rPr>
        <w:t xml:space="preserve"> </w:t>
      </w:r>
      <w:r w:rsidRPr="00496895">
        <w:rPr>
          <w:color w:val="010101"/>
        </w:rPr>
        <w:t>of</w:t>
      </w:r>
      <w:r w:rsidRPr="00496895">
        <w:rPr>
          <w:color w:val="010101"/>
          <w:spacing w:val="-14"/>
        </w:rPr>
        <w:t xml:space="preserve"> </w:t>
      </w:r>
      <w:r w:rsidRPr="00496895">
        <w:rPr>
          <w:color w:val="010101"/>
        </w:rPr>
        <w:t>the</w:t>
      </w:r>
      <w:r w:rsidRPr="00496895">
        <w:rPr>
          <w:color w:val="010101"/>
          <w:spacing w:val="-16"/>
        </w:rPr>
        <w:t xml:space="preserve"> </w:t>
      </w:r>
      <w:r w:rsidRPr="00496895">
        <w:rPr>
          <w:color w:val="010101"/>
        </w:rPr>
        <w:t>test report lists</w:t>
      </w:r>
      <w:r w:rsidRPr="00496895">
        <w:rPr>
          <w:color w:val="010101"/>
          <w:spacing w:val="-16"/>
        </w:rPr>
        <w:t xml:space="preserve"> </w:t>
      </w:r>
      <w:r w:rsidRPr="00496895">
        <w:rPr>
          <w:color w:val="010101"/>
        </w:rPr>
        <w:t>the</w:t>
      </w:r>
      <w:r w:rsidRPr="00496895">
        <w:rPr>
          <w:color w:val="010101"/>
          <w:spacing w:val="-17"/>
        </w:rPr>
        <w:t xml:space="preserve"> </w:t>
      </w:r>
      <w:r w:rsidRPr="00496895">
        <w:rPr>
          <w:color w:val="010101"/>
        </w:rPr>
        <w:t>result</w:t>
      </w:r>
      <w:r w:rsidRPr="00496895">
        <w:rPr>
          <w:color w:val="010101"/>
          <w:spacing w:val="-8"/>
        </w:rPr>
        <w:t xml:space="preserve"> </w:t>
      </w:r>
      <w:r w:rsidRPr="00496895">
        <w:rPr>
          <w:color w:val="010101"/>
        </w:rPr>
        <w:t>for</w:t>
      </w:r>
      <w:r w:rsidRPr="00496895">
        <w:rPr>
          <w:color w:val="010101"/>
          <w:spacing w:val="-17"/>
        </w:rPr>
        <w:t xml:space="preserve"> </w:t>
      </w:r>
      <w:r w:rsidRPr="00496895">
        <w:rPr>
          <w:color w:val="010101"/>
        </w:rPr>
        <w:t>each</w:t>
      </w:r>
      <w:r w:rsidRPr="00496895">
        <w:rPr>
          <w:color w:val="010101"/>
          <w:spacing w:val="-1"/>
        </w:rPr>
        <w:t xml:space="preserve"> </w:t>
      </w:r>
      <w:r w:rsidRPr="00496895">
        <w:rPr>
          <w:color w:val="010101"/>
        </w:rPr>
        <w:t>target tested by</w:t>
      </w:r>
      <w:r w:rsidRPr="00496895">
        <w:rPr>
          <w:color w:val="010101"/>
          <w:spacing w:val="-5"/>
        </w:rPr>
        <w:t xml:space="preserve"> </w:t>
      </w:r>
      <w:r w:rsidRPr="00496895">
        <w:rPr>
          <w:color w:val="010101"/>
        </w:rPr>
        <w:t>the panel.</w:t>
      </w:r>
      <w:r w:rsidRPr="00496895">
        <w:rPr>
          <w:color w:val="010101"/>
          <w:spacing w:val="-17"/>
        </w:rPr>
        <w:t xml:space="preserve"> </w:t>
      </w:r>
      <w:r w:rsidRPr="00496895">
        <w:rPr>
          <w:color w:val="010101"/>
        </w:rPr>
        <w:t>Possible</w:t>
      </w:r>
      <w:r w:rsidRPr="00496895">
        <w:rPr>
          <w:color w:val="010101"/>
          <w:spacing w:val="-17"/>
        </w:rPr>
        <w:t xml:space="preserve"> </w:t>
      </w:r>
      <w:r w:rsidRPr="00496895">
        <w:rPr>
          <w:color w:val="010101"/>
        </w:rPr>
        <w:t>results</w:t>
      </w:r>
      <w:r w:rsidRPr="00496895">
        <w:rPr>
          <w:color w:val="010101"/>
          <w:spacing w:val="-16"/>
        </w:rPr>
        <w:t xml:space="preserve"> </w:t>
      </w:r>
      <w:r w:rsidRPr="00496895">
        <w:rPr>
          <w:color w:val="010101"/>
        </w:rPr>
        <w:t>for</w:t>
      </w:r>
      <w:r w:rsidRPr="00496895">
        <w:rPr>
          <w:color w:val="010101"/>
          <w:spacing w:val="-17"/>
        </w:rPr>
        <w:t xml:space="preserve"> </w:t>
      </w:r>
      <w:r w:rsidRPr="00496895">
        <w:rPr>
          <w:color w:val="010101"/>
        </w:rPr>
        <w:t>each</w:t>
      </w:r>
      <w:r w:rsidRPr="00496895">
        <w:rPr>
          <w:color w:val="010101"/>
          <w:spacing w:val="-17"/>
        </w:rPr>
        <w:t xml:space="preserve"> </w:t>
      </w:r>
      <w:r w:rsidRPr="00496895">
        <w:rPr>
          <w:color w:val="010101"/>
        </w:rPr>
        <w:t>organism</w:t>
      </w:r>
      <w:r w:rsidRPr="00496895">
        <w:rPr>
          <w:color w:val="010101"/>
          <w:spacing w:val="-10"/>
        </w:rPr>
        <w:t xml:space="preserve"> </w:t>
      </w:r>
      <w:r w:rsidRPr="00496895">
        <w:rPr>
          <w:color w:val="010101"/>
        </w:rPr>
        <w:t>are</w:t>
      </w:r>
      <w:r w:rsidRPr="00496895">
        <w:rPr>
          <w:color w:val="010101"/>
          <w:spacing w:val="-12"/>
        </w:rPr>
        <w:t xml:space="preserve"> </w:t>
      </w:r>
      <w:r w:rsidRPr="00496895">
        <w:rPr>
          <w:color w:val="010101"/>
        </w:rPr>
        <w:t>Detected, Not</w:t>
      </w:r>
      <w:r w:rsidRPr="00496895">
        <w:rPr>
          <w:color w:val="010101"/>
          <w:spacing w:val="-6"/>
        </w:rPr>
        <w:t xml:space="preserve"> </w:t>
      </w:r>
      <w:r w:rsidRPr="00496895">
        <w:rPr>
          <w:color w:val="010101"/>
        </w:rPr>
        <w:t>Detected, or</w:t>
      </w:r>
      <w:r w:rsidRPr="00496895">
        <w:rPr>
          <w:color w:val="010101"/>
          <w:spacing w:val="-17"/>
        </w:rPr>
        <w:t xml:space="preserve"> </w:t>
      </w:r>
      <w:r w:rsidRPr="00496895">
        <w:rPr>
          <w:color w:val="010101"/>
        </w:rPr>
        <w:t>Invalid.</w:t>
      </w:r>
      <w:r w:rsidRPr="00496895">
        <w:rPr>
          <w:color w:val="010101"/>
          <w:spacing w:val="-17"/>
        </w:rPr>
        <w:t xml:space="preserve"> </w:t>
      </w:r>
      <w:r w:rsidRPr="00496895">
        <w:rPr>
          <w:color w:val="010101"/>
        </w:rPr>
        <w:t>Possible results</w:t>
      </w:r>
      <w:r w:rsidRPr="00496895">
        <w:rPr>
          <w:color w:val="010101"/>
          <w:spacing w:val="-17"/>
        </w:rPr>
        <w:t xml:space="preserve"> </w:t>
      </w:r>
      <w:r w:rsidRPr="00496895">
        <w:rPr>
          <w:color w:val="010101"/>
        </w:rPr>
        <w:t>for</w:t>
      </w:r>
      <w:r w:rsidRPr="00496895">
        <w:rPr>
          <w:color w:val="010101"/>
          <w:spacing w:val="-17"/>
        </w:rPr>
        <w:t xml:space="preserve"> </w:t>
      </w:r>
      <w:r w:rsidRPr="00496895">
        <w:rPr>
          <w:color w:val="010101"/>
        </w:rPr>
        <w:t>each</w:t>
      </w:r>
      <w:r w:rsidRPr="00496895">
        <w:rPr>
          <w:color w:val="010101"/>
          <w:spacing w:val="-16"/>
        </w:rPr>
        <w:t xml:space="preserve"> </w:t>
      </w:r>
      <w:r w:rsidRPr="00496895">
        <w:rPr>
          <w:color w:val="010101"/>
        </w:rPr>
        <w:t>antimicrobial</w:t>
      </w:r>
      <w:r w:rsidRPr="00496895">
        <w:rPr>
          <w:color w:val="010101"/>
          <w:spacing w:val="-15"/>
        </w:rPr>
        <w:t xml:space="preserve"> </w:t>
      </w:r>
      <w:r w:rsidRPr="00496895">
        <w:rPr>
          <w:color w:val="010101"/>
        </w:rPr>
        <w:t>resistance</w:t>
      </w:r>
      <w:r w:rsidRPr="00496895">
        <w:rPr>
          <w:color w:val="010101"/>
          <w:spacing w:val="-5"/>
        </w:rPr>
        <w:t xml:space="preserve"> </w:t>
      </w:r>
      <w:r w:rsidRPr="00496895">
        <w:rPr>
          <w:color w:val="010101"/>
        </w:rPr>
        <w:t>gene</w:t>
      </w:r>
      <w:r w:rsidRPr="00496895">
        <w:rPr>
          <w:color w:val="010101"/>
          <w:spacing w:val="-17"/>
        </w:rPr>
        <w:t xml:space="preserve"> </w:t>
      </w:r>
      <w:r w:rsidRPr="00496895">
        <w:rPr>
          <w:color w:val="010101"/>
        </w:rPr>
        <w:t>are</w:t>
      </w:r>
      <w:r w:rsidRPr="00496895">
        <w:rPr>
          <w:color w:val="010101"/>
          <w:spacing w:val="-1"/>
        </w:rPr>
        <w:t xml:space="preserve"> </w:t>
      </w:r>
      <w:r w:rsidRPr="00496895">
        <w:rPr>
          <w:color w:val="010101"/>
        </w:rPr>
        <w:t>Detected,</w:t>
      </w:r>
      <w:r w:rsidRPr="00496895">
        <w:rPr>
          <w:color w:val="010101"/>
          <w:spacing w:val="17"/>
        </w:rPr>
        <w:t xml:space="preserve"> </w:t>
      </w:r>
      <w:r w:rsidRPr="00496895">
        <w:rPr>
          <w:color w:val="010101"/>
        </w:rPr>
        <w:t>Not</w:t>
      </w:r>
      <w:r w:rsidRPr="00496895">
        <w:rPr>
          <w:color w:val="010101"/>
          <w:spacing w:val="-11"/>
        </w:rPr>
        <w:t xml:space="preserve"> </w:t>
      </w:r>
      <w:r w:rsidRPr="00496895">
        <w:rPr>
          <w:color w:val="010101"/>
        </w:rPr>
        <w:t>detected, N/A,</w:t>
      </w:r>
      <w:r w:rsidRPr="00496895">
        <w:rPr>
          <w:color w:val="010101"/>
          <w:spacing w:val="-9"/>
        </w:rPr>
        <w:t xml:space="preserve"> </w:t>
      </w:r>
      <w:r w:rsidR="00272E78">
        <w:rPr>
          <w:color w:val="010101"/>
        </w:rPr>
        <w:t>or Invalid. Table 2</w:t>
      </w:r>
      <w:r w:rsidRPr="00496895">
        <w:rPr>
          <w:color w:val="010101"/>
        </w:rPr>
        <w:t xml:space="preserve"> provides an explanation for</w:t>
      </w:r>
      <w:r w:rsidRPr="00496895">
        <w:rPr>
          <w:color w:val="010101"/>
          <w:spacing w:val="-17"/>
        </w:rPr>
        <w:t xml:space="preserve"> </w:t>
      </w:r>
      <w:r w:rsidRPr="00496895">
        <w:rPr>
          <w:color w:val="010101"/>
        </w:rPr>
        <w:t>each interpretation and</w:t>
      </w:r>
      <w:r w:rsidRPr="00496895">
        <w:rPr>
          <w:color w:val="010101"/>
          <w:spacing w:val="-14"/>
        </w:rPr>
        <w:t xml:space="preserve"> </w:t>
      </w:r>
      <w:r w:rsidRPr="00496895">
        <w:rPr>
          <w:color w:val="010101"/>
        </w:rPr>
        <w:t>any follow-up</w:t>
      </w:r>
      <w:r w:rsidRPr="00496895">
        <w:rPr>
          <w:color w:val="010101"/>
          <w:spacing w:val="-5"/>
        </w:rPr>
        <w:t xml:space="preserve"> </w:t>
      </w:r>
      <w:r w:rsidRPr="00496895">
        <w:rPr>
          <w:color w:val="010101"/>
        </w:rPr>
        <w:t>necessary</w:t>
      </w:r>
      <w:r w:rsidRPr="00496895">
        <w:rPr>
          <w:color w:val="010101"/>
          <w:spacing w:val="-2"/>
        </w:rPr>
        <w:t xml:space="preserve"> </w:t>
      </w:r>
      <w:r w:rsidRPr="00496895">
        <w:rPr>
          <w:color w:val="010101"/>
        </w:rPr>
        <w:t>to obtain a final result.</w:t>
      </w:r>
    </w:p>
    <w:p w:rsidR="00272E78" w:rsidRDefault="00272E78" w:rsidP="007E6DC6">
      <w:pPr>
        <w:spacing w:after="60"/>
        <w:rPr>
          <w:b/>
        </w:rPr>
      </w:pPr>
      <w:r>
        <w:rPr>
          <w:b/>
        </w:rPr>
        <w:t>Instrument Maintenance:</w:t>
      </w:r>
    </w:p>
    <w:p w:rsidR="00FE0043" w:rsidRDefault="00FE0043" w:rsidP="007E6DC6">
      <w:pPr>
        <w:spacing w:after="60"/>
        <w:ind w:left="1440"/>
        <w:rPr>
          <w:b/>
        </w:rPr>
      </w:pPr>
      <w:r>
        <w:rPr>
          <w:b/>
        </w:rPr>
        <w:t>Weekly</w:t>
      </w:r>
    </w:p>
    <w:p w:rsidR="00FE0043" w:rsidRPr="00FE0043" w:rsidRDefault="00FE0043" w:rsidP="00FE0043">
      <w:pPr>
        <w:pStyle w:val="ListParagraph"/>
        <w:numPr>
          <w:ilvl w:val="0"/>
          <w:numId w:val="16"/>
        </w:numPr>
        <w:rPr>
          <w:b/>
        </w:rPr>
      </w:pPr>
      <w:r>
        <w:t>Wipe the instrument down with 10% bleach followed by a water wipe.</w:t>
      </w:r>
    </w:p>
    <w:p w:rsidR="00FE0043" w:rsidRPr="00FE0043" w:rsidRDefault="00FE0043" w:rsidP="00FE0043">
      <w:pPr>
        <w:pStyle w:val="ListParagraph"/>
        <w:numPr>
          <w:ilvl w:val="0"/>
          <w:numId w:val="16"/>
        </w:numPr>
        <w:rPr>
          <w:b/>
        </w:rPr>
      </w:pPr>
      <w:r>
        <w:t>Soak loading stations in bleach for 10 minutes followed by a water rinse.</w:t>
      </w:r>
    </w:p>
    <w:p w:rsidR="00FE0043" w:rsidRPr="00FE0043" w:rsidRDefault="00FE0043" w:rsidP="00FE0043">
      <w:pPr>
        <w:pStyle w:val="ListParagraph"/>
        <w:numPr>
          <w:ilvl w:val="0"/>
          <w:numId w:val="16"/>
        </w:numPr>
        <w:rPr>
          <w:b/>
        </w:rPr>
      </w:pPr>
      <w:r>
        <w:t>Restart the instrument</w:t>
      </w:r>
    </w:p>
    <w:p w:rsidR="00FE0043" w:rsidRDefault="00FE0043" w:rsidP="007E6DC6">
      <w:pPr>
        <w:pStyle w:val="ListParagraph"/>
        <w:spacing w:after="60"/>
        <w:ind w:left="1440"/>
        <w:rPr>
          <w:b/>
        </w:rPr>
      </w:pPr>
      <w:r>
        <w:rPr>
          <w:b/>
        </w:rPr>
        <w:t>Monthly</w:t>
      </w:r>
    </w:p>
    <w:p w:rsidR="00FE0043" w:rsidRPr="00FE0043" w:rsidRDefault="00FE0043" w:rsidP="00FE0043">
      <w:pPr>
        <w:pStyle w:val="ListParagraph"/>
        <w:numPr>
          <w:ilvl w:val="0"/>
          <w:numId w:val="17"/>
        </w:numPr>
        <w:rPr>
          <w:b/>
        </w:rPr>
      </w:pPr>
      <w:r>
        <w:t>Check filters, clean or replace as needed</w:t>
      </w:r>
    </w:p>
    <w:p w:rsidR="00FE0043" w:rsidRPr="00FE0043" w:rsidRDefault="00FE0043" w:rsidP="00FE0043">
      <w:pPr>
        <w:pStyle w:val="ListParagraph"/>
        <w:numPr>
          <w:ilvl w:val="0"/>
          <w:numId w:val="17"/>
        </w:numPr>
        <w:rPr>
          <w:b/>
        </w:rPr>
      </w:pPr>
      <w:r>
        <w:t>Archive runs after 500 runs</w:t>
      </w:r>
    </w:p>
    <w:p w:rsidR="007E6DC6" w:rsidRDefault="007E6DC6">
      <w:pPr>
        <w:rPr>
          <w:b/>
        </w:rPr>
      </w:pPr>
      <w:r>
        <w:rPr>
          <w:b/>
        </w:rPr>
        <w:br w:type="page"/>
      </w:r>
    </w:p>
    <w:p w:rsidR="00CE39AC" w:rsidRDefault="00CE39AC" w:rsidP="004B69ED">
      <w:pPr>
        <w:rPr>
          <w:b/>
        </w:rPr>
      </w:pPr>
      <w:bookmarkStart w:id="0" w:name="_GoBack"/>
      <w:bookmarkEnd w:id="0"/>
      <w:r w:rsidRPr="00CE39AC">
        <w:rPr>
          <w:b/>
        </w:rPr>
        <w:t>REFERENCES:</w:t>
      </w:r>
    </w:p>
    <w:p w:rsidR="004525F3" w:rsidRPr="00BB00F4" w:rsidRDefault="00BB00F4" w:rsidP="00BB00F4">
      <w:pPr>
        <w:ind w:left="720"/>
      </w:pPr>
      <w:r>
        <w:t>BioFire Blood Culture Identification 2 (BCID@) Panel Testing. Instructions for Use (RFIT-PRT-0841-02.  BioFire Diagnostics LLC.</w:t>
      </w:r>
    </w:p>
    <w:sectPr w:rsidR="004525F3" w:rsidRPr="00BB00F4" w:rsidSect="00155A9C">
      <w:headerReference w:type="default" r:id="rId9"/>
      <w:footerReference w:type="default" r:id="rId10"/>
      <w:headerReference w:type="first" r:id="rId11"/>
      <w:pgSz w:w="12240" w:h="15840" w:code="1"/>
      <w:pgMar w:top="720" w:right="720" w:bottom="720"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51" w:rsidRDefault="003A7E51" w:rsidP="004B69ED">
      <w:pPr>
        <w:spacing w:after="0" w:line="240" w:lineRule="auto"/>
      </w:pPr>
      <w:r>
        <w:separator/>
      </w:r>
    </w:p>
  </w:endnote>
  <w:endnote w:type="continuationSeparator" w:id="0">
    <w:p w:rsidR="003A7E51" w:rsidRDefault="003A7E51" w:rsidP="004B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09095229"/>
      <w:docPartObj>
        <w:docPartGallery w:val="Page Numbers (Bottom of Page)"/>
        <w:docPartUnique/>
      </w:docPartObj>
    </w:sdtPr>
    <w:sdtEndPr/>
    <w:sdtContent>
      <w:sdt>
        <w:sdtPr>
          <w:rPr>
            <w:i/>
          </w:rPr>
          <w:id w:val="-1705238520"/>
          <w:docPartObj>
            <w:docPartGallery w:val="Page Numbers (Top of Page)"/>
            <w:docPartUnique/>
          </w:docPartObj>
        </w:sdtPr>
        <w:sdtEndPr/>
        <w:sdtContent>
          <w:p w:rsidR="004B69ED" w:rsidRPr="00CE39AC" w:rsidRDefault="004B69ED" w:rsidP="00CE39AC">
            <w:pPr>
              <w:pStyle w:val="Footer"/>
              <w:jc w:val="right"/>
              <w:rPr>
                <w:i/>
              </w:rPr>
            </w:pPr>
            <w:r w:rsidRPr="00CE39AC">
              <w:rPr>
                <w:i/>
              </w:rPr>
              <w:t xml:space="preserve">Page </w:t>
            </w:r>
            <w:r w:rsidRPr="00CE39AC">
              <w:rPr>
                <w:bCs/>
                <w:i/>
                <w:sz w:val="24"/>
                <w:szCs w:val="24"/>
              </w:rPr>
              <w:fldChar w:fldCharType="begin"/>
            </w:r>
            <w:r w:rsidRPr="00CE39AC">
              <w:rPr>
                <w:bCs/>
                <w:i/>
              </w:rPr>
              <w:instrText xml:space="preserve"> PAGE </w:instrText>
            </w:r>
            <w:r w:rsidRPr="00CE39AC">
              <w:rPr>
                <w:bCs/>
                <w:i/>
                <w:sz w:val="24"/>
                <w:szCs w:val="24"/>
              </w:rPr>
              <w:fldChar w:fldCharType="separate"/>
            </w:r>
            <w:r w:rsidR="0071142D">
              <w:rPr>
                <w:bCs/>
                <w:i/>
                <w:noProof/>
              </w:rPr>
              <w:t>12</w:t>
            </w:r>
            <w:r w:rsidRPr="00CE39AC">
              <w:rPr>
                <w:bCs/>
                <w:i/>
                <w:sz w:val="24"/>
                <w:szCs w:val="24"/>
              </w:rPr>
              <w:fldChar w:fldCharType="end"/>
            </w:r>
            <w:r w:rsidRPr="00CE39AC">
              <w:rPr>
                <w:i/>
              </w:rPr>
              <w:t xml:space="preserve"> of </w:t>
            </w:r>
            <w:r w:rsidRPr="00CE39AC">
              <w:rPr>
                <w:bCs/>
                <w:i/>
                <w:sz w:val="24"/>
                <w:szCs w:val="24"/>
              </w:rPr>
              <w:fldChar w:fldCharType="begin"/>
            </w:r>
            <w:r w:rsidRPr="00CE39AC">
              <w:rPr>
                <w:bCs/>
                <w:i/>
              </w:rPr>
              <w:instrText xml:space="preserve"> NUMPAGES  </w:instrText>
            </w:r>
            <w:r w:rsidRPr="00CE39AC">
              <w:rPr>
                <w:bCs/>
                <w:i/>
                <w:sz w:val="24"/>
                <w:szCs w:val="24"/>
              </w:rPr>
              <w:fldChar w:fldCharType="separate"/>
            </w:r>
            <w:r w:rsidR="0071142D">
              <w:rPr>
                <w:bCs/>
                <w:i/>
                <w:noProof/>
              </w:rPr>
              <w:t>13</w:t>
            </w:r>
            <w:r w:rsidRPr="00CE39AC">
              <w:rPr>
                <w:bCs/>
                <w:i/>
                <w:sz w:val="24"/>
                <w:szCs w:val="24"/>
              </w:rPr>
              <w:fldChar w:fldCharType="end"/>
            </w:r>
          </w:p>
        </w:sdtContent>
      </w:sdt>
    </w:sdtContent>
  </w:sdt>
  <w:p w:rsidR="004B69ED" w:rsidRDefault="004B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51" w:rsidRDefault="003A7E51" w:rsidP="004B69ED">
      <w:pPr>
        <w:spacing w:after="0" w:line="240" w:lineRule="auto"/>
      </w:pPr>
      <w:r>
        <w:separator/>
      </w:r>
    </w:p>
  </w:footnote>
  <w:footnote w:type="continuationSeparator" w:id="0">
    <w:p w:rsidR="003A7E51" w:rsidRDefault="003A7E51" w:rsidP="004B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BB" w:rsidRPr="00D41C27" w:rsidRDefault="006846BB" w:rsidP="006846BB">
    <w:pPr>
      <w:rPr>
        <w:b/>
        <w:sz w:val="24"/>
      </w:rPr>
    </w:pPr>
    <w:r>
      <w:rPr>
        <w:b/>
        <w:sz w:val="24"/>
      </w:rPr>
      <w:t>UPMC HANOVER</w:t>
    </w:r>
  </w:p>
  <w:tbl>
    <w:tblPr>
      <w:tblStyle w:val="TableGrid"/>
      <w:tblW w:w="0" w:type="auto"/>
      <w:tblLook w:val="04A0" w:firstRow="1" w:lastRow="0" w:firstColumn="1" w:lastColumn="0" w:noHBand="0" w:noVBand="1"/>
    </w:tblPr>
    <w:tblGrid>
      <w:gridCol w:w="8905"/>
      <w:gridCol w:w="270"/>
    </w:tblGrid>
    <w:tr w:rsidR="006846BB" w:rsidTr="00A76D1C">
      <w:trPr>
        <w:trHeight w:val="288"/>
      </w:trPr>
      <w:tc>
        <w:tcPr>
          <w:tcW w:w="8905" w:type="dxa"/>
        </w:tcPr>
        <w:p w:rsidR="006846BB" w:rsidRPr="00D41C27" w:rsidRDefault="006846BB" w:rsidP="006846BB">
          <w:pPr>
            <w:rPr>
              <w:b/>
              <w:sz w:val="24"/>
            </w:rPr>
          </w:pPr>
          <w:r>
            <w:rPr>
              <w:sz w:val="24"/>
            </w:rPr>
            <w:t>Subject:</w:t>
          </w:r>
          <w:r>
            <w:rPr>
              <w:sz w:val="24"/>
            </w:rPr>
            <w:tab/>
            <w:t>Blood Culture Identification, BioFire BCID2 Panel</w:t>
          </w:r>
          <w:r w:rsidR="00A76D1C">
            <w:rPr>
              <w:sz w:val="24"/>
            </w:rPr>
            <w:t xml:space="preserve"> by BioFire Torch</w:t>
          </w:r>
        </w:p>
      </w:tc>
      <w:tc>
        <w:tcPr>
          <w:tcW w:w="270" w:type="dxa"/>
        </w:tcPr>
        <w:p w:rsidR="006846BB" w:rsidRPr="00D41C27" w:rsidRDefault="006846BB" w:rsidP="006846BB">
          <w:pPr>
            <w:rPr>
              <w:b/>
              <w:sz w:val="24"/>
            </w:rPr>
          </w:pPr>
        </w:p>
      </w:tc>
    </w:tr>
  </w:tbl>
  <w:p w:rsidR="004B69ED" w:rsidRDefault="004B6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F5" w:rsidRPr="00D41C27" w:rsidRDefault="000F7CF5" w:rsidP="000F7CF5">
    <w:pPr>
      <w:rPr>
        <w:b/>
        <w:sz w:val="24"/>
      </w:rPr>
    </w:pPr>
    <w:r>
      <w:rPr>
        <w:b/>
        <w:sz w:val="24"/>
      </w:rPr>
      <w:t>UPMC HANOVER</w:t>
    </w:r>
  </w:p>
  <w:tbl>
    <w:tblPr>
      <w:tblStyle w:val="TableGrid"/>
      <w:tblW w:w="0" w:type="auto"/>
      <w:tblLook w:val="04A0" w:firstRow="1" w:lastRow="0" w:firstColumn="1" w:lastColumn="0" w:noHBand="0" w:noVBand="1"/>
    </w:tblPr>
    <w:tblGrid>
      <w:gridCol w:w="7105"/>
      <w:gridCol w:w="2070"/>
    </w:tblGrid>
    <w:tr w:rsidR="000F7CF5" w:rsidTr="00A95605">
      <w:trPr>
        <w:trHeight w:val="288"/>
      </w:trPr>
      <w:tc>
        <w:tcPr>
          <w:tcW w:w="7105" w:type="dxa"/>
        </w:tcPr>
        <w:p w:rsidR="000F7CF5" w:rsidRPr="00D41C27" w:rsidRDefault="000F7CF5" w:rsidP="000F7CF5">
          <w:pPr>
            <w:rPr>
              <w:b/>
              <w:sz w:val="24"/>
            </w:rPr>
          </w:pPr>
          <w:r>
            <w:rPr>
              <w:sz w:val="24"/>
            </w:rPr>
            <w:t>Subject:</w:t>
          </w:r>
          <w:r>
            <w:rPr>
              <w:sz w:val="24"/>
            </w:rPr>
            <w:tab/>
            <w:t>Blood Culture Identification, BioFire BCID2 Panel</w:t>
          </w:r>
        </w:p>
      </w:tc>
      <w:tc>
        <w:tcPr>
          <w:tcW w:w="2070" w:type="dxa"/>
        </w:tcPr>
        <w:p w:rsidR="000F7CF5" w:rsidRPr="00D41C27" w:rsidRDefault="000F7CF5" w:rsidP="000F7CF5">
          <w:pPr>
            <w:rPr>
              <w:b/>
              <w:sz w:val="24"/>
            </w:rPr>
          </w:pPr>
        </w:p>
      </w:tc>
    </w:tr>
  </w:tbl>
  <w:p w:rsidR="000F7CF5" w:rsidRDefault="000F7CF5">
    <w:pPr>
      <w:pStyle w:val="Header"/>
    </w:pPr>
  </w:p>
  <w:p w:rsidR="009E67C3" w:rsidRDefault="009E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43B"/>
    <w:multiLevelType w:val="singleLevel"/>
    <w:tmpl w:val="9FE224A8"/>
    <w:lvl w:ilvl="0">
      <w:start w:val="1"/>
      <w:numFmt w:val="lowerLetter"/>
      <w:lvlText w:val="%1."/>
      <w:lvlJc w:val="left"/>
      <w:pPr>
        <w:tabs>
          <w:tab w:val="num" w:pos="1080"/>
        </w:tabs>
        <w:ind w:left="1080" w:hanging="360"/>
      </w:pPr>
      <w:rPr>
        <w:rFonts w:hint="default"/>
      </w:rPr>
    </w:lvl>
  </w:abstractNum>
  <w:abstractNum w:abstractNumId="1" w15:restartNumberingAfterBreak="0">
    <w:nsid w:val="0DED78B7"/>
    <w:multiLevelType w:val="hybridMultilevel"/>
    <w:tmpl w:val="A22CE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64487"/>
    <w:multiLevelType w:val="hybridMultilevel"/>
    <w:tmpl w:val="3F088D5C"/>
    <w:lvl w:ilvl="0" w:tplc="74B24E5E">
      <w:start w:val="2"/>
      <w:numFmt w:val="decimal"/>
      <w:lvlText w:val="%1."/>
      <w:lvlJc w:val="left"/>
      <w:pPr>
        <w:ind w:left="502" w:hanging="362"/>
      </w:pPr>
      <w:rPr>
        <w:rFonts w:ascii="Times New Roman" w:eastAsia="Times New Roman" w:hAnsi="Times New Roman" w:cs="Times New Roman" w:hint="default"/>
        <w:b w:val="0"/>
        <w:bCs w:val="0"/>
        <w:i w:val="0"/>
        <w:iCs w:val="0"/>
        <w:color w:val="010101"/>
        <w:spacing w:val="0"/>
        <w:w w:val="114"/>
        <w:sz w:val="17"/>
        <w:szCs w:val="17"/>
        <w:lang w:val="en-US" w:eastAsia="en-US" w:bidi="ar-SA"/>
      </w:rPr>
    </w:lvl>
    <w:lvl w:ilvl="1" w:tplc="F968A316">
      <w:numFmt w:val="bullet"/>
      <w:lvlText w:val="•"/>
      <w:lvlJc w:val="left"/>
      <w:pPr>
        <w:ind w:left="1228" w:hanging="181"/>
      </w:pPr>
      <w:rPr>
        <w:rFonts w:ascii="Arial" w:eastAsia="Arial" w:hAnsi="Arial" w:cs="Arial" w:hint="default"/>
        <w:b w:val="0"/>
        <w:bCs w:val="0"/>
        <w:i w:val="0"/>
        <w:iCs w:val="0"/>
        <w:color w:val="010101"/>
        <w:spacing w:val="0"/>
        <w:w w:val="101"/>
        <w:sz w:val="24"/>
        <w:szCs w:val="24"/>
        <w:lang w:val="en-US" w:eastAsia="en-US" w:bidi="ar-SA"/>
      </w:rPr>
    </w:lvl>
    <w:lvl w:ilvl="2" w:tplc="EEC82C82">
      <w:numFmt w:val="bullet"/>
      <w:lvlText w:val="•"/>
      <w:lvlJc w:val="left"/>
      <w:pPr>
        <w:ind w:left="2351" w:hanging="181"/>
      </w:pPr>
      <w:rPr>
        <w:rFonts w:hint="default"/>
        <w:lang w:val="en-US" w:eastAsia="en-US" w:bidi="ar-SA"/>
      </w:rPr>
    </w:lvl>
    <w:lvl w:ilvl="3" w:tplc="D52804B4">
      <w:numFmt w:val="bullet"/>
      <w:lvlText w:val="•"/>
      <w:lvlJc w:val="left"/>
      <w:pPr>
        <w:ind w:left="3482" w:hanging="181"/>
      </w:pPr>
      <w:rPr>
        <w:rFonts w:hint="default"/>
        <w:lang w:val="en-US" w:eastAsia="en-US" w:bidi="ar-SA"/>
      </w:rPr>
    </w:lvl>
    <w:lvl w:ilvl="4" w:tplc="C916F3C4">
      <w:numFmt w:val="bullet"/>
      <w:lvlText w:val="•"/>
      <w:lvlJc w:val="left"/>
      <w:pPr>
        <w:ind w:left="4613" w:hanging="181"/>
      </w:pPr>
      <w:rPr>
        <w:rFonts w:hint="default"/>
        <w:lang w:val="en-US" w:eastAsia="en-US" w:bidi="ar-SA"/>
      </w:rPr>
    </w:lvl>
    <w:lvl w:ilvl="5" w:tplc="70444902">
      <w:numFmt w:val="bullet"/>
      <w:lvlText w:val="•"/>
      <w:lvlJc w:val="left"/>
      <w:pPr>
        <w:ind w:left="5744" w:hanging="181"/>
      </w:pPr>
      <w:rPr>
        <w:rFonts w:hint="default"/>
        <w:lang w:val="en-US" w:eastAsia="en-US" w:bidi="ar-SA"/>
      </w:rPr>
    </w:lvl>
    <w:lvl w:ilvl="6" w:tplc="2CF07878">
      <w:numFmt w:val="bullet"/>
      <w:lvlText w:val="•"/>
      <w:lvlJc w:val="left"/>
      <w:pPr>
        <w:ind w:left="6875" w:hanging="181"/>
      </w:pPr>
      <w:rPr>
        <w:rFonts w:hint="default"/>
        <w:lang w:val="en-US" w:eastAsia="en-US" w:bidi="ar-SA"/>
      </w:rPr>
    </w:lvl>
    <w:lvl w:ilvl="7" w:tplc="EE6E7A72">
      <w:numFmt w:val="bullet"/>
      <w:lvlText w:val="•"/>
      <w:lvlJc w:val="left"/>
      <w:pPr>
        <w:ind w:left="8006" w:hanging="181"/>
      </w:pPr>
      <w:rPr>
        <w:rFonts w:hint="default"/>
        <w:lang w:val="en-US" w:eastAsia="en-US" w:bidi="ar-SA"/>
      </w:rPr>
    </w:lvl>
    <w:lvl w:ilvl="8" w:tplc="EA94C670">
      <w:numFmt w:val="bullet"/>
      <w:lvlText w:val="•"/>
      <w:lvlJc w:val="left"/>
      <w:pPr>
        <w:ind w:left="9137" w:hanging="181"/>
      </w:pPr>
      <w:rPr>
        <w:rFonts w:hint="default"/>
        <w:lang w:val="en-US" w:eastAsia="en-US" w:bidi="ar-SA"/>
      </w:rPr>
    </w:lvl>
  </w:abstractNum>
  <w:abstractNum w:abstractNumId="3" w15:restartNumberingAfterBreak="0">
    <w:nsid w:val="25AB4090"/>
    <w:multiLevelType w:val="hybridMultilevel"/>
    <w:tmpl w:val="46A0D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047C6B"/>
    <w:multiLevelType w:val="hybridMultilevel"/>
    <w:tmpl w:val="E6EA5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FF186A"/>
    <w:multiLevelType w:val="hybridMultilevel"/>
    <w:tmpl w:val="A8626B84"/>
    <w:lvl w:ilvl="0" w:tplc="2BDE42E4">
      <w:start w:val="1"/>
      <w:numFmt w:val="decimal"/>
      <w:lvlText w:val="%1."/>
      <w:lvlJc w:val="left"/>
      <w:pPr>
        <w:ind w:left="865" w:hanging="363"/>
      </w:pPr>
      <w:rPr>
        <w:rFonts w:ascii="Arial" w:eastAsia="Arial" w:hAnsi="Arial" w:cs="Arial" w:hint="default"/>
        <w:b w:val="0"/>
        <w:bCs w:val="0"/>
        <w:i w:val="0"/>
        <w:iCs w:val="0"/>
        <w:color w:val="010101"/>
        <w:spacing w:val="-1"/>
        <w:w w:val="101"/>
        <w:sz w:val="24"/>
        <w:szCs w:val="24"/>
        <w:lang w:val="en-US" w:eastAsia="en-US" w:bidi="ar-SA"/>
      </w:rPr>
    </w:lvl>
    <w:lvl w:ilvl="1" w:tplc="AF0C08DC">
      <w:numFmt w:val="bullet"/>
      <w:lvlText w:val="•"/>
      <w:lvlJc w:val="left"/>
      <w:pPr>
        <w:ind w:left="1914" w:hanging="363"/>
      </w:pPr>
      <w:rPr>
        <w:rFonts w:hint="default"/>
        <w:lang w:val="en-US" w:eastAsia="en-US" w:bidi="ar-SA"/>
      </w:rPr>
    </w:lvl>
    <w:lvl w:ilvl="2" w:tplc="27506B5E">
      <w:numFmt w:val="bullet"/>
      <w:lvlText w:val="•"/>
      <w:lvlJc w:val="left"/>
      <w:pPr>
        <w:ind w:left="2968" w:hanging="363"/>
      </w:pPr>
      <w:rPr>
        <w:rFonts w:hint="default"/>
        <w:lang w:val="en-US" w:eastAsia="en-US" w:bidi="ar-SA"/>
      </w:rPr>
    </w:lvl>
    <w:lvl w:ilvl="3" w:tplc="4CDC2DBA">
      <w:numFmt w:val="bullet"/>
      <w:lvlText w:val="•"/>
      <w:lvlJc w:val="left"/>
      <w:pPr>
        <w:ind w:left="4022" w:hanging="363"/>
      </w:pPr>
      <w:rPr>
        <w:rFonts w:hint="default"/>
        <w:lang w:val="en-US" w:eastAsia="en-US" w:bidi="ar-SA"/>
      </w:rPr>
    </w:lvl>
    <w:lvl w:ilvl="4" w:tplc="9F9E1862">
      <w:numFmt w:val="bullet"/>
      <w:lvlText w:val="•"/>
      <w:lvlJc w:val="left"/>
      <w:pPr>
        <w:ind w:left="5076" w:hanging="363"/>
      </w:pPr>
      <w:rPr>
        <w:rFonts w:hint="default"/>
        <w:lang w:val="en-US" w:eastAsia="en-US" w:bidi="ar-SA"/>
      </w:rPr>
    </w:lvl>
    <w:lvl w:ilvl="5" w:tplc="E5D6C7F6">
      <w:numFmt w:val="bullet"/>
      <w:lvlText w:val="•"/>
      <w:lvlJc w:val="left"/>
      <w:pPr>
        <w:ind w:left="6130" w:hanging="363"/>
      </w:pPr>
      <w:rPr>
        <w:rFonts w:hint="default"/>
        <w:lang w:val="en-US" w:eastAsia="en-US" w:bidi="ar-SA"/>
      </w:rPr>
    </w:lvl>
    <w:lvl w:ilvl="6" w:tplc="E2487012">
      <w:numFmt w:val="bullet"/>
      <w:lvlText w:val="•"/>
      <w:lvlJc w:val="left"/>
      <w:pPr>
        <w:ind w:left="7184" w:hanging="363"/>
      </w:pPr>
      <w:rPr>
        <w:rFonts w:hint="default"/>
        <w:lang w:val="en-US" w:eastAsia="en-US" w:bidi="ar-SA"/>
      </w:rPr>
    </w:lvl>
    <w:lvl w:ilvl="7" w:tplc="F3E2C304">
      <w:numFmt w:val="bullet"/>
      <w:lvlText w:val="•"/>
      <w:lvlJc w:val="left"/>
      <w:pPr>
        <w:ind w:left="8238" w:hanging="363"/>
      </w:pPr>
      <w:rPr>
        <w:rFonts w:hint="default"/>
        <w:lang w:val="en-US" w:eastAsia="en-US" w:bidi="ar-SA"/>
      </w:rPr>
    </w:lvl>
    <w:lvl w:ilvl="8" w:tplc="10481042">
      <w:numFmt w:val="bullet"/>
      <w:lvlText w:val="•"/>
      <w:lvlJc w:val="left"/>
      <w:pPr>
        <w:ind w:left="9292" w:hanging="363"/>
      </w:pPr>
      <w:rPr>
        <w:rFonts w:hint="default"/>
        <w:lang w:val="en-US" w:eastAsia="en-US" w:bidi="ar-SA"/>
      </w:rPr>
    </w:lvl>
  </w:abstractNum>
  <w:abstractNum w:abstractNumId="6" w15:restartNumberingAfterBreak="0">
    <w:nsid w:val="38780AF0"/>
    <w:multiLevelType w:val="hybridMultilevel"/>
    <w:tmpl w:val="7262801A"/>
    <w:lvl w:ilvl="0" w:tplc="D22A28D0">
      <w:start w:val="1"/>
      <w:numFmt w:val="decimal"/>
      <w:lvlText w:val="%1."/>
      <w:lvlJc w:val="left"/>
      <w:pPr>
        <w:ind w:left="506" w:hanging="363"/>
      </w:pPr>
      <w:rPr>
        <w:rFonts w:ascii="Arial" w:eastAsia="Arial" w:hAnsi="Arial" w:cs="Arial" w:hint="default"/>
        <w:b w:val="0"/>
        <w:bCs w:val="0"/>
        <w:i w:val="0"/>
        <w:iCs w:val="0"/>
        <w:color w:val="010101"/>
        <w:spacing w:val="-1"/>
        <w:w w:val="101"/>
        <w:sz w:val="24"/>
        <w:szCs w:val="24"/>
        <w:lang w:val="en-US" w:eastAsia="en-US" w:bidi="ar-SA"/>
      </w:rPr>
    </w:lvl>
    <w:lvl w:ilvl="1" w:tplc="15F48552">
      <w:numFmt w:val="bullet"/>
      <w:lvlText w:val="•"/>
      <w:lvlJc w:val="left"/>
      <w:pPr>
        <w:ind w:left="1226" w:hanging="181"/>
      </w:pPr>
      <w:rPr>
        <w:rFonts w:ascii="Arial" w:eastAsia="Arial" w:hAnsi="Arial" w:cs="Arial" w:hint="default"/>
        <w:b w:val="0"/>
        <w:bCs w:val="0"/>
        <w:i w:val="0"/>
        <w:iCs w:val="0"/>
        <w:color w:val="010101"/>
        <w:spacing w:val="0"/>
        <w:w w:val="104"/>
        <w:sz w:val="24"/>
        <w:szCs w:val="24"/>
        <w:lang w:val="en-US" w:eastAsia="en-US" w:bidi="ar-SA"/>
      </w:rPr>
    </w:lvl>
    <w:lvl w:ilvl="2" w:tplc="F98AEF36">
      <w:numFmt w:val="bullet"/>
      <w:lvlText w:val="•"/>
      <w:lvlJc w:val="left"/>
      <w:pPr>
        <w:ind w:left="2351" w:hanging="181"/>
      </w:pPr>
      <w:rPr>
        <w:rFonts w:hint="default"/>
        <w:lang w:val="en-US" w:eastAsia="en-US" w:bidi="ar-SA"/>
      </w:rPr>
    </w:lvl>
    <w:lvl w:ilvl="3" w:tplc="B15A508E">
      <w:numFmt w:val="bullet"/>
      <w:lvlText w:val="•"/>
      <w:lvlJc w:val="left"/>
      <w:pPr>
        <w:ind w:left="3482" w:hanging="181"/>
      </w:pPr>
      <w:rPr>
        <w:rFonts w:hint="default"/>
        <w:lang w:val="en-US" w:eastAsia="en-US" w:bidi="ar-SA"/>
      </w:rPr>
    </w:lvl>
    <w:lvl w:ilvl="4" w:tplc="D6308E82">
      <w:numFmt w:val="bullet"/>
      <w:lvlText w:val="•"/>
      <w:lvlJc w:val="left"/>
      <w:pPr>
        <w:ind w:left="4613" w:hanging="181"/>
      </w:pPr>
      <w:rPr>
        <w:rFonts w:hint="default"/>
        <w:lang w:val="en-US" w:eastAsia="en-US" w:bidi="ar-SA"/>
      </w:rPr>
    </w:lvl>
    <w:lvl w:ilvl="5" w:tplc="786C399C">
      <w:numFmt w:val="bullet"/>
      <w:lvlText w:val="•"/>
      <w:lvlJc w:val="left"/>
      <w:pPr>
        <w:ind w:left="5744" w:hanging="181"/>
      </w:pPr>
      <w:rPr>
        <w:rFonts w:hint="default"/>
        <w:lang w:val="en-US" w:eastAsia="en-US" w:bidi="ar-SA"/>
      </w:rPr>
    </w:lvl>
    <w:lvl w:ilvl="6" w:tplc="66CE624A">
      <w:numFmt w:val="bullet"/>
      <w:lvlText w:val="•"/>
      <w:lvlJc w:val="left"/>
      <w:pPr>
        <w:ind w:left="6875" w:hanging="181"/>
      </w:pPr>
      <w:rPr>
        <w:rFonts w:hint="default"/>
        <w:lang w:val="en-US" w:eastAsia="en-US" w:bidi="ar-SA"/>
      </w:rPr>
    </w:lvl>
    <w:lvl w:ilvl="7" w:tplc="4668863A">
      <w:numFmt w:val="bullet"/>
      <w:lvlText w:val="•"/>
      <w:lvlJc w:val="left"/>
      <w:pPr>
        <w:ind w:left="8006" w:hanging="181"/>
      </w:pPr>
      <w:rPr>
        <w:rFonts w:hint="default"/>
        <w:lang w:val="en-US" w:eastAsia="en-US" w:bidi="ar-SA"/>
      </w:rPr>
    </w:lvl>
    <w:lvl w:ilvl="8" w:tplc="FBDCBD08">
      <w:numFmt w:val="bullet"/>
      <w:lvlText w:val="•"/>
      <w:lvlJc w:val="left"/>
      <w:pPr>
        <w:ind w:left="9137" w:hanging="181"/>
      </w:pPr>
      <w:rPr>
        <w:rFonts w:hint="default"/>
        <w:lang w:val="en-US" w:eastAsia="en-US" w:bidi="ar-SA"/>
      </w:rPr>
    </w:lvl>
  </w:abstractNum>
  <w:abstractNum w:abstractNumId="7" w15:restartNumberingAfterBreak="0">
    <w:nsid w:val="41692B97"/>
    <w:multiLevelType w:val="hybridMultilevel"/>
    <w:tmpl w:val="EF344F4A"/>
    <w:lvl w:ilvl="0" w:tplc="20CA48E2">
      <w:start w:val="1"/>
      <w:numFmt w:val="decimal"/>
      <w:lvlText w:val="%1."/>
      <w:lvlJc w:val="left"/>
      <w:pPr>
        <w:ind w:left="867" w:hanging="363"/>
      </w:pPr>
      <w:rPr>
        <w:rFonts w:ascii="Arial" w:eastAsia="Arial" w:hAnsi="Arial" w:cs="Arial" w:hint="default"/>
        <w:b w:val="0"/>
        <w:bCs w:val="0"/>
        <w:i w:val="0"/>
        <w:iCs w:val="0"/>
        <w:color w:val="010101"/>
        <w:spacing w:val="-1"/>
        <w:w w:val="101"/>
        <w:sz w:val="24"/>
        <w:szCs w:val="24"/>
        <w:lang w:val="en-US" w:eastAsia="en-US" w:bidi="ar-SA"/>
      </w:rPr>
    </w:lvl>
    <w:lvl w:ilvl="1" w:tplc="6D165E8E">
      <w:numFmt w:val="bullet"/>
      <w:lvlText w:val="•"/>
      <w:lvlJc w:val="left"/>
      <w:pPr>
        <w:ind w:left="1585" w:hanging="366"/>
      </w:pPr>
      <w:rPr>
        <w:rFonts w:ascii="Arial" w:eastAsia="Arial" w:hAnsi="Arial" w:cs="Arial" w:hint="default"/>
        <w:b w:val="0"/>
        <w:bCs w:val="0"/>
        <w:i w:val="0"/>
        <w:iCs w:val="0"/>
        <w:color w:val="010101"/>
        <w:spacing w:val="0"/>
        <w:w w:val="102"/>
        <w:sz w:val="24"/>
        <w:szCs w:val="24"/>
        <w:lang w:val="en-US" w:eastAsia="en-US" w:bidi="ar-SA"/>
      </w:rPr>
    </w:lvl>
    <w:lvl w:ilvl="2" w:tplc="E07C836A">
      <w:numFmt w:val="bullet"/>
      <w:lvlText w:val="•"/>
      <w:lvlJc w:val="left"/>
      <w:pPr>
        <w:ind w:left="2671" w:hanging="366"/>
      </w:pPr>
      <w:rPr>
        <w:rFonts w:hint="default"/>
        <w:lang w:val="en-US" w:eastAsia="en-US" w:bidi="ar-SA"/>
      </w:rPr>
    </w:lvl>
    <w:lvl w:ilvl="3" w:tplc="F71456D4">
      <w:numFmt w:val="bullet"/>
      <w:lvlText w:val="•"/>
      <w:lvlJc w:val="left"/>
      <w:pPr>
        <w:ind w:left="3762" w:hanging="366"/>
      </w:pPr>
      <w:rPr>
        <w:rFonts w:hint="default"/>
        <w:lang w:val="en-US" w:eastAsia="en-US" w:bidi="ar-SA"/>
      </w:rPr>
    </w:lvl>
    <w:lvl w:ilvl="4" w:tplc="5804F6B6">
      <w:numFmt w:val="bullet"/>
      <w:lvlText w:val="•"/>
      <w:lvlJc w:val="left"/>
      <w:pPr>
        <w:ind w:left="4853" w:hanging="366"/>
      </w:pPr>
      <w:rPr>
        <w:rFonts w:hint="default"/>
        <w:lang w:val="en-US" w:eastAsia="en-US" w:bidi="ar-SA"/>
      </w:rPr>
    </w:lvl>
    <w:lvl w:ilvl="5" w:tplc="3962E698">
      <w:numFmt w:val="bullet"/>
      <w:lvlText w:val="•"/>
      <w:lvlJc w:val="left"/>
      <w:pPr>
        <w:ind w:left="5944" w:hanging="366"/>
      </w:pPr>
      <w:rPr>
        <w:rFonts w:hint="default"/>
        <w:lang w:val="en-US" w:eastAsia="en-US" w:bidi="ar-SA"/>
      </w:rPr>
    </w:lvl>
    <w:lvl w:ilvl="6" w:tplc="EF9499BE">
      <w:numFmt w:val="bullet"/>
      <w:lvlText w:val="•"/>
      <w:lvlJc w:val="left"/>
      <w:pPr>
        <w:ind w:left="7035" w:hanging="366"/>
      </w:pPr>
      <w:rPr>
        <w:rFonts w:hint="default"/>
        <w:lang w:val="en-US" w:eastAsia="en-US" w:bidi="ar-SA"/>
      </w:rPr>
    </w:lvl>
    <w:lvl w:ilvl="7" w:tplc="BC3AB6B4">
      <w:numFmt w:val="bullet"/>
      <w:lvlText w:val="•"/>
      <w:lvlJc w:val="left"/>
      <w:pPr>
        <w:ind w:left="8126" w:hanging="366"/>
      </w:pPr>
      <w:rPr>
        <w:rFonts w:hint="default"/>
        <w:lang w:val="en-US" w:eastAsia="en-US" w:bidi="ar-SA"/>
      </w:rPr>
    </w:lvl>
    <w:lvl w:ilvl="8" w:tplc="BB08C4AC">
      <w:numFmt w:val="bullet"/>
      <w:lvlText w:val="•"/>
      <w:lvlJc w:val="left"/>
      <w:pPr>
        <w:ind w:left="9217" w:hanging="366"/>
      </w:pPr>
      <w:rPr>
        <w:rFonts w:hint="default"/>
        <w:lang w:val="en-US" w:eastAsia="en-US" w:bidi="ar-SA"/>
      </w:rPr>
    </w:lvl>
  </w:abstractNum>
  <w:abstractNum w:abstractNumId="8" w15:restartNumberingAfterBreak="0">
    <w:nsid w:val="424A409F"/>
    <w:multiLevelType w:val="hybridMultilevel"/>
    <w:tmpl w:val="9F60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77135"/>
    <w:multiLevelType w:val="hybridMultilevel"/>
    <w:tmpl w:val="C0F07168"/>
    <w:lvl w:ilvl="0" w:tplc="359615B2">
      <w:start w:val="1"/>
      <w:numFmt w:val="decimal"/>
      <w:lvlText w:val="%1."/>
      <w:lvlJc w:val="left"/>
      <w:pPr>
        <w:ind w:left="865" w:hanging="362"/>
      </w:pPr>
      <w:rPr>
        <w:rFonts w:ascii="Arial" w:eastAsia="Arial" w:hAnsi="Arial" w:cs="Arial" w:hint="default"/>
        <w:b w:val="0"/>
        <w:bCs w:val="0"/>
        <w:i w:val="0"/>
        <w:iCs w:val="0"/>
        <w:color w:val="010101"/>
        <w:spacing w:val="-1"/>
        <w:w w:val="101"/>
        <w:sz w:val="24"/>
        <w:szCs w:val="24"/>
        <w:lang w:val="en-US" w:eastAsia="en-US" w:bidi="ar-SA"/>
      </w:rPr>
    </w:lvl>
    <w:lvl w:ilvl="1" w:tplc="D1A652EA">
      <w:numFmt w:val="bullet"/>
      <w:lvlText w:val="•"/>
      <w:lvlJc w:val="left"/>
      <w:pPr>
        <w:ind w:left="1914" w:hanging="362"/>
      </w:pPr>
      <w:rPr>
        <w:rFonts w:hint="default"/>
        <w:lang w:val="en-US" w:eastAsia="en-US" w:bidi="ar-SA"/>
      </w:rPr>
    </w:lvl>
    <w:lvl w:ilvl="2" w:tplc="5DF883AE">
      <w:numFmt w:val="bullet"/>
      <w:lvlText w:val="•"/>
      <w:lvlJc w:val="left"/>
      <w:pPr>
        <w:ind w:left="2968" w:hanging="362"/>
      </w:pPr>
      <w:rPr>
        <w:rFonts w:hint="default"/>
        <w:lang w:val="en-US" w:eastAsia="en-US" w:bidi="ar-SA"/>
      </w:rPr>
    </w:lvl>
    <w:lvl w:ilvl="3" w:tplc="0F243ACC">
      <w:numFmt w:val="bullet"/>
      <w:lvlText w:val="•"/>
      <w:lvlJc w:val="left"/>
      <w:pPr>
        <w:ind w:left="4022" w:hanging="362"/>
      </w:pPr>
      <w:rPr>
        <w:rFonts w:hint="default"/>
        <w:lang w:val="en-US" w:eastAsia="en-US" w:bidi="ar-SA"/>
      </w:rPr>
    </w:lvl>
    <w:lvl w:ilvl="4" w:tplc="2FFE94BE">
      <w:numFmt w:val="bullet"/>
      <w:lvlText w:val="•"/>
      <w:lvlJc w:val="left"/>
      <w:pPr>
        <w:ind w:left="5076" w:hanging="362"/>
      </w:pPr>
      <w:rPr>
        <w:rFonts w:hint="default"/>
        <w:lang w:val="en-US" w:eastAsia="en-US" w:bidi="ar-SA"/>
      </w:rPr>
    </w:lvl>
    <w:lvl w:ilvl="5" w:tplc="AAA400B6">
      <w:numFmt w:val="bullet"/>
      <w:lvlText w:val="•"/>
      <w:lvlJc w:val="left"/>
      <w:pPr>
        <w:ind w:left="6130" w:hanging="362"/>
      </w:pPr>
      <w:rPr>
        <w:rFonts w:hint="default"/>
        <w:lang w:val="en-US" w:eastAsia="en-US" w:bidi="ar-SA"/>
      </w:rPr>
    </w:lvl>
    <w:lvl w:ilvl="6" w:tplc="B092429E">
      <w:numFmt w:val="bullet"/>
      <w:lvlText w:val="•"/>
      <w:lvlJc w:val="left"/>
      <w:pPr>
        <w:ind w:left="7184" w:hanging="362"/>
      </w:pPr>
      <w:rPr>
        <w:rFonts w:hint="default"/>
        <w:lang w:val="en-US" w:eastAsia="en-US" w:bidi="ar-SA"/>
      </w:rPr>
    </w:lvl>
    <w:lvl w:ilvl="7" w:tplc="17709C04">
      <w:numFmt w:val="bullet"/>
      <w:lvlText w:val="•"/>
      <w:lvlJc w:val="left"/>
      <w:pPr>
        <w:ind w:left="8238" w:hanging="362"/>
      </w:pPr>
      <w:rPr>
        <w:rFonts w:hint="default"/>
        <w:lang w:val="en-US" w:eastAsia="en-US" w:bidi="ar-SA"/>
      </w:rPr>
    </w:lvl>
    <w:lvl w:ilvl="8" w:tplc="DCBA6E30">
      <w:numFmt w:val="bullet"/>
      <w:lvlText w:val="•"/>
      <w:lvlJc w:val="left"/>
      <w:pPr>
        <w:ind w:left="9292" w:hanging="362"/>
      </w:pPr>
      <w:rPr>
        <w:rFonts w:hint="default"/>
        <w:lang w:val="en-US" w:eastAsia="en-US" w:bidi="ar-SA"/>
      </w:rPr>
    </w:lvl>
  </w:abstractNum>
  <w:abstractNum w:abstractNumId="10" w15:restartNumberingAfterBreak="0">
    <w:nsid w:val="555D2465"/>
    <w:multiLevelType w:val="hybridMultilevel"/>
    <w:tmpl w:val="CB343F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320C5"/>
    <w:multiLevelType w:val="hybridMultilevel"/>
    <w:tmpl w:val="B9FA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E46CA"/>
    <w:multiLevelType w:val="hybridMultilevel"/>
    <w:tmpl w:val="2C9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6602C"/>
    <w:multiLevelType w:val="hybridMultilevel"/>
    <w:tmpl w:val="98045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A18C2"/>
    <w:multiLevelType w:val="singleLevel"/>
    <w:tmpl w:val="1168103E"/>
    <w:lvl w:ilvl="0">
      <w:start w:val="1"/>
      <w:numFmt w:val="lowerLetter"/>
      <w:lvlText w:val="%1."/>
      <w:lvlJc w:val="left"/>
      <w:pPr>
        <w:tabs>
          <w:tab w:val="num" w:pos="1080"/>
        </w:tabs>
        <w:ind w:left="1080" w:hanging="360"/>
      </w:pPr>
      <w:rPr>
        <w:rFonts w:hint="default"/>
      </w:rPr>
    </w:lvl>
  </w:abstractNum>
  <w:abstractNum w:abstractNumId="15" w15:restartNumberingAfterBreak="0">
    <w:nsid w:val="71CA20FB"/>
    <w:multiLevelType w:val="hybridMultilevel"/>
    <w:tmpl w:val="E4BA4F9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6" w15:restartNumberingAfterBreak="0">
    <w:nsid w:val="7C0C2518"/>
    <w:multiLevelType w:val="hybridMultilevel"/>
    <w:tmpl w:val="6394A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46FDA"/>
    <w:multiLevelType w:val="hybridMultilevel"/>
    <w:tmpl w:val="8C843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31C22"/>
    <w:multiLevelType w:val="hybridMultilevel"/>
    <w:tmpl w:val="D512D4AE"/>
    <w:lvl w:ilvl="0" w:tplc="923C6FAA">
      <w:start w:val="1"/>
      <w:numFmt w:val="decimal"/>
      <w:lvlText w:val="%1."/>
      <w:lvlJc w:val="left"/>
      <w:pPr>
        <w:ind w:left="867" w:hanging="363"/>
      </w:pPr>
      <w:rPr>
        <w:rFonts w:hint="default"/>
        <w:spacing w:val="-1"/>
        <w:w w:val="101"/>
        <w:lang w:val="en-US" w:eastAsia="en-US" w:bidi="ar-SA"/>
      </w:rPr>
    </w:lvl>
    <w:lvl w:ilvl="1" w:tplc="508A4C78">
      <w:start w:val="1"/>
      <w:numFmt w:val="lowerLetter"/>
      <w:lvlText w:val="%2."/>
      <w:lvlJc w:val="left"/>
      <w:pPr>
        <w:ind w:left="1589" w:hanging="365"/>
      </w:pPr>
      <w:rPr>
        <w:rFonts w:ascii="Arial" w:eastAsia="Arial" w:hAnsi="Arial" w:cs="Arial" w:hint="default"/>
        <w:b w:val="0"/>
        <w:bCs w:val="0"/>
        <w:i w:val="0"/>
        <w:iCs w:val="0"/>
        <w:color w:val="010101"/>
        <w:spacing w:val="-1"/>
        <w:w w:val="105"/>
        <w:sz w:val="24"/>
        <w:szCs w:val="24"/>
        <w:lang w:val="en-US" w:eastAsia="en-US" w:bidi="ar-SA"/>
      </w:rPr>
    </w:lvl>
    <w:lvl w:ilvl="2" w:tplc="1EBEE3A4">
      <w:numFmt w:val="bullet"/>
      <w:lvlText w:val="•"/>
      <w:lvlJc w:val="left"/>
      <w:pPr>
        <w:ind w:left="2671" w:hanging="365"/>
      </w:pPr>
      <w:rPr>
        <w:rFonts w:hint="default"/>
        <w:lang w:val="en-US" w:eastAsia="en-US" w:bidi="ar-SA"/>
      </w:rPr>
    </w:lvl>
    <w:lvl w:ilvl="3" w:tplc="96B0516A">
      <w:numFmt w:val="bullet"/>
      <w:lvlText w:val="•"/>
      <w:lvlJc w:val="left"/>
      <w:pPr>
        <w:ind w:left="3762" w:hanging="365"/>
      </w:pPr>
      <w:rPr>
        <w:rFonts w:hint="default"/>
        <w:lang w:val="en-US" w:eastAsia="en-US" w:bidi="ar-SA"/>
      </w:rPr>
    </w:lvl>
    <w:lvl w:ilvl="4" w:tplc="E580E51C">
      <w:numFmt w:val="bullet"/>
      <w:lvlText w:val="•"/>
      <w:lvlJc w:val="left"/>
      <w:pPr>
        <w:ind w:left="4853" w:hanging="365"/>
      </w:pPr>
      <w:rPr>
        <w:rFonts w:hint="default"/>
        <w:lang w:val="en-US" w:eastAsia="en-US" w:bidi="ar-SA"/>
      </w:rPr>
    </w:lvl>
    <w:lvl w:ilvl="5" w:tplc="12B27A5E">
      <w:numFmt w:val="bullet"/>
      <w:lvlText w:val="•"/>
      <w:lvlJc w:val="left"/>
      <w:pPr>
        <w:ind w:left="5944" w:hanging="365"/>
      </w:pPr>
      <w:rPr>
        <w:rFonts w:hint="default"/>
        <w:lang w:val="en-US" w:eastAsia="en-US" w:bidi="ar-SA"/>
      </w:rPr>
    </w:lvl>
    <w:lvl w:ilvl="6" w:tplc="F58A53CE">
      <w:numFmt w:val="bullet"/>
      <w:lvlText w:val="•"/>
      <w:lvlJc w:val="left"/>
      <w:pPr>
        <w:ind w:left="7035" w:hanging="365"/>
      </w:pPr>
      <w:rPr>
        <w:rFonts w:hint="default"/>
        <w:lang w:val="en-US" w:eastAsia="en-US" w:bidi="ar-SA"/>
      </w:rPr>
    </w:lvl>
    <w:lvl w:ilvl="7" w:tplc="852EDB56">
      <w:numFmt w:val="bullet"/>
      <w:lvlText w:val="•"/>
      <w:lvlJc w:val="left"/>
      <w:pPr>
        <w:ind w:left="8126" w:hanging="365"/>
      </w:pPr>
      <w:rPr>
        <w:rFonts w:hint="default"/>
        <w:lang w:val="en-US" w:eastAsia="en-US" w:bidi="ar-SA"/>
      </w:rPr>
    </w:lvl>
    <w:lvl w:ilvl="8" w:tplc="ED3A54F4">
      <w:numFmt w:val="bullet"/>
      <w:lvlText w:val="•"/>
      <w:lvlJc w:val="left"/>
      <w:pPr>
        <w:ind w:left="9217" w:hanging="365"/>
      </w:pPr>
      <w:rPr>
        <w:rFonts w:hint="default"/>
        <w:lang w:val="en-US" w:eastAsia="en-US" w:bidi="ar-SA"/>
      </w:rPr>
    </w:lvl>
  </w:abstractNum>
  <w:num w:numId="1">
    <w:abstractNumId w:val="0"/>
  </w:num>
  <w:num w:numId="2">
    <w:abstractNumId w:val="14"/>
  </w:num>
  <w:num w:numId="3">
    <w:abstractNumId w:val="8"/>
  </w:num>
  <w:num w:numId="4">
    <w:abstractNumId w:val="12"/>
  </w:num>
  <w:num w:numId="5">
    <w:abstractNumId w:val="11"/>
  </w:num>
  <w:num w:numId="6">
    <w:abstractNumId w:val="1"/>
  </w:num>
  <w:num w:numId="7">
    <w:abstractNumId w:val="9"/>
  </w:num>
  <w:num w:numId="8">
    <w:abstractNumId w:val="7"/>
  </w:num>
  <w:num w:numId="9">
    <w:abstractNumId w:val="6"/>
  </w:num>
  <w:num w:numId="10">
    <w:abstractNumId w:val="15"/>
  </w:num>
  <w:num w:numId="11">
    <w:abstractNumId w:val="2"/>
  </w:num>
  <w:num w:numId="12">
    <w:abstractNumId w:val="16"/>
  </w:num>
  <w:num w:numId="13">
    <w:abstractNumId w:val="10"/>
  </w:num>
  <w:num w:numId="14">
    <w:abstractNumId w:val="5"/>
  </w:num>
  <w:num w:numId="15">
    <w:abstractNumId w:val="18"/>
  </w:num>
  <w:num w:numId="16">
    <w:abstractNumId w:val="4"/>
  </w:num>
  <w:num w:numId="17">
    <w:abstractNumId w:val="3"/>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5A"/>
    <w:rsid w:val="00016EFB"/>
    <w:rsid w:val="00025401"/>
    <w:rsid w:val="00071A7F"/>
    <w:rsid w:val="000F7CF5"/>
    <w:rsid w:val="00155A9C"/>
    <w:rsid w:val="001A7DA8"/>
    <w:rsid w:val="001B1A79"/>
    <w:rsid w:val="001B4B92"/>
    <w:rsid w:val="001B671E"/>
    <w:rsid w:val="001C4ECD"/>
    <w:rsid w:val="002107B1"/>
    <w:rsid w:val="00272E78"/>
    <w:rsid w:val="002D670F"/>
    <w:rsid w:val="002F1AA0"/>
    <w:rsid w:val="00390297"/>
    <w:rsid w:val="003963CB"/>
    <w:rsid w:val="003A7E51"/>
    <w:rsid w:val="0043267F"/>
    <w:rsid w:val="004525F3"/>
    <w:rsid w:val="0045342C"/>
    <w:rsid w:val="004768DC"/>
    <w:rsid w:val="004821C9"/>
    <w:rsid w:val="00496895"/>
    <w:rsid w:val="004A21D0"/>
    <w:rsid w:val="004B69ED"/>
    <w:rsid w:val="004C7E19"/>
    <w:rsid w:val="005203AD"/>
    <w:rsid w:val="00550057"/>
    <w:rsid w:val="005D6644"/>
    <w:rsid w:val="005E43CF"/>
    <w:rsid w:val="006034CE"/>
    <w:rsid w:val="006846BB"/>
    <w:rsid w:val="00686AB4"/>
    <w:rsid w:val="006A21A5"/>
    <w:rsid w:val="0071142D"/>
    <w:rsid w:val="00723526"/>
    <w:rsid w:val="00760D55"/>
    <w:rsid w:val="00796916"/>
    <w:rsid w:val="007A62AF"/>
    <w:rsid w:val="007E6DC6"/>
    <w:rsid w:val="007E7F4E"/>
    <w:rsid w:val="008B409A"/>
    <w:rsid w:val="008B5E9B"/>
    <w:rsid w:val="009E67C3"/>
    <w:rsid w:val="00A454E7"/>
    <w:rsid w:val="00A76D1C"/>
    <w:rsid w:val="00AA2C95"/>
    <w:rsid w:val="00B06D5A"/>
    <w:rsid w:val="00BB00F4"/>
    <w:rsid w:val="00BD1654"/>
    <w:rsid w:val="00BE359D"/>
    <w:rsid w:val="00C54561"/>
    <w:rsid w:val="00C60529"/>
    <w:rsid w:val="00C7755D"/>
    <w:rsid w:val="00CE39AC"/>
    <w:rsid w:val="00D061CC"/>
    <w:rsid w:val="00D41C27"/>
    <w:rsid w:val="00D63142"/>
    <w:rsid w:val="00E3038B"/>
    <w:rsid w:val="00E94EEC"/>
    <w:rsid w:val="00EC0A2C"/>
    <w:rsid w:val="00EE2440"/>
    <w:rsid w:val="00EF2732"/>
    <w:rsid w:val="00EF7014"/>
    <w:rsid w:val="00F65BBB"/>
    <w:rsid w:val="00F67E3E"/>
    <w:rsid w:val="00FE0043"/>
    <w:rsid w:val="00FE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7F06DD-4573-4D3A-8854-874789E7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AA2C95"/>
    <w:pPr>
      <w:widowControl w:val="0"/>
      <w:autoSpaceDE w:val="0"/>
      <w:autoSpaceDN w:val="0"/>
      <w:spacing w:after="0" w:line="240" w:lineRule="auto"/>
      <w:ind w:left="120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9ED"/>
  </w:style>
  <w:style w:type="paragraph" w:styleId="Footer">
    <w:name w:val="footer"/>
    <w:basedOn w:val="Normal"/>
    <w:link w:val="FooterChar"/>
    <w:uiPriority w:val="99"/>
    <w:unhideWhenUsed/>
    <w:rsid w:val="004B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9ED"/>
  </w:style>
  <w:style w:type="table" w:styleId="TableGrid">
    <w:name w:val="Table Grid"/>
    <w:basedOn w:val="TableNormal"/>
    <w:uiPriority w:val="39"/>
    <w:rsid w:val="004B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AF"/>
    <w:rPr>
      <w:rFonts w:ascii="Segoe UI" w:hAnsi="Segoe UI" w:cs="Segoe UI"/>
      <w:sz w:val="18"/>
      <w:szCs w:val="18"/>
    </w:rPr>
  </w:style>
  <w:style w:type="paragraph" w:styleId="ListParagraph">
    <w:name w:val="List Paragraph"/>
    <w:basedOn w:val="Normal"/>
    <w:uiPriority w:val="1"/>
    <w:qFormat/>
    <w:rsid w:val="00EE2440"/>
    <w:pPr>
      <w:ind w:left="720"/>
      <w:contextualSpacing/>
    </w:pPr>
  </w:style>
  <w:style w:type="paragraph" w:styleId="BodyText">
    <w:name w:val="Body Text"/>
    <w:basedOn w:val="Normal"/>
    <w:link w:val="BodyTextChar"/>
    <w:uiPriority w:val="1"/>
    <w:qFormat/>
    <w:rsid w:val="00EE24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E244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A2C9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5203AD"/>
    <w:pPr>
      <w:widowControl w:val="0"/>
      <w:autoSpaceDE w:val="0"/>
      <w:autoSpaceDN w:val="0"/>
      <w:spacing w:after="0" w:line="240" w:lineRule="auto"/>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5558-28EC-4752-B9D9-4BBB93E0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 Varner</dc:creator>
  <cp:keywords/>
  <dc:description/>
  <cp:lastModifiedBy>Sherilyn K. Solanick</cp:lastModifiedBy>
  <cp:revision>3</cp:revision>
  <cp:lastPrinted>2022-11-16T15:06:00Z</cp:lastPrinted>
  <dcterms:created xsi:type="dcterms:W3CDTF">2024-04-05T20:45:00Z</dcterms:created>
  <dcterms:modified xsi:type="dcterms:W3CDTF">2024-04-09T19:44:00Z</dcterms:modified>
</cp:coreProperties>
</file>