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F91" w14:textId="77777777" w:rsidR="00BE72EE" w:rsidRDefault="00BE72EE" w:rsidP="002112A6">
      <w:pPr>
        <w:ind w:left="180"/>
        <w:jc w:val="center"/>
        <w:rPr>
          <w:rFonts w:ascii="Arial" w:hAnsi="Arial" w:cs="Arial"/>
          <w:b/>
          <w:sz w:val="24"/>
        </w:rPr>
      </w:pPr>
    </w:p>
    <w:p w14:paraId="6679F76D" w14:textId="49ED0946" w:rsidR="00542DC6" w:rsidRDefault="00054BD2" w:rsidP="002112A6">
      <w:pPr>
        <w:ind w:left="180"/>
        <w:jc w:val="center"/>
        <w:rPr>
          <w:rFonts w:ascii="Arial" w:hAnsi="Arial" w:cs="Arial"/>
        </w:rPr>
      </w:pPr>
      <w:r w:rsidRPr="00B806BC">
        <w:rPr>
          <w:rFonts w:ascii="Arial" w:hAnsi="Arial" w:cs="Arial"/>
          <w:b/>
          <w:sz w:val="24"/>
        </w:rPr>
        <w:t>Health Insurance Portability and Accountability Act (HIPAA) Privacy and Security Audit</w:t>
      </w:r>
      <w:r>
        <w:rPr>
          <w:rFonts w:ascii="Arial" w:hAnsi="Arial" w:cs="Arial"/>
        </w:rPr>
        <w:t>.</w:t>
      </w:r>
    </w:p>
    <w:p w14:paraId="3E0C1765" w14:textId="77777777" w:rsidR="00054BD2" w:rsidRDefault="00054BD2" w:rsidP="00FC623C">
      <w:pPr>
        <w:ind w:left="-1440"/>
        <w:rPr>
          <w:rFonts w:ascii="Arial" w:hAnsi="Arial" w:cs="Arial"/>
        </w:rPr>
      </w:pPr>
    </w:p>
    <w:p w14:paraId="70EA537B" w14:textId="77777777" w:rsidR="00054BD2" w:rsidRDefault="00054BD2" w:rsidP="00FC623C">
      <w:pPr>
        <w:ind w:left="-1440"/>
        <w:rPr>
          <w:rFonts w:ascii="Arial" w:hAnsi="Arial" w:cs="Arial"/>
        </w:rPr>
      </w:pPr>
    </w:p>
    <w:p w14:paraId="74E2981F" w14:textId="6132C74F" w:rsidR="00B806BC" w:rsidRDefault="002112A6" w:rsidP="002112A6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BE72EE">
        <w:rPr>
          <w:rFonts w:ascii="Arial" w:hAnsi="Arial" w:cs="Arial"/>
        </w:rPr>
        <w:t xml:space="preserve"> under </w:t>
      </w:r>
      <w:proofErr w:type="gramStart"/>
      <w:r w:rsidR="00BE72EE">
        <w:rPr>
          <w:rFonts w:ascii="Arial" w:hAnsi="Arial" w:cs="Arial"/>
        </w:rPr>
        <w:t>audit</w:t>
      </w:r>
      <w:r>
        <w:rPr>
          <w:rFonts w:ascii="Arial" w:hAnsi="Arial" w:cs="Arial"/>
        </w:rPr>
        <w:t>:</w:t>
      </w:r>
      <w:r w:rsidR="00BE72EE">
        <w:rPr>
          <w:rFonts w:ascii="Arial" w:hAnsi="Arial" w:cs="Arial"/>
        </w:rPr>
        <w:t>_</w:t>
      </w:r>
      <w:proofErr w:type="gramEnd"/>
      <w:r w:rsidR="00BE72E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_________________ </w:t>
      </w:r>
      <w:r w:rsidR="00BE72EE">
        <w:rPr>
          <w:rFonts w:ascii="Arial" w:hAnsi="Arial" w:cs="Arial"/>
        </w:rPr>
        <w:t>Year:_________________</w:t>
      </w:r>
    </w:p>
    <w:p w14:paraId="33F2C616" w14:textId="77777777" w:rsidR="00B806BC" w:rsidRDefault="00B806BC" w:rsidP="00FC623C">
      <w:pPr>
        <w:ind w:left="-1440"/>
        <w:rPr>
          <w:rFonts w:ascii="Arial" w:hAnsi="Arial" w:cs="Arial"/>
        </w:rPr>
      </w:pPr>
    </w:p>
    <w:p w14:paraId="03A61855" w14:textId="77777777" w:rsidR="00B806BC" w:rsidRDefault="00B806BC" w:rsidP="00FC623C">
      <w:pPr>
        <w:ind w:left="-1440"/>
        <w:rPr>
          <w:rFonts w:ascii="Arial" w:hAnsi="Arial" w:cs="Arial"/>
        </w:rPr>
      </w:pP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669"/>
        <w:gridCol w:w="754"/>
        <w:gridCol w:w="8258"/>
      </w:tblGrid>
      <w:tr w:rsidR="00054BD2" w14:paraId="6C6FE758" w14:textId="77777777" w:rsidTr="002112A6">
        <w:tc>
          <w:tcPr>
            <w:tcW w:w="669" w:type="dxa"/>
          </w:tcPr>
          <w:p w14:paraId="6F992977" w14:textId="398155DF" w:rsidR="00054BD2" w:rsidRDefault="00054BD2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</w:t>
            </w:r>
          </w:p>
        </w:tc>
        <w:tc>
          <w:tcPr>
            <w:tcW w:w="754" w:type="dxa"/>
          </w:tcPr>
          <w:p w14:paraId="61D8A89A" w14:textId="31C8318A" w:rsidR="00054BD2" w:rsidRDefault="00054BD2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False</w:t>
            </w:r>
          </w:p>
        </w:tc>
        <w:tc>
          <w:tcPr>
            <w:tcW w:w="8258" w:type="dxa"/>
          </w:tcPr>
          <w:p w14:paraId="4FC8FBC7" w14:textId="682159B1" w:rsidR="00054BD2" w:rsidRDefault="00054BD2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</w:tr>
      <w:tr w:rsidR="00054BD2" w14:paraId="74C06E7D" w14:textId="77777777" w:rsidTr="002112A6">
        <w:tc>
          <w:tcPr>
            <w:tcW w:w="669" w:type="dxa"/>
          </w:tcPr>
          <w:p w14:paraId="1C0B03F2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6DA320D2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262F0430" w14:textId="20B03A17" w:rsidR="00054BD2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section</w:t>
            </w:r>
            <w:r w:rsidR="00054BD2">
              <w:rPr>
                <w:rFonts w:ascii="Arial" w:hAnsi="Arial" w:cs="Arial"/>
              </w:rPr>
              <w:t xml:space="preserve"> does not place patient requisitions in locations that may be seen by non-staff individuals</w:t>
            </w:r>
          </w:p>
        </w:tc>
      </w:tr>
      <w:tr w:rsidR="00B806BC" w14:paraId="41B97AB1" w14:textId="77777777" w:rsidTr="002112A6">
        <w:trPr>
          <w:trHeight w:val="967"/>
        </w:trPr>
        <w:tc>
          <w:tcPr>
            <w:tcW w:w="9681" w:type="dxa"/>
            <w:gridSpan w:val="3"/>
          </w:tcPr>
          <w:p w14:paraId="60CD5EC4" w14:textId="427979B6" w:rsidR="00B806BC" w:rsidRDefault="00B806BC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="00AF33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54BD2" w14:paraId="06ACBF80" w14:textId="77777777" w:rsidTr="00BE72EE">
        <w:trPr>
          <w:trHeight w:val="476"/>
        </w:trPr>
        <w:tc>
          <w:tcPr>
            <w:tcW w:w="669" w:type="dxa"/>
          </w:tcPr>
          <w:p w14:paraId="468C37D4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0C469EE1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0C49CF92" w14:textId="7FB3E207" w:rsidR="00054BD2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this </w:t>
            </w:r>
            <w:r w:rsidR="00BE72EE">
              <w:rPr>
                <w:rFonts w:ascii="Arial" w:hAnsi="Arial" w:cs="Arial"/>
              </w:rPr>
              <w:t>section,</w:t>
            </w:r>
            <w:r>
              <w:rPr>
                <w:rFonts w:ascii="Arial" w:hAnsi="Arial" w:cs="Arial"/>
              </w:rPr>
              <w:t xml:space="preserve"> </w:t>
            </w:r>
            <w:r w:rsidR="00054BD2">
              <w:rPr>
                <w:rFonts w:ascii="Arial" w:hAnsi="Arial" w:cs="Arial"/>
              </w:rPr>
              <w:t>all confidential conversations take place, to all maximum extent possible, in areas where they cannot be overheard by non-staff individuals</w:t>
            </w:r>
          </w:p>
        </w:tc>
      </w:tr>
      <w:tr w:rsidR="00B806BC" w14:paraId="6C25EC2A" w14:textId="77777777" w:rsidTr="002112A6">
        <w:trPr>
          <w:trHeight w:val="967"/>
        </w:trPr>
        <w:tc>
          <w:tcPr>
            <w:tcW w:w="9681" w:type="dxa"/>
            <w:gridSpan w:val="3"/>
          </w:tcPr>
          <w:p w14:paraId="19BC6972" w14:textId="1F6F263B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054BD2" w14:paraId="6D73C6DB" w14:textId="77777777" w:rsidTr="002112A6">
        <w:trPr>
          <w:trHeight w:val="535"/>
        </w:trPr>
        <w:tc>
          <w:tcPr>
            <w:tcW w:w="669" w:type="dxa"/>
          </w:tcPr>
          <w:p w14:paraId="1255523F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6E40EE6F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4C081754" w14:textId="1F638753" w:rsidR="00054BD2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this </w:t>
            </w:r>
            <w:r w:rsidR="00BE72EE">
              <w:rPr>
                <w:rFonts w:ascii="Arial" w:hAnsi="Arial" w:cs="Arial"/>
              </w:rPr>
              <w:t>section,</w:t>
            </w:r>
            <w:r>
              <w:rPr>
                <w:rFonts w:ascii="Arial" w:hAnsi="Arial" w:cs="Arial"/>
              </w:rPr>
              <w:t xml:space="preserve"> </w:t>
            </w:r>
            <w:r w:rsidR="00054BD2">
              <w:rPr>
                <w:rFonts w:ascii="Arial" w:hAnsi="Arial" w:cs="Arial"/>
              </w:rPr>
              <w:t>no</w:t>
            </w:r>
            <w:r w:rsidR="00CE2A6E">
              <w:rPr>
                <w:rFonts w:ascii="Arial" w:hAnsi="Arial" w:cs="Arial"/>
              </w:rPr>
              <w:t>n-staff individuals cannot gain</w:t>
            </w:r>
            <w:r w:rsidR="00054BD2">
              <w:rPr>
                <w:rFonts w:ascii="Arial" w:hAnsi="Arial" w:cs="Arial"/>
              </w:rPr>
              <w:t xml:space="preserve"> access to our computers or fax machines and cannot view our computer screens. </w:t>
            </w:r>
          </w:p>
        </w:tc>
      </w:tr>
      <w:tr w:rsidR="00B806BC" w14:paraId="72EB8D63" w14:textId="77777777" w:rsidTr="002112A6">
        <w:trPr>
          <w:trHeight w:val="967"/>
        </w:trPr>
        <w:tc>
          <w:tcPr>
            <w:tcW w:w="9681" w:type="dxa"/>
            <w:gridSpan w:val="3"/>
          </w:tcPr>
          <w:p w14:paraId="49D1064D" w14:textId="061A692C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  <w:bookmarkStart w:id="0" w:name="_GoBack"/>
            <w:bookmarkEnd w:id="0"/>
          </w:p>
        </w:tc>
      </w:tr>
      <w:tr w:rsidR="00054BD2" w14:paraId="33A45C65" w14:textId="77777777" w:rsidTr="00BE72EE">
        <w:trPr>
          <w:trHeight w:val="710"/>
        </w:trPr>
        <w:tc>
          <w:tcPr>
            <w:tcW w:w="669" w:type="dxa"/>
          </w:tcPr>
          <w:p w14:paraId="4385D0C8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FA75707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51C2A798" w14:textId="7FAC988F" w:rsidR="00054BD2" w:rsidRDefault="00BE72EE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112A6">
              <w:rPr>
                <w:rFonts w:ascii="Arial" w:hAnsi="Arial" w:cs="Arial"/>
              </w:rPr>
              <w:t xml:space="preserve">his section </w:t>
            </w:r>
            <w:r w:rsidR="00054BD2">
              <w:rPr>
                <w:rFonts w:ascii="Arial" w:hAnsi="Arial" w:cs="Arial"/>
              </w:rPr>
              <w:t>has formal privacy and security procedures regarding access to confidential information, access to computer information, and access to areas of the office that may contain confidential information.</w:t>
            </w:r>
          </w:p>
        </w:tc>
      </w:tr>
      <w:tr w:rsidR="00B806BC" w14:paraId="10DAC967" w14:textId="77777777" w:rsidTr="002112A6">
        <w:trPr>
          <w:trHeight w:val="967"/>
        </w:trPr>
        <w:tc>
          <w:tcPr>
            <w:tcW w:w="9681" w:type="dxa"/>
            <w:gridSpan w:val="3"/>
          </w:tcPr>
          <w:p w14:paraId="09E0D1BC" w14:textId="3E417841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054BD2" w14:paraId="2852AE1C" w14:textId="77777777" w:rsidTr="00BE72EE">
        <w:trPr>
          <w:trHeight w:val="674"/>
        </w:trPr>
        <w:tc>
          <w:tcPr>
            <w:tcW w:w="669" w:type="dxa"/>
          </w:tcPr>
          <w:p w14:paraId="4CD34ABE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60E72D85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1FCA20A2" w14:textId="06EE380D" w:rsidR="00054BD2" w:rsidRDefault="00054BD2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computer user in the office has a personal computer password. These passwords change on a regular basis and passwords of terminated employees are deleted immediately</w:t>
            </w:r>
          </w:p>
        </w:tc>
      </w:tr>
      <w:tr w:rsidR="00B806BC" w14:paraId="4BC281A9" w14:textId="77777777" w:rsidTr="002112A6">
        <w:trPr>
          <w:trHeight w:val="472"/>
        </w:trPr>
        <w:tc>
          <w:tcPr>
            <w:tcW w:w="9681" w:type="dxa"/>
            <w:gridSpan w:val="3"/>
          </w:tcPr>
          <w:p w14:paraId="2C86D5BD" w14:textId="70AF2316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054BD2" w14:paraId="10D0B6A1" w14:textId="77777777" w:rsidTr="00BE72EE">
        <w:trPr>
          <w:trHeight w:val="413"/>
        </w:trPr>
        <w:tc>
          <w:tcPr>
            <w:tcW w:w="669" w:type="dxa"/>
          </w:tcPr>
          <w:p w14:paraId="19D647D8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C8EF30C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230EFB70" w14:textId="1589B34A" w:rsidR="00054BD2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this </w:t>
            </w:r>
            <w:r w:rsidR="00BE72EE">
              <w:rPr>
                <w:rFonts w:ascii="Arial" w:hAnsi="Arial" w:cs="Arial"/>
              </w:rPr>
              <w:t>section,</w:t>
            </w:r>
            <w:r>
              <w:rPr>
                <w:rFonts w:ascii="Arial" w:hAnsi="Arial" w:cs="Arial"/>
              </w:rPr>
              <w:t xml:space="preserve"> </w:t>
            </w:r>
            <w:r w:rsidR="00054BD2">
              <w:rPr>
                <w:rFonts w:ascii="Arial" w:hAnsi="Arial" w:cs="Arial"/>
              </w:rPr>
              <w:t>non-staff individuals do not have any opportunity to access patient medical records, laboratory reports and faxes.</w:t>
            </w:r>
          </w:p>
        </w:tc>
      </w:tr>
      <w:tr w:rsidR="00B806BC" w14:paraId="28DAE0B4" w14:textId="77777777" w:rsidTr="002112A6">
        <w:trPr>
          <w:trHeight w:val="967"/>
        </w:trPr>
        <w:tc>
          <w:tcPr>
            <w:tcW w:w="9681" w:type="dxa"/>
            <w:gridSpan w:val="3"/>
          </w:tcPr>
          <w:p w14:paraId="38D6F0A6" w14:textId="09E1FC28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054BD2" w14:paraId="5690887F" w14:textId="77777777" w:rsidTr="00BE72EE">
        <w:trPr>
          <w:trHeight w:val="476"/>
        </w:trPr>
        <w:tc>
          <w:tcPr>
            <w:tcW w:w="669" w:type="dxa"/>
          </w:tcPr>
          <w:p w14:paraId="1B3B3949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A1160F0" w14:textId="77777777" w:rsidR="00054BD2" w:rsidRDefault="00054BD2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17C0B29A" w14:textId="39D850C9" w:rsidR="00054BD2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054BD2">
              <w:rPr>
                <w:rFonts w:ascii="Arial" w:hAnsi="Arial" w:cs="Arial"/>
              </w:rPr>
              <w:t xml:space="preserve">has formal documented procedures to ensure patient confidentiality when transferring paper files, orders, and specimens to other areas of the building. </w:t>
            </w:r>
          </w:p>
        </w:tc>
      </w:tr>
      <w:tr w:rsidR="00B806BC" w14:paraId="549E2718" w14:textId="77777777" w:rsidTr="002112A6">
        <w:trPr>
          <w:trHeight w:val="967"/>
        </w:trPr>
        <w:tc>
          <w:tcPr>
            <w:tcW w:w="9681" w:type="dxa"/>
            <w:gridSpan w:val="3"/>
          </w:tcPr>
          <w:p w14:paraId="563544D3" w14:textId="3D933311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6B3C1347" w14:textId="77777777" w:rsidTr="002112A6">
        <w:trPr>
          <w:trHeight w:val="652"/>
        </w:trPr>
        <w:tc>
          <w:tcPr>
            <w:tcW w:w="669" w:type="dxa"/>
          </w:tcPr>
          <w:p w14:paraId="1AE0C100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B58DC64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5B0BB56E" w14:textId="27FADFDF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>has formal documented procedures for the acceptance of confidential patient information from outside our office</w:t>
            </w:r>
          </w:p>
        </w:tc>
      </w:tr>
      <w:tr w:rsidR="00B806BC" w14:paraId="1CC3E5EA" w14:textId="77777777" w:rsidTr="002112A6">
        <w:trPr>
          <w:trHeight w:val="967"/>
        </w:trPr>
        <w:tc>
          <w:tcPr>
            <w:tcW w:w="9681" w:type="dxa"/>
            <w:gridSpan w:val="3"/>
          </w:tcPr>
          <w:p w14:paraId="738DAA1C" w14:textId="531AF747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Comments:</w:t>
            </w:r>
          </w:p>
        </w:tc>
      </w:tr>
      <w:tr w:rsidR="00B806BC" w14:paraId="1DC4FB6F" w14:textId="77777777" w:rsidTr="00BE72EE">
        <w:trPr>
          <w:trHeight w:val="458"/>
        </w:trPr>
        <w:tc>
          <w:tcPr>
            <w:tcW w:w="669" w:type="dxa"/>
          </w:tcPr>
          <w:p w14:paraId="36F7B343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7A4EFAC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6D8B8D9F" w14:textId="5EBECB6D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>has confidentiality statements in place and all personnel have acknowledged this confidentiality.</w:t>
            </w:r>
          </w:p>
        </w:tc>
      </w:tr>
      <w:tr w:rsidR="00B806BC" w14:paraId="493374E1" w14:textId="77777777" w:rsidTr="002112A6">
        <w:trPr>
          <w:trHeight w:val="967"/>
        </w:trPr>
        <w:tc>
          <w:tcPr>
            <w:tcW w:w="9681" w:type="dxa"/>
            <w:gridSpan w:val="3"/>
          </w:tcPr>
          <w:p w14:paraId="035E06B1" w14:textId="4C8D5268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7A102205" w14:textId="77777777" w:rsidTr="002112A6">
        <w:trPr>
          <w:trHeight w:val="737"/>
        </w:trPr>
        <w:tc>
          <w:tcPr>
            <w:tcW w:w="669" w:type="dxa"/>
          </w:tcPr>
          <w:p w14:paraId="4B55050D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17AFAA87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492DB89C" w14:textId="2F515017" w:rsidR="00B806BC" w:rsidRDefault="00B806BC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 person is no longer authorized to access information, he or she is required to return all keys and other items that allow access to the </w:t>
            </w:r>
            <w:r w:rsidR="00AF33E8">
              <w:rPr>
                <w:rFonts w:ascii="Arial" w:hAnsi="Arial" w:cs="Arial"/>
              </w:rPr>
              <w:t>laboratory</w:t>
            </w:r>
            <w:r>
              <w:rPr>
                <w:rFonts w:ascii="Arial" w:hAnsi="Arial" w:cs="Arial"/>
              </w:rPr>
              <w:t xml:space="preserve"> and computer files.</w:t>
            </w:r>
          </w:p>
        </w:tc>
      </w:tr>
      <w:tr w:rsidR="00B806BC" w14:paraId="4303E79D" w14:textId="77777777" w:rsidTr="002112A6">
        <w:trPr>
          <w:trHeight w:val="967"/>
        </w:trPr>
        <w:tc>
          <w:tcPr>
            <w:tcW w:w="9681" w:type="dxa"/>
            <w:gridSpan w:val="3"/>
          </w:tcPr>
          <w:p w14:paraId="34412A63" w14:textId="649F4409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03D421CF" w14:textId="77777777" w:rsidTr="002112A6">
        <w:trPr>
          <w:trHeight w:val="683"/>
        </w:trPr>
        <w:tc>
          <w:tcPr>
            <w:tcW w:w="669" w:type="dxa"/>
          </w:tcPr>
          <w:p w14:paraId="58242FB1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F468D83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50AFD03A" w14:textId="3418351A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 xml:space="preserve">has formal written privacy and security policies for all office personnel and </w:t>
            </w:r>
            <w:r>
              <w:rPr>
                <w:rFonts w:ascii="Arial" w:hAnsi="Arial" w:cs="Arial"/>
              </w:rPr>
              <w:t>provides training for all</w:t>
            </w:r>
            <w:r w:rsidR="00B806BC">
              <w:rPr>
                <w:rFonts w:ascii="Arial" w:hAnsi="Arial" w:cs="Arial"/>
              </w:rPr>
              <w:t xml:space="preserve"> personnel. The training of </w:t>
            </w:r>
            <w:proofErr w:type="gramStart"/>
            <w:r w:rsidR="00B806BC">
              <w:rPr>
                <w:rFonts w:ascii="Arial" w:hAnsi="Arial" w:cs="Arial"/>
              </w:rPr>
              <w:t>each individual</w:t>
            </w:r>
            <w:proofErr w:type="gramEnd"/>
            <w:r w:rsidR="00B806BC">
              <w:rPr>
                <w:rFonts w:ascii="Arial" w:hAnsi="Arial" w:cs="Arial"/>
              </w:rPr>
              <w:t xml:space="preserve"> is documented. </w:t>
            </w:r>
          </w:p>
        </w:tc>
      </w:tr>
      <w:tr w:rsidR="00B806BC" w14:paraId="68EE2144" w14:textId="77777777" w:rsidTr="002112A6">
        <w:trPr>
          <w:trHeight w:val="967"/>
        </w:trPr>
        <w:tc>
          <w:tcPr>
            <w:tcW w:w="9681" w:type="dxa"/>
            <w:gridSpan w:val="3"/>
          </w:tcPr>
          <w:p w14:paraId="646745D0" w14:textId="4D01E875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24C59E94" w14:textId="77777777" w:rsidTr="002112A6">
        <w:trPr>
          <w:trHeight w:val="521"/>
        </w:trPr>
        <w:tc>
          <w:tcPr>
            <w:tcW w:w="669" w:type="dxa"/>
          </w:tcPr>
          <w:p w14:paraId="7F32064A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D283BCB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4B8ABEC6" w14:textId="484820C0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>has written policies and procedures in place to ensure patient confidentiality by off-site contractors, such as software vendors.</w:t>
            </w:r>
          </w:p>
        </w:tc>
      </w:tr>
      <w:tr w:rsidR="00B806BC" w14:paraId="29E9F85F" w14:textId="77777777" w:rsidTr="002112A6">
        <w:trPr>
          <w:trHeight w:val="967"/>
        </w:trPr>
        <w:tc>
          <w:tcPr>
            <w:tcW w:w="9681" w:type="dxa"/>
            <w:gridSpan w:val="3"/>
          </w:tcPr>
          <w:p w14:paraId="3E9309C1" w14:textId="5D3FAC84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5A54DA7E" w14:textId="77777777" w:rsidTr="00BE72EE">
        <w:trPr>
          <w:trHeight w:val="449"/>
        </w:trPr>
        <w:tc>
          <w:tcPr>
            <w:tcW w:w="669" w:type="dxa"/>
          </w:tcPr>
          <w:p w14:paraId="4F7EC864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DDA7819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513E33C5" w14:textId="4311155B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 xml:space="preserve">has a comprehensive survey of all our computer systems including all software. </w:t>
            </w:r>
          </w:p>
        </w:tc>
      </w:tr>
      <w:tr w:rsidR="00B806BC" w14:paraId="704CB1F9" w14:textId="77777777" w:rsidTr="002112A6">
        <w:trPr>
          <w:trHeight w:val="967"/>
        </w:trPr>
        <w:tc>
          <w:tcPr>
            <w:tcW w:w="9681" w:type="dxa"/>
            <w:gridSpan w:val="3"/>
          </w:tcPr>
          <w:p w14:paraId="3344C52A" w14:textId="6ECA1FE3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756768E3" w14:textId="77777777" w:rsidTr="002112A6">
        <w:trPr>
          <w:trHeight w:val="431"/>
        </w:trPr>
        <w:tc>
          <w:tcPr>
            <w:tcW w:w="669" w:type="dxa"/>
          </w:tcPr>
          <w:p w14:paraId="55912CB4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D6CD680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136DC691" w14:textId="613E8B67" w:rsidR="00B806BC" w:rsidRDefault="002112A6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</w:t>
            </w:r>
            <w:r w:rsidR="00B806BC">
              <w:rPr>
                <w:rFonts w:ascii="Arial" w:hAnsi="Arial" w:cs="Arial"/>
              </w:rPr>
              <w:t xml:space="preserve">has a disaster plan to protect patient information contingency plans the event of a computer system failure, and performs regular virus checks and corrects any identified problems. </w:t>
            </w:r>
          </w:p>
        </w:tc>
      </w:tr>
      <w:tr w:rsidR="00B806BC" w14:paraId="6A0C3A95" w14:textId="77777777" w:rsidTr="002112A6">
        <w:trPr>
          <w:trHeight w:val="967"/>
        </w:trPr>
        <w:tc>
          <w:tcPr>
            <w:tcW w:w="9681" w:type="dxa"/>
            <w:gridSpan w:val="3"/>
          </w:tcPr>
          <w:p w14:paraId="0BC39A89" w14:textId="5B3642CC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B806BC" w14:paraId="197A3C0A" w14:textId="77777777" w:rsidTr="002112A6">
        <w:trPr>
          <w:trHeight w:val="296"/>
        </w:trPr>
        <w:tc>
          <w:tcPr>
            <w:tcW w:w="669" w:type="dxa"/>
          </w:tcPr>
          <w:p w14:paraId="65B237AE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010F0BB8" w14:textId="77777777" w:rsidR="00B806BC" w:rsidRDefault="00B806BC" w:rsidP="00FC623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</w:tcPr>
          <w:p w14:paraId="39414ED6" w14:textId="56A205C7" w:rsidR="00B806BC" w:rsidRDefault="00B806BC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Internet transmissions, including email and telephone conversations are secure. </w:t>
            </w:r>
          </w:p>
        </w:tc>
      </w:tr>
      <w:tr w:rsidR="00B806BC" w14:paraId="11C4307E" w14:textId="77777777" w:rsidTr="002112A6">
        <w:trPr>
          <w:trHeight w:val="967"/>
        </w:trPr>
        <w:tc>
          <w:tcPr>
            <w:tcW w:w="9681" w:type="dxa"/>
            <w:gridSpan w:val="3"/>
          </w:tcPr>
          <w:p w14:paraId="7BE4C0C5" w14:textId="4BAD6559" w:rsidR="00B806BC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</w:tbl>
    <w:p w14:paraId="6891950F" w14:textId="77777777" w:rsidR="00054BD2" w:rsidRDefault="00054BD2" w:rsidP="00FC623C">
      <w:pPr>
        <w:ind w:left="-1440"/>
        <w:rPr>
          <w:rFonts w:ascii="Arial" w:hAnsi="Arial" w:cs="Arial"/>
        </w:rPr>
      </w:pPr>
    </w:p>
    <w:p w14:paraId="7C5DAF25" w14:textId="77777777" w:rsidR="00AF33E8" w:rsidRDefault="00AF33E8" w:rsidP="00FC623C">
      <w:pPr>
        <w:ind w:left="-1440"/>
        <w:rPr>
          <w:rFonts w:ascii="Arial" w:hAnsi="Arial" w:cs="Arial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20"/>
      </w:tblGrid>
      <w:tr w:rsidR="00AF33E8" w14:paraId="66C63AE3" w14:textId="77777777" w:rsidTr="002112A6">
        <w:trPr>
          <w:trHeight w:val="4993"/>
        </w:trPr>
        <w:tc>
          <w:tcPr>
            <w:tcW w:w="9720" w:type="dxa"/>
          </w:tcPr>
          <w:p w14:paraId="39F42899" w14:textId="5DCE1757" w:rsidR="00AF33E8" w:rsidRDefault="00AF33E8" w:rsidP="00FC6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Comments/Recommendations for improvement:</w:t>
            </w:r>
          </w:p>
        </w:tc>
      </w:tr>
    </w:tbl>
    <w:p w14:paraId="311508D8" w14:textId="4F0FAAEC" w:rsidR="002112A6" w:rsidRDefault="002112A6" w:rsidP="00FC623C">
      <w:pPr>
        <w:ind w:left="-1440"/>
        <w:rPr>
          <w:rFonts w:ascii="Arial" w:hAnsi="Arial" w:cs="Arial"/>
        </w:rPr>
      </w:pPr>
    </w:p>
    <w:p w14:paraId="7DAF3EFD" w14:textId="77777777" w:rsidR="002112A6" w:rsidRPr="002112A6" w:rsidRDefault="002112A6" w:rsidP="002112A6">
      <w:pPr>
        <w:rPr>
          <w:rFonts w:ascii="Arial" w:hAnsi="Arial" w:cs="Arial"/>
        </w:rPr>
      </w:pPr>
    </w:p>
    <w:p w14:paraId="5E4207EB" w14:textId="77777777" w:rsidR="002112A6" w:rsidRPr="002112A6" w:rsidRDefault="002112A6" w:rsidP="002112A6">
      <w:pPr>
        <w:rPr>
          <w:rFonts w:ascii="Arial" w:hAnsi="Arial" w:cs="Arial"/>
        </w:rPr>
      </w:pPr>
    </w:p>
    <w:p w14:paraId="271CF65A" w14:textId="6ED62FA7" w:rsidR="002112A6" w:rsidRDefault="002112A6" w:rsidP="002112A6">
      <w:pPr>
        <w:rPr>
          <w:rFonts w:ascii="Arial" w:hAnsi="Arial" w:cs="Arial"/>
        </w:rPr>
      </w:pPr>
    </w:p>
    <w:p w14:paraId="653914F8" w14:textId="77777777" w:rsidR="002112A6" w:rsidRPr="002112A6" w:rsidRDefault="002112A6" w:rsidP="002112A6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37"/>
        <w:gridCol w:w="3058"/>
        <w:gridCol w:w="3330"/>
        <w:gridCol w:w="1800"/>
      </w:tblGrid>
      <w:tr w:rsidR="002112A6" w14:paraId="0D7186E8" w14:textId="77777777" w:rsidTr="00BE72EE">
        <w:tc>
          <w:tcPr>
            <w:tcW w:w="2337" w:type="dxa"/>
            <w:shd w:val="clear" w:color="auto" w:fill="FFFFFF" w:themeFill="background1"/>
            <w:vAlign w:val="center"/>
          </w:tcPr>
          <w:p w14:paraId="3A1892D5" w14:textId="77777777" w:rsidR="002112A6" w:rsidRPr="00BE72EE" w:rsidRDefault="002112A6" w:rsidP="000E6011">
            <w:pPr>
              <w:jc w:val="center"/>
              <w:rPr>
                <w:rFonts w:ascii="Arial" w:hAnsi="Arial" w:cs="Arial"/>
                <w:b/>
                <w:i/>
              </w:rPr>
            </w:pPr>
            <w:bookmarkStart w:id="1" w:name="_Hlk488321370"/>
          </w:p>
        </w:tc>
        <w:tc>
          <w:tcPr>
            <w:tcW w:w="3058" w:type="dxa"/>
            <w:shd w:val="clear" w:color="auto" w:fill="auto"/>
            <w:vAlign w:val="center"/>
          </w:tcPr>
          <w:p w14:paraId="5BC5D4D6" w14:textId="7AFF7FC7" w:rsidR="002112A6" w:rsidRPr="00BE72EE" w:rsidRDefault="002112A6" w:rsidP="000E6011">
            <w:pPr>
              <w:jc w:val="center"/>
              <w:rPr>
                <w:rFonts w:ascii="Arial" w:hAnsi="Arial" w:cs="Arial"/>
                <w:b/>
                <w:i/>
              </w:rPr>
            </w:pPr>
            <w:r w:rsidRPr="00BE72EE">
              <w:rPr>
                <w:rFonts w:ascii="Arial" w:hAnsi="Arial" w:cs="Arial"/>
                <w:b/>
                <w:i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4F82FF51" w14:textId="6D2CFF2D" w:rsidR="002112A6" w:rsidRPr="00BE72EE" w:rsidRDefault="002112A6" w:rsidP="000E6011">
            <w:pPr>
              <w:jc w:val="center"/>
              <w:rPr>
                <w:rFonts w:ascii="Arial" w:hAnsi="Arial" w:cs="Arial"/>
                <w:b/>
                <w:i/>
              </w:rPr>
            </w:pPr>
            <w:r w:rsidRPr="00BE72EE">
              <w:rPr>
                <w:rFonts w:ascii="Arial" w:hAnsi="Arial" w:cs="Arial"/>
                <w:b/>
                <w:i/>
              </w:rPr>
              <w:t>Signature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899DA4" w14:textId="56BD65AE" w:rsidR="002112A6" w:rsidRPr="00BE72EE" w:rsidRDefault="002112A6" w:rsidP="000E6011">
            <w:pPr>
              <w:jc w:val="center"/>
              <w:rPr>
                <w:rFonts w:ascii="Arial" w:hAnsi="Arial" w:cs="Arial"/>
              </w:rPr>
            </w:pPr>
            <w:r w:rsidRPr="00BE72EE">
              <w:rPr>
                <w:rFonts w:ascii="Arial" w:hAnsi="Arial" w:cs="Arial"/>
                <w:b/>
                <w:i/>
              </w:rPr>
              <w:t>Date</w:t>
            </w:r>
          </w:p>
        </w:tc>
      </w:tr>
      <w:tr w:rsidR="002112A6" w14:paraId="5C8B1D9D" w14:textId="77777777" w:rsidTr="00BE72EE">
        <w:tc>
          <w:tcPr>
            <w:tcW w:w="2337" w:type="dxa"/>
            <w:shd w:val="clear" w:color="auto" w:fill="FFFFFF" w:themeFill="background1"/>
            <w:vAlign w:val="center"/>
          </w:tcPr>
          <w:p w14:paraId="2D43E0E8" w14:textId="175FC8C4" w:rsidR="002112A6" w:rsidRPr="00BE72EE" w:rsidRDefault="002112A6" w:rsidP="002112A6">
            <w:pPr>
              <w:jc w:val="center"/>
              <w:rPr>
                <w:rFonts w:ascii="Arial" w:hAnsi="Arial" w:cs="Arial"/>
                <w:b/>
                <w:i/>
              </w:rPr>
            </w:pPr>
            <w:r w:rsidRPr="00BE72EE">
              <w:rPr>
                <w:rFonts w:ascii="Arial" w:hAnsi="Arial" w:cs="Arial"/>
                <w:b/>
                <w:i/>
              </w:rPr>
              <w:t>Audit Performed By: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017ED30" w14:textId="77777777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  <w:p w14:paraId="50F31A29" w14:textId="77777777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93F7AED" w14:textId="029D12D2" w:rsidR="002112A6" w:rsidRPr="00BE72EE" w:rsidRDefault="002112A6" w:rsidP="002112A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5B9C62" w14:textId="77777777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</w:tc>
      </w:tr>
      <w:tr w:rsidR="002112A6" w14:paraId="5A424E5E" w14:textId="77777777" w:rsidTr="00BE72EE">
        <w:trPr>
          <w:trHeight w:val="50"/>
        </w:trPr>
        <w:tc>
          <w:tcPr>
            <w:tcW w:w="2337" w:type="dxa"/>
            <w:shd w:val="clear" w:color="auto" w:fill="FFFFFF" w:themeFill="background1"/>
            <w:vAlign w:val="center"/>
          </w:tcPr>
          <w:p w14:paraId="5FFBEAD9" w14:textId="51C523E4" w:rsidR="002112A6" w:rsidRPr="00BE72EE" w:rsidRDefault="00BE72EE" w:rsidP="002112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Review b</w:t>
            </w:r>
            <w:r w:rsidR="002112A6" w:rsidRPr="00BE72EE">
              <w:rPr>
                <w:rFonts w:ascii="Arial" w:hAnsi="Arial" w:cs="Arial"/>
                <w:b/>
                <w:i/>
              </w:rPr>
              <w:t>y Laboratory Director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E6D665D" w14:textId="77777777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25FCEE54" w14:textId="5EE7A162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4FDF9C" w14:textId="79B603D1" w:rsidR="002112A6" w:rsidRPr="00BE72EE" w:rsidRDefault="002112A6" w:rsidP="002112A6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29EF0FFB" w14:textId="61967CA8" w:rsidR="00AF33E8" w:rsidRPr="002112A6" w:rsidRDefault="00AF33E8" w:rsidP="002112A6">
      <w:pPr>
        <w:tabs>
          <w:tab w:val="left" w:pos="1050"/>
        </w:tabs>
        <w:rPr>
          <w:rFonts w:ascii="Arial" w:hAnsi="Arial" w:cs="Arial"/>
        </w:rPr>
      </w:pPr>
    </w:p>
    <w:sectPr w:rsidR="00AF33E8" w:rsidRPr="002112A6" w:rsidSect="002112A6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C4A5" w14:textId="77777777" w:rsidR="00132D55" w:rsidRDefault="00132D55">
      <w:r>
        <w:separator/>
      </w:r>
    </w:p>
  </w:endnote>
  <w:endnote w:type="continuationSeparator" w:id="0">
    <w:p w14:paraId="67E2A886" w14:textId="77777777" w:rsidR="00132D55" w:rsidRDefault="0013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88317987" w:displacedByCustomXml="next"/>
  <w:sdt>
    <w:sdtPr>
      <w:rPr>
        <w:rFonts w:ascii="Arial" w:hAnsi="Arial" w:cs="Arial"/>
      </w:rPr>
      <w:id w:val="-1068723596"/>
      <w:docPartObj>
        <w:docPartGallery w:val="Page Numbers (Bottom of Page)"/>
        <w:docPartUnique/>
      </w:docPartObj>
    </w:sdtPr>
    <w:sdtEndPr/>
    <w:sdtContent>
      <w:bookmarkStart w:id="3" w:name="_Hlk488320229" w:displacedByCustomXml="next"/>
      <w:sdt>
        <w:sdtPr>
          <w:rPr>
            <w:rFonts w:ascii="Arial" w:hAnsi="Arial" w:cs="Arial"/>
          </w:rPr>
          <w:id w:val="-574125436"/>
          <w:docPartObj>
            <w:docPartGallery w:val="Page Numbers (Top of Page)"/>
            <w:docPartUnique/>
          </w:docPartObj>
        </w:sdtPr>
        <w:sdtEndPr/>
        <w:sdtContent>
          <w:p w14:paraId="4E1546EE" w14:textId="1B1207A1" w:rsidR="002112A6" w:rsidRPr="006D5C21" w:rsidRDefault="002112A6" w:rsidP="002112A6">
            <w:pPr>
              <w:pStyle w:val="Foo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Annual HIPAA Audit</w:t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Pr="006D5C21">
              <w:rPr>
                <w:rFonts w:ascii="Cambria" w:hAnsi="Cambria"/>
                <w:sz w:val="16"/>
                <w:szCs w:val="16"/>
              </w:rPr>
              <w:t>Form</w:t>
            </w:r>
            <w:r>
              <w:rPr>
                <w:rFonts w:ascii="Cambria" w:hAnsi="Cambria"/>
                <w:sz w:val="16"/>
                <w:szCs w:val="16"/>
              </w:rPr>
              <w:t xml:space="preserve"> #</w:t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   </w:t>
            </w:r>
            <w:r>
              <w:rPr>
                <w:rFonts w:ascii="Cambria" w:hAnsi="Cambria"/>
                <w:sz w:val="16"/>
                <w:szCs w:val="16"/>
              </w:rPr>
              <w:t xml:space="preserve">QM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5</w:t>
            </w:r>
          </w:p>
          <w:p w14:paraId="214EE497" w14:textId="0CE3B235" w:rsidR="002112A6" w:rsidRDefault="002112A6" w:rsidP="002112A6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Issued by:  Laboratory Director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Revision </w:t>
            </w:r>
            <w:r w:rsidR="00BE72EE"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  <w:p w14:paraId="6AA43D4F" w14:textId="77777777" w:rsidR="002112A6" w:rsidRPr="008A2A34" w:rsidRDefault="002112A6" w:rsidP="002112A6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noProof/>
                <w:color w:val="000000"/>
                <w:sz w:val="16"/>
                <w:szCs w:val="16"/>
              </w:rPr>
              <w:t>Issue Date: July 20, 2017</w:t>
            </w:r>
          </w:p>
          <w:p w14:paraId="47B82894" w14:textId="0988A3A2" w:rsidR="0048254D" w:rsidRPr="0048254D" w:rsidRDefault="00CE2A6E" w:rsidP="0048254D">
            <w:pPr>
              <w:pStyle w:val="Footer"/>
              <w:rPr>
                <w:rFonts w:ascii="Arial" w:hAnsi="Arial" w:cs="Arial"/>
              </w:rPr>
            </w:pPr>
          </w:p>
        </w:sdtContent>
      </w:sdt>
      <w:bookmarkEnd w:id="3" w:displacedByCustomXml="next"/>
    </w:sdtContent>
  </w:sdt>
  <w:bookmarkEnd w:id="2" w:displacedByCustomXml="prev"/>
  <w:p w14:paraId="57443400" w14:textId="28DC69A7" w:rsidR="008C1135" w:rsidRPr="0048254D" w:rsidRDefault="008C1135" w:rsidP="008C1135">
    <w:pPr>
      <w:pStyle w:val="Footer"/>
      <w:tabs>
        <w:tab w:val="clear" w:pos="8640"/>
        <w:tab w:val="right" w:pos="10440"/>
      </w:tabs>
      <w:ind w:left="-2700" w:right="-180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6FC5B" w14:textId="77777777" w:rsidR="00132D55" w:rsidRDefault="00132D55">
      <w:r>
        <w:separator/>
      </w:r>
    </w:p>
  </w:footnote>
  <w:footnote w:type="continuationSeparator" w:id="0">
    <w:p w14:paraId="3CDD536D" w14:textId="77777777" w:rsidR="00132D55" w:rsidRDefault="0013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2869" w14:textId="3D940925" w:rsidR="008C1135" w:rsidRDefault="002112A6" w:rsidP="002112A6">
    <w:pPr>
      <w:pStyle w:val="Header"/>
      <w:tabs>
        <w:tab w:val="clear" w:pos="4320"/>
        <w:tab w:val="clear" w:pos="8640"/>
        <w:tab w:val="right" w:pos="10440"/>
      </w:tabs>
      <w:ind w:left="-2700"/>
      <w:jc w:val="right"/>
    </w:pPr>
    <w:r>
      <w:rPr>
        <w:noProof/>
      </w:rPr>
      <w:drawing>
        <wp:inline distT="0" distB="0" distL="0" distR="0" wp14:anchorId="5E902658" wp14:editId="0358A734">
          <wp:extent cx="1571650" cy="590550"/>
          <wp:effectExtent l="0" t="0" r="952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enetworx logo (998x375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064" cy="60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                                                                                                                      </w:t>
    </w:r>
    <w:r w:rsidRPr="002112A6">
      <w:rPr>
        <w:rFonts w:ascii="Arial" w:hAnsi="Arial" w:cs="Arial"/>
        <w:sz w:val="22"/>
      </w:rPr>
      <w:t xml:space="preserve">Page </w:t>
    </w:r>
    <w:r w:rsidRPr="002112A6">
      <w:rPr>
        <w:rFonts w:ascii="Arial" w:hAnsi="Arial" w:cs="Arial"/>
        <w:b/>
        <w:bCs/>
        <w:sz w:val="22"/>
      </w:rPr>
      <w:fldChar w:fldCharType="begin"/>
    </w:r>
    <w:r w:rsidRPr="002112A6">
      <w:rPr>
        <w:rFonts w:ascii="Arial" w:hAnsi="Arial" w:cs="Arial"/>
        <w:b/>
        <w:bCs/>
        <w:sz w:val="22"/>
      </w:rPr>
      <w:instrText xml:space="preserve"> PAGE  \* Arabic  \* MERGEFORMAT </w:instrText>
    </w:r>
    <w:r w:rsidRPr="002112A6">
      <w:rPr>
        <w:rFonts w:ascii="Arial" w:hAnsi="Arial" w:cs="Arial"/>
        <w:b/>
        <w:bCs/>
        <w:sz w:val="22"/>
      </w:rPr>
      <w:fldChar w:fldCharType="separate"/>
    </w:r>
    <w:r w:rsidR="00CE2A6E">
      <w:rPr>
        <w:rFonts w:ascii="Arial" w:hAnsi="Arial" w:cs="Arial"/>
        <w:b/>
        <w:bCs/>
        <w:noProof/>
        <w:sz w:val="22"/>
      </w:rPr>
      <w:t>3</w:t>
    </w:r>
    <w:r w:rsidRPr="002112A6">
      <w:rPr>
        <w:rFonts w:ascii="Arial" w:hAnsi="Arial" w:cs="Arial"/>
        <w:b/>
        <w:bCs/>
        <w:sz w:val="22"/>
      </w:rPr>
      <w:fldChar w:fldCharType="end"/>
    </w:r>
    <w:r w:rsidRPr="002112A6">
      <w:rPr>
        <w:rFonts w:ascii="Arial" w:hAnsi="Arial" w:cs="Arial"/>
        <w:sz w:val="22"/>
      </w:rPr>
      <w:t xml:space="preserve"> of </w:t>
    </w:r>
    <w:r w:rsidRPr="002112A6">
      <w:rPr>
        <w:rFonts w:ascii="Arial" w:hAnsi="Arial" w:cs="Arial"/>
        <w:b/>
        <w:bCs/>
        <w:sz w:val="22"/>
      </w:rPr>
      <w:fldChar w:fldCharType="begin"/>
    </w:r>
    <w:r w:rsidRPr="002112A6">
      <w:rPr>
        <w:rFonts w:ascii="Arial" w:hAnsi="Arial" w:cs="Arial"/>
        <w:b/>
        <w:bCs/>
        <w:sz w:val="22"/>
      </w:rPr>
      <w:instrText xml:space="preserve"> NUMPAGES  \* Arabic  \* MERGEFORMAT </w:instrText>
    </w:r>
    <w:r w:rsidRPr="002112A6">
      <w:rPr>
        <w:rFonts w:ascii="Arial" w:hAnsi="Arial" w:cs="Arial"/>
        <w:b/>
        <w:bCs/>
        <w:sz w:val="22"/>
      </w:rPr>
      <w:fldChar w:fldCharType="separate"/>
    </w:r>
    <w:r w:rsidR="00CE2A6E">
      <w:rPr>
        <w:rFonts w:ascii="Arial" w:hAnsi="Arial" w:cs="Arial"/>
        <w:b/>
        <w:bCs/>
        <w:noProof/>
        <w:sz w:val="22"/>
      </w:rPr>
      <w:t>3</w:t>
    </w:r>
    <w:r w:rsidRPr="002112A6">
      <w:rPr>
        <w:rFonts w:ascii="Arial" w:hAnsi="Arial" w:cs="Arial"/>
        <w:b/>
        <w:bCs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35"/>
    <w:rsid w:val="00054BD2"/>
    <w:rsid w:val="0006436F"/>
    <w:rsid w:val="000C3076"/>
    <w:rsid w:val="000C38DF"/>
    <w:rsid w:val="000E735E"/>
    <w:rsid w:val="00132D55"/>
    <w:rsid w:val="00151495"/>
    <w:rsid w:val="00156E08"/>
    <w:rsid w:val="001C336A"/>
    <w:rsid w:val="002112A6"/>
    <w:rsid w:val="002406ED"/>
    <w:rsid w:val="00250BF8"/>
    <w:rsid w:val="00254812"/>
    <w:rsid w:val="002611CD"/>
    <w:rsid w:val="00265348"/>
    <w:rsid w:val="00271240"/>
    <w:rsid w:val="00295EDA"/>
    <w:rsid w:val="002E4633"/>
    <w:rsid w:val="00314B3F"/>
    <w:rsid w:val="00324CF7"/>
    <w:rsid w:val="00347F95"/>
    <w:rsid w:val="0038219F"/>
    <w:rsid w:val="003A56F7"/>
    <w:rsid w:val="003B2A2C"/>
    <w:rsid w:val="003B5CC9"/>
    <w:rsid w:val="00427AA6"/>
    <w:rsid w:val="00456353"/>
    <w:rsid w:val="0048254D"/>
    <w:rsid w:val="004B2BBA"/>
    <w:rsid w:val="00535078"/>
    <w:rsid w:val="00542DC6"/>
    <w:rsid w:val="00550525"/>
    <w:rsid w:val="005A7239"/>
    <w:rsid w:val="005B500F"/>
    <w:rsid w:val="005C1122"/>
    <w:rsid w:val="00634952"/>
    <w:rsid w:val="00641BB7"/>
    <w:rsid w:val="0066249B"/>
    <w:rsid w:val="006A089C"/>
    <w:rsid w:val="00710010"/>
    <w:rsid w:val="007202D1"/>
    <w:rsid w:val="00771957"/>
    <w:rsid w:val="007766C4"/>
    <w:rsid w:val="00782CD7"/>
    <w:rsid w:val="007920BF"/>
    <w:rsid w:val="007978A1"/>
    <w:rsid w:val="007C5C7B"/>
    <w:rsid w:val="007D1B22"/>
    <w:rsid w:val="007F0EC8"/>
    <w:rsid w:val="00816EA3"/>
    <w:rsid w:val="00892CCB"/>
    <w:rsid w:val="00893200"/>
    <w:rsid w:val="008C1135"/>
    <w:rsid w:val="008D1F4A"/>
    <w:rsid w:val="009131D6"/>
    <w:rsid w:val="009603B3"/>
    <w:rsid w:val="0098130A"/>
    <w:rsid w:val="009937AA"/>
    <w:rsid w:val="009E247F"/>
    <w:rsid w:val="00A44077"/>
    <w:rsid w:val="00A968FF"/>
    <w:rsid w:val="00AF33E8"/>
    <w:rsid w:val="00B3583D"/>
    <w:rsid w:val="00B74DA2"/>
    <w:rsid w:val="00B806BC"/>
    <w:rsid w:val="00BC5FA6"/>
    <w:rsid w:val="00BE72EE"/>
    <w:rsid w:val="00C56041"/>
    <w:rsid w:val="00C64110"/>
    <w:rsid w:val="00CC56D5"/>
    <w:rsid w:val="00CD0F99"/>
    <w:rsid w:val="00CE2A6E"/>
    <w:rsid w:val="00D001B3"/>
    <w:rsid w:val="00D06455"/>
    <w:rsid w:val="00D52CE4"/>
    <w:rsid w:val="00D64A48"/>
    <w:rsid w:val="00DD6C1E"/>
    <w:rsid w:val="00E017AF"/>
    <w:rsid w:val="00EA4D90"/>
    <w:rsid w:val="00EB6566"/>
    <w:rsid w:val="00F064C5"/>
    <w:rsid w:val="00FB6A4C"/>
    <w:rsid w:val="00FB6F5C"/>
    <w:rsid w:val="00FC11AA"/>
    <w:rsid w:val="00FC1B51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9EF531"/>
  <w14:defaultImageDpi w14:val="300"/>
  <w15:docId w15:val="{1BCC79E6-7F17-4941-B00C-D125C1D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6041"/>
    <w:rPr>
      <w:rFonts w:ascii="Bell MT" w:hAnsi="Bell MT"/>
      <w:sz w:val="22"/>
    </w:rPr>
  </w:style>
  <w:style w:type="paragraph" w:styleId="Heading1">
    <w:name w:val="heading 1"/>
    <w:next w:val="Normal"/>
    <w:qFormat/>
    <w:rsid w:val="00C56041"/>
    <w:pPr>
      <w:keepNext/>
      <w:spacing w:before="240" w:after="60"/>
      <w:outlineLvl w:val="0"/>
    </w:pPr>
    <w:rPr>
      <w:rFonts w:ascii="Franklin Gothic Demi Cond" w:hAnsi="Franklin Gothic Demi Cond" w:cs="Arial"/>
      <w:bCs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56041"/>
    <w:pPr>
      <w:tabs>
        <w:tab w:val="center" w:pos="4320"/>
        <w:tab w:val="right" w:pos="8640"/>
      </w:tabs>
    </w:pPr>
    <w:rPr>
      <w:rFonts w:ascii="Franklin Gothic Demi Cond" w:hAnsi="Franklin Gothic Demi Cond"/>
      <w:sz w:val="24"/>
    </w:rPr>
  </w:style>
  <w:style w:type="paragraph" w:styleId="Footer">
    <w:name w:val="footer"/>
    <w:basedOn w:val="Normal"/>
    <w:link w:val="FooterChar"/>
    <w:uiPriority w:val="99"/>
    <w:rsid w:val="003821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64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5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8254D"/>
    <w:rPr>
      <w:rFonts w:ascii="Bell MT" w:hAnsi="Bell M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1181-ACA9-4549-B792-BBB78537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 CHERRY &amp; ASSOCIATES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Delray Johnson</dc:creator>
  <cp:lastModifiedBy>Sarah Jacobs-Helber</cp:lastModifiedBy>
  <cp:revision>5</cp:revision>
  <cp:lastPrinted>2017-09-05T15:45:00Z</cp:lastPrinted>
  <dcterms:created xsi:type="dcterms:W3CDTF">2016-12-05T14:58:00Z</dcterms:created>
  <dcterms:modified xsi:type="dcterms:W3CDTF">2017-09-05T15:45:00Z</dcterms:modified>
</cp:coreProperties>
</file>