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B5C55" w14:textId="77777777" w:rsidR="004B04A0" w:rsidRDefault="004B04A0" w:rsidP="004B04A0">
      <w:pPr>
        <w:jc w:val="center"/>
        <w:rPr>
          <w:rFonts w:ascii="Cambria Math" w:hAnsi="Cambria Math" w:cs="Cambria Math"/>
          <w:b/>
          <w:bCs/>
          <w:lang w:bidi="en-US"/>
        </w:rPr>
      </w:pPr>
      <w:r w:rsidRPr="004B04A0">
        <w:rPr>
          <w:rFonts w:ascii="Cambria Math" w:hAnsi="Cambria Math" w:cs="Cambria Math"/>
          <w:b/>
          <w:bCs/>
          <w:lang w:bidi="en-US"/>
        </w:rPr>
        <w:t>JHS RN/LPN/MA Annual Lab Competency Training</w:t>
      </w:r>
    </w:p>
    <w:p w14:paraId="18122437" w14:textId="77777777" w:rsidR="004B04A0" w:rsidRPr="004B04A0" w:rsidRDefault="004B04A0" w:rsidP="004B04A0">
      <w:pPr>
        <w:jc w:val="center"/>
        <w:rPr>
          <w:rFonts w:ascii="Cambria Math" w:hAnsi="Cambria Math" w:cs="Cambria Math"/>
          <w:b/>
          <w:bCs/>
          <w:lang w:bidi="en-US"/>
        </w:rPr>
      </w:pPr>
      <w:r w:rsidRPr="004B04A0">
        <w:rPr>
          <w:rFonts w:ascii="Cambria Math" w:hAnsi="Cambria Math" w:cs="Cambria Math"/>
          <w:b/>
          <w:bCs/>
          <w:lang w:bidi="en-US"/>
        </w:rPr>
        <w:t xml:space="preserve">Topics Covered are: </w:t>
      </w:r>
    </w:p>
    <w:p w14:paraId="0B0404DC" w14:textId="77777777" w:rsidR="004B04A0" w:rsidRPr="004B04A0" w:rsidRDefault="004B04A0" w:rsidP="004B04A0">
      <w:pPr>
        <w:jc w:val="center"/>
        <w:rPr>
          <w:rFonts w:ascii="Cambria Math" w:hAnsi="Cambria Math" w:cs="Cambria Math"/>
          <w:lang w:bidi="en-US"/>
        </w:rPr>
      </w:pPr>
      <w:r w:rsidRPr="004B04A0">
        <w:rPr>
          <w:rFonts w:ascii="Cambria Math" w:hAnsi="Cambria Math" w:cs="Cambria Math"/>
          <w:lang w:bidi="en-US"/>
        </w:rPr>
        <w:t>Blood Glucose, Fecal Occult blood, Rapid Strep, Urine Pregnancy, Urine Dipstick, Urine Drug Screen, PT/INR, Hemocue and INSTI HIV test procedures.</w:t>
      </w:r>
    </w:p>
    <w:p w14:paraId="343B2C36" w14:textId="77777777" w:rsidR="0040286A" w:rsidRPr="0040286A" w:rsidRDefault="0040286A" w:rsidP="0040286A">
      <w:pPr>
        <w:jc w:val="center"/>
        <w:rPr>
          <w:rFonts w:ascii="Cambria Math" w:hAnsi="Cambria Math" w:cs="Cambria Math"/>
          <w:b/>
          <w:bCs/>
          <w:lang w:bidi="en-US"/>
        </w:rPr>
      </w:pPr>
      <w:bookmarkStart w:id="0" w:name="_GoBack"/>
      <w:bookmarkEnd w:id="0"/>
      <w:r w:rsidRPr="0040286A">
        <w:rPr>
          <w:rFonts w:ascii="Cambria Math" w:hAnsi="Cambria Math" w:cs="Cambria Math"/>
          <w:b/>
          <w:bCs/>
          <w:lang w:bidi="en-US"/>
        </w:rPr>
        <w:t>Blood Glucose</w:t>
      </w:r>
    </w:p>
    <w:p w14:paraId="5D1BE79C" w14:textId="77777777" w:rsidR="0040286A" w:rsidRPr="0040286A" w:rsidRDefault="0040286A" w:rsidP="0040286A">
      <w:pPr>
        <w:jc w:val="center"/>
        <w:rPr>
          <w:rFonts w:ascii="Cambria Math" w:hAnsi="Cambria Math" w:cs="Cambria Math"/>
          <w:b/>
          <w:bCs/>
          <w:lang w:bidi="en-US"/>
        </w:rPr>
      </w:pPr>
      <w:r w:rsidRPr="0040286A">
        <w:rPr>
          <w:rFonts w:ascii="Cambria Math" w:hAnsi="Cambria Math" w:cs="Cambria Math"/>
          <w:b/>
          <w:bCs/>
          <w:lang w:bidi="en-US"/>
        </w:rPr>
        <w:t>TRUEMetrix</w:t>
      </w:r>
    </w:p>
    <w:p w14:paraId="12913D44" w14:textId="77777777" w:rsidR="0040286A" w:rsidRPr="0040286A" w:rsidRDefault="0040286A" w:rsidP="0040286A">
      <w:pPr>
        <w:rPr>
          <w:rFonts w:ascii="Cambria Math" w:hAnsi="Cambria Math" w:cs="Cambria Math"/>
          <w:lang w:bidi="en-US"/>
        </w:rPr>
      </w:pPr>
      <w:r w:rsidRPr="0040286A">
        <w:rPr>
          <w:rFonts w:ascii="Cambria Math" w:hAnsi="Cambria Math" w:cs="Cambria Math"/>
          <w:lang w:bidi="en-US"/>
        </w:rPr>
        <w:t>⧠ Perform hand hygiene, use PPE</w:t>
      </w:r>
    </w:p>
    <w:p w14:paraId="68E81B43" w14:textId="77777777" w:rsidR="0040286A" w:rsidRPr="0040286A" w:rsidRDefault="0040286A" w:rsidP="0040286A">
      <w:pPr>
        <w:rPr>
          <w:rFonts w:ascii="Cambria Math" w:hAnsi="Cambria Math" w:cs="Cambria Math"/>
          <w:lang w:bidi="en-US"/>
        </w:rPr>
      </w:pPr>
      <w:r w:rsidRPr="0040286A">
        <w:rPr>
          <w:rFonts w:ascii="Cambria Math" w:hAnsi="Cambria Math" w:cs="Cambria Math"/>
          <w:lang w:bidi="en-US"/>
        </w:rPr>
        <w:t>⧠ Select and prepare puncture site</w:t>
      </w:r>
    </w:p>
    <w:p w14:paraId="2B6AD712" w14:textId="77777777" w:rsidR="0040286A" w:rsidRPr="0040286A" w:rsidRDefault="0040286A" w:rsidP="0040286A">
      <w:pPr>
        <w:ind w:left="720"/>
        <w:rPr>
          <w:rFonts w:ascii="Cambria Math" w:hAnsi="Cambria Math" w:cs="Cambria Math"/>
          <w:lang w:bidi="en-US"/>
        </w:rPr>
      </w:pPr>
      <w:r w:rsidRPr="0040286A">
        <w:rPr>
          <w:rFonts w:ascii="Cambria Math" w:hAnsi="Cambria Math" w:cs="Cambria Math"/>
          <w:lang w:bidi="en-US"/>
        </w:rPr>
        <w:t>O</w:t>
      </w:r>
      <w:r>
        <w:rPr>
          <w:rFonts w:ascii="Cambria Math" w:hAnsi="Cambria Math" w:cs="Cambria Math"/>
          <w:lang w:bidi="en-US"/>
        </w:rPr>
        <w:t xml:space="preserve"> </w:t>
      </w:r>
      <w:r w:rsidRPr="0040286A">
        <w:rPr>
          <w:rFonts w:ascii="Cambria Math" w:hAnsi="Cambria Math" w:cs="Cambria Math"/>
          <w:lang w:bidi="en-US"/>
        </w:rPr>
        <w:t>Lateral side of finger, avoiding central tip of finger</w:t>
      </w:r>
    </w:p>
    <w:p w14:paraId="3CC99F70" w14:textId="77777777" w:rsidR="0040286A" w:rsidRPr="0040286A" w:rsidRDefault="0040286A" w:rsidP="0040286A">
      <w:pPr>
        <w:ind w:left="720"/>
        <w:rPr>
          <w:rFonts w:ascii="Cambria Math" w:hAnsi="Cambria Math" w:cs="Cambria Math"/>
          <w:lang w:bidi="en-US"/>
        </w:rPr>
      </w:pPr>
      <w:r w:rsidRPr="0040286A">
        <w:rPr>
          <w:rFonts w:ascii="Cambria Math" w:hAnsi="Cambria Math" w:cs="Cambria Math"/>
          <w:lang w:bidi="en-US"/>
        </w:rPr>
        <w:t>O</w:t>
      </w:r>
      <w:r>
        <w:rPr>
          <w:rFonts w:ascii="Cambria Math" w:hAnsi="Cambria Math" w:cs="Cambria Math"/>
          <w:lang w:bidi="en-US"/>
        </w:rPr>
        <w:t xml:space="preserve"> </w:t>
      </w:r>
      <w:r w:rsidRPr="0040286A">
        <w:rPr>
          <w:rFonts w:ascii="Cambria Math" w:hAnsi="Cambria Math" w:cs="Cambria Math"/>
          <w:lang w:bidi="en-US"/>
        </w:rPr>
        <w:t>Clean site with alcohol swab, allowing it to dry completely</w:t>
      </w:r>
    </w:p>
    <w:p w14:paraId="1DF6539F" w14:textId="77777777" w:rsidR="0040286A" w:rsidRPr="0040286A" w:rsidRDefault="0040286A" w:rsidP="0040286A">
      <w:pPr>
        <w:rPr>
          <w:rFonts w:ascii="Cambria Math" w:hAnsi="Cambria Math" w:cs="Cambria Math"/>
          <w:lang w:bidi="en-US"/>
        </w:rPr>
      </w:pPr>
      <w:r w:rsidRPr="0040286A">
        <w:rPr>
          <w:rFonts w:ascii="Cambria Math" w:hAnsi="Cambria Math" w:cs="Cambria Math"/>
          <w:lang w:bidi="en-US"/>
        </w:rPr>
        <w:t>⧠ Insert test strip into the test port and verify that the “drop” symbol appears on the display</w:t>
      </w:r>
    </w:p>
    <w:p w14:paraId="0DF2BCA1" w14:textId="77777777" w:rsidR="0040286A" w:rsidRPr="0040286A" w:rsidRDefault="0040286A" w:rsidP="0040286A">
      <w:pPr>
        <w:rPr>
          <w:rFonts w:ascii="Cambria Math" w:hAnsi="Cambria Math" w:cs="Cambria Math"/>
          <w:lang w:bidi="en-US"/>
        </w:rPr>
      </w:pPr>
      <w:r w:rsidRPr="0040286A">
        <w:rPr>
          <w:rFonts w:ascii="Cambria Math" w:hAnsi="Cambria Math" w:cs="Cambria Math"/>
          <w:lang w:bidi="en-US"/>
        </w:rPr>
        <w:t>⧠ Obtain blood sample</w:t>
      </w:r>
    </w:p>
    <w:p w14:paraId="343B1301" w14:textId="77777777" w:rsidR="0040286A" w:rsidRPr="0040286A" w:rsidRDefault="0040286A" w:rsidP="00862FE3">
      <w:pPr>
        <w:ind w:left="720"/>
        <w:rPr>
          <w:rFonts w:ascii="Cambria Math" w:hAnsi="Cambria Math" w:cs="Cambria Math"/>
          <w:lang w:bidi="en-US"/>
        </w:rPr>
      </w:pPr>
      <w:r w:rsidRPr="0040286A">
        <w:rPr>
          <w:rFonts w:ascii="Cambria Math" w:hAnsi="Cambria Math" w:cs="Cambria Math"/>
          <w:lang w:bidi="en-US"/>
        </w:rPr>
        <w:t>O</w:t>
      </w:r>
      <w:r>
        <w:rPr>
          <w:rFonts w:ascii="Cambria Math" w:hAnsi="Cambria Math" w:cs="Cambria Math"/>
          <w:lang w:bidi="en-US"/>
        </w:rPr>
        <w:t xml:space="preserve"> </w:t>
      </w:r>
      <w:r w:rsidRPr="00862FE3">
        <w:rPr>
          <w:rFonts w:ascii="Cambria Math" w:hAnsi="Cambria Math" w:cs="Cambria Math"/>
          <w:color w:val="FF0000"/>
          <w:lang w:bidi="en-US"/>
        </w:rPr>
        <w:t>Hold lancet perpendicular to puncture site</w:t>
      </w:r>
    </w:p>
    <w:p w14:paraId="5954CEC6" w14:textId="77777777" w:rsidR="0040286A" w:rsidRPr="0040286A" w:rsidRDefault="0040286A" w:rsidP="00862FE3">
      <w:pPr>
        <w:ind w:left="720"/>
        <w:rPr>
          <w:rFonts w:ascii="Cambria Math" w:hAnsi="Cambria Math" w:cs="Cambria Math"/>
          <w:lang w:bidi="en-US"/>
        </w:rPr>
      </w:pPr>
      <w:r w:rsidRPr="0040286A">
        <w:rPr>
          <w:rFonts w:ascii="Cambria Math" w:hAnsi="Cambria Math" w:cs="Cambria Math"/>
          <w:lang w:bidi="en-US"/>
        </w:rPr>
        <w:t>O</w:t>
      </w:r>
      <w:r>
        <w:rPr>
          <w:rFonts w:ascii="Cambria Math" w:hAnsi="Cambria Math" w:cs="Cambria Math"/>
          <w:lang w:bidi="en-US"/>
        </w:rPr>
        <w:t xml:space="preserve"> </w:t>
      </w:r>
      <w:r w:rsidRPr="0040286A">
        <w:rPr>
          <w:rFonts w:ascii="Cambria Math" w:hAnsi="Cambria Math" w:cs="Cambria Math"/>
          <w:lang w:bidi="en-US"/>
        </w:rPr>
        <w:t>Allow drop of blood to be drawn into the strip until the dashes appear on the display screen. When testing is complete, result will be displayed and the strip release button will flash.</w:t>
      </w:r>
    </w:p>
    <w:p w14:paraId="258D71BA" w14:textId="77777777" w:rsidR="0040286A" w:rsidRPr="00862FE3" w:rsidRDefault="0040286A" w:rsidP="0040286A">
      <w:pPr>
        <w:pStyle w:val="ListParagraph"/>
        <w:numPr>
          <w:ilvl w:val="0"/>
          <w:numId w:val="7"/>
        </w:numPr>
        <w:rPr>
          <w:rFonts w:ascii="Cambria Math" w:hAnsi="Cambria Math" w:cs="Cambria Math"/>
          <w:color w:val="FF0000"/>
          <w:lang w:bidi="en-US"/>
        </w:rPr>
      </w:pPr>
      <w:r w:rsidRPr="00862FE3">
        <w:rPr>
          <w:rFonts w:ascii="Cambria Math" w:hAnsi="Cambria Math" w:cs="Cambria Math"/>
          <w:color w:val="FF0000"/>
          <w:lang w:bidi="en-US"/>
        </w:rPr>
        <w:t>When blood glucose is over 400 per Clinical Practice 2018, urine is required to check for ketones.  Meter flashes HIGH for glucose over 600</w:t>
      </w:r>
    </w:p>
    <w:p w14:paraId="3E50A059" w14:textId="77777777" w:rsidR="0040286A" w:rsidRPr="0040286A" w:rsidRDefault="0040286A" w:rsidP="0040286A">
      <w:pPr>
        <w:rPr>
          <w:rFonts w:ascii="Cambria Math" w:hAnsi="Cambria Math" w:cs="Cambria Math"/>
          <w:lang w:bidi="en-US"/>
        </w:rPr>
      </w:pPr>
      <w:r w:rsidRPr="0040286A">
        <w:rPr>
          <w:rFonts w:ascii="Cambria Math" w:hAnsi="Cambria Math" w:cs="Cambria Math"/>
          <w:lang w:bidi="en-US"/>
        </w:rPr>
        <w:t>⧠ Hold the meter with test strip down over hazardous waste container and press strip release button to discard the strip</w:t>
      </w:r>
    </w:p>
    <w:p w14:paraId="36243D84" w14:textId="77777777" w:rsidR="0040286A" w:rsidRPr="0040286A" w:rsidRDefault="0040286A" w:rsidP="0040286A">
      <w:pPr>
        <w:rPr>
          <w:rFonts w:ascii="Cambria Math" w:hAnsi="Cambria Math" w:cs="Cambria Math"/>
          <w:lang w:bidi="en-US"/>
        </w:rPr>
      </w:pPr>
      <w:r w:rsidRPr="0040286A">
        <w:rPr>
          <w:rFonts w:ascii="Cambria Math" w:hAnsi="Cambria Math" w:cs="Cambria Math"/>
          <w:lang w:bidi="en-US"/>
        </w:rPr>
        <w:t>⧠ Document result in Epic Lab Entry under Enter/Edit result after releasing the order under open orders.</w:t>
      </w:r>
    </w:p>
    <w:p w14:paraId="2758B9DC" w14:textId="77777777" w:rsidR="0040286A" w:rsidRDefault="0040286A" w:rsidP="0040286A">
      <w:pPr>
        <w:jc w:val="center"/>
        <w:rPr>
          <w:b/>
          <w:i/>
          <w:sz w:val="20"/>
        </w:rPr>
      </w:pPr>
      <w:r>
        <w:rPr>
          <w:b/>
          <w:sz w:val="24"/>
        </w:rPr>
        <w:t xml:space="preserve">Fecal Occult Blood </w:t>
      </w:r>
      <w:r>
        <w:rPr>
          <w:b/>
          <w:sz w:val="24"/>
        </w:rPr>
        <w:t>(</w:t>
      </w:r>
      <w:r>
        <w:rPr>
          <w:b/>
          <w:i/>
          <w:sz w:val="20"/>
        </w:rPr>
        <w:t>Hemoccult</w:t>
      </w:r>
      <w:r>
        <w:rPr>
          <w:b/>
          <w:i/>
          <w:sz w:val="20"/>
        </w:rPr>
        <w:t>)</w:t>
      </w:r>
    </w:p>
    <w:p w14:paraId="11DEFCA6" w14:textId="77777777" w:rsidR="0040286A" w:rsidRPr="0040286A" w:rsidRDefault="0040286A" w:rsidP="0040286A">
      <w:pPr>
        <w:rPr>
          <w:rFonts w:ascii="Cambria Math" w:hAnsi="Cambria Math" w:cs="Cambria Math"/>
          <w:iCs/>
          <w:lang w:bidi="en-US"/>
        </w:rPr>
      </w:pPr>
      <w:r w:rsidRPr="0040286A">
        <w:rPr>
          <w:rFonts w:ascii="Cambria Math" w:hAnsi="Cambria Math" w:cs="Cambria Math"/>
          <w:iCs/>
          <w:lang w:bidi="en-US"/>
        </w:rPr>
        <w:t>⧠ Provide materials and education to patient regarding specimen collection</w:t>
      </w:r>
    </w:p>
    <w:p w14:paraId="328F29F9" w14:textId="77777777" w:rsidR="0040286A" w:rsidRPr="0040286A" w:rsidRDefault="0040286A" w:rsidP="0040286A">
      <w:pPr>
        <w:numPr>
          <w:ilvl w:val="0"/>
          <w:numId w:val="8"/>
        </w:numPr>
        <w:rPr>
          <w:rFonts w:ascii="Cambria Math" w:hAnsi="Cambria Math" w:cs="Cambria Math"/>
          <w:iCs/>
          <w:color w:val="FF0000"/>
          <w:lang w:bidi="en-US"/>
        </w:rPr>
      </w:pPr>
      <w:r w:rsidRPr="0040286A">
        <w:rPr>
          <w:rFonts w:ascii="Cambria Math" w:hAnsi="Cambria Math" w:cs="Cambria Math"/>
          <w:iCs/>
          <w:lang w:bidi="en-US"/>
        </w:rPr>
        <w:t xml:space="preserve">Apply thin smear from bowel movements collected on </w:t>
      </w:r>
      <w:r w:rsidRPr="0040286A">
        <w:rPr>
          <w:rFonts w:ascii="Cambria Math" w:hAnsi="Cambria Math" w:cs="Cambria Math"/>
          <w:iCs/>
          <w:color w:val="FF0000"/>
          <w:lang w:bidi="en-US"/>
        </w:rPr>
        <w:t>3 different days to 3 different, labeled Hemoccult cards</w:t>
      </w:r>
    </w:p>
    <w:p w14:paraId="3949FBBE" w14:textId="77777777" w:rsidR="0040286A" w:rsidRPr="0040286A" w:rsidRDefault="0040286A" w:rsidP="0040286A">
      <w:pPr>
        <w:numPr>
          <w:ilvl w:val="0"/>
          <w:numId w:val="8"/>
        </w:numPr>
        <w:rPr>
          <w:rFonts w:ascii="Cambria Math" w:hAnsi="Cambria Math" w:cs="Cambria Math"/>
          <w:iCs/>
          <w:lang w:bidi="en-US"/>
        </w:rPr>
      </w:pPr>
      <w:r w:rsidRPr="0040286A">
        <w:rPr>
          <w:rFonts w:ascii="Cambria Math" w:hAnsi="Cambria Math" w:cs="Cambria Math"/>
          <w:iCs/>
          <w:lang w:bidi="en-US"/>
        </w:rPr>
        <w:t>Instruct patient of process for having samples picked up by triage or treatment nurse</w:t>
      </w:r>
    </w:p>
    <w:p w14:paraId="664B6A09" w14:textId="77777777" w:rsidR="0040286A" w:rsidRPr="0040286A" w:rsidRDefault="0040286A" w:rsidP="0040286A">
      <w:pPr>
        <w:rPr>
          <w:rFonts w:ascii="Cambria Math" w:hAnsi="Cambria Math" w:cs="Cambria Math"/>
          <w:iCs/>
          <w:lang w:bidi="en-US"/>
        </w:rPr>
      </w:pPr>
      <w:r w:rsidRPr="0040286A">
        <w:rPr>
          <w:rFonts w:ascii="Cambria Math" w:hAnsi="Cambria Math" w:cs="Cambria Math"/>
          <w:iCs/>
          <w:lang w:bidi="en-US"/>
        </w:rPr>
        <w:t>⧠ Perform hand hygiene, use PPE</w:t>
      </w:r>
    </w:p>
    <w:p w14:paraId="762FB614" w14:textId="77777777" w:rsidR="0040286A" w:rsidRPr="0040286A" w:rsidRDefault="0040286A" w:rsidP="0040286A">
      <w:pPr>
        <w:rPr>
          <w:rFonts w:ascii="Cambria Math" w:hAnsi="Cambria Math" w:cs="Cambria Math"/>
          <w:iCs/>
          <w:lang w:bidi="en-US"/>
        </w:rPr>
      </w:pPr>
      <w:r w:rsidRPr="0040286A">
        <w:rPr>
          <w:rFonts w:ascii="Cambria Math" w:hAnsi="Cambria Math" w:cs="Cambria Math"/>
          <w:iCs/>
          <w:lang w:bidi="en-US"/>
        </w:rPr>
        <w:t>⧠ Develop and read the test</w:t>
      </w:r>
    </w:p>
    <w:p w14:paraId="1F69232A" w14:textId="77777777" w:rsidR="0040286A" w:rsidRPr="0040286A" w:rsidRDefault="0040286A" w:rsidP="0040286A">
      <w:pPr>
        <w:numPr>
          <w:ilvl w:val="0"/>
          <w:numId w:val="8"/>
        </w:numPr>
        <w:rPr>
          <w:rFonts w:ascii="Cambria Math" w:hAnsi="Cambria Math" w:cs="Cambria Math"/>
          <w:iCs/>
          <w:color w:val="FF0000"/>
          <w:lang w:bidi="en-US"/>
        </w:rPr>
      </w:pPr>
      <w:r w:rsidRPr="0040286A">
        <w:rPr>
          <w:rFonts w:ascii="Cambria Math" w:hAnsi="Cambria Math" w:cs="Cambria Math"/>
          <w:iCs/>
          <w:color w:val="FF0000"/>
          <w:lang w:bidi="en-US"/>
        </w:rPr>
        <w:t>Open back of slide and apply 2 drops of Hemoccult Developer directly over each smear</w:t>
      </w:r>
    </w:p>
    <w:p w14:paraId="1F76CC84" w14:textId="77777777" w:rsidR="0040286A" w:rsidRPr="0040286A" w:rsidRDefault="0040286A" w:rsidP="0040286A">
      <w:pPr>
        <w:numPr>
          <w:ilvl w:val="0"/>
          <w:numId w:val="8"/>
        </w:numPr>
        <w:rPr>
          <w:rFonts w:ascii="Cambria Math" w:hAnsi="Cambria Math" w:cs="Cambria Math"/>
          <w:iCs/>
          <w:color w:val="FF0000"/>
          <w:lang w:bidi="en-US"/>
        </w:rPr>
      </w:pPr>
      <w:r w:rsidRPr="0040286A">
        <w:rPr>
          <w:rFonts w:ascii="Cambria Math" w:hAnsi="Cambria Math" w:cs="Cambria Math"/>
          <w:iCs/>
          <w:color w:val="FF0000"/>
          <w:lang w:bidi="en-US"/>
        </w:rPr>
        <w:lastRenderedPageBreak/>
        <w:t>Read test within 60 seconds. Any trace of blue on or at the edge of the smear is positive.</w:t>
      </w:r>
    </w:p>
    <w:p w14:paraId="2B9097A8" w14:textId="77777777" w:rsidR="0040286A" w:rsidRPr="0040286A" w:rsidRDefault="0040286A" w:rsidP="0040286A">
      <w:pPr>
        <w:rPr>
          <w:rFonts w:ascii="Cambria Math" w:hAnsi="Cambria Math" w:cs="Cambria Math"/>
          <w:iCs/>
          <w:lang w:bidi="en-US"/>
        </w:rPr>
      </w:pPr>
      <w:r w:rsidRPr="0040286A">
        <w:rPr>
          <w:rFonts w:ascii="Cambria Math" w:hAnsi="Cambria Math" w:cs="Cambria Math"/>
          <w:iCs/>
          <w:lang w:bidi="en-US"/>
        </w:rPr>
        <w:t>⧠ Perform quality control</w:t>
      </w:r>
    </w:p>
    <w:p w14:paraId="6516C83E" w14:textId="77777777" w:rsidR="0040286A" w:rsidRPr="0040286A" w:rsidRDefault="0040286A" w:rsidP="0040286A">
      <w:pPr>
        <w:numPr>
          <w:ilvl w:val="0"/>
          <w:numId w:val="8"/>
        </w:numPr>
        <w:rPr>
          <w:rFonts w:ascii="Cambria Math" w:hAnsi="Cambria Math" w:cs="Cambria Math"/>
          <w:iCs/>
          <w:color w:val="FF0000"/>
          <w:lang w:bidi="en-US"/>
        </w:rPr>
      </w:pPr>
      <w:r w:rsidRPr="0040286A">
        <w:rPr>
          <w:rFonts w:ascii="Cambria Math" w:hAnsi="Cambria Math" w:cs="Cambria Math"/>
          <w:iCs/>
          <w:color w:val="FF0000"/>
          <w:lang w:bidi="en-US"/>
        </w:rPr>
        <w:t>Apply 1 drop of Hemoccult Developer between the positive and negative Performance Monitor area.</w:t>
      </w:r>
    </w:p>
    <w:p w14:paraId="360CE5EA" w14:textId="77777777" w:rsidR="0040286A" w:rsidRPr="0040286A" w:rsidRDefault="0040286A" w:rsidP="0040286A">
      <w:pPr>
        <w:numPr>
          <w:ilvl w:val="0"/>
          <w:numId w:val="8"/>
        </w:numPr>
        <w:rPr>
          <w:rFonts w:ascii="Cambria Math" w:hAnsi="Cambria Math" w:cs="Cambria Math"/>
          <w:iCs/>
          <w:color w:val="FF0000"/>
          <w:lang w:bidi="en-US"/>
        </w:rPr>
      </w:pPr>
      <w:r w:rsidRPr="0040286A">
        <w:rPr>
          <w:rFonts w:ascii="Cambria Math" w:hAnsi="Cambria Math" w:cs="Cambria Math"/>
          <w:iCs/>
          <w:color w:val="FF0000"/>
          <w:lang w:bidi="en-US"/>
        </w:rPr>
        <w:t>Read results within 10 seconds</w:t>
      </w:r>
    </w:p>
    <w:p w14:paraId="27DD115C" w14:textId="77777777" w:rsidR="0040286A" w:rsidRPr="0040286A" w:rsidRDefault="0040286A" w:rsidP="0040286A">
      <w:pPr>
        <w:rPr>
          <w:rFonts w:ascii="Cambria Math" w:hAnsi="Cambria Math" w:cs="Cambria Math"/>
          <w:iCs/>
          <w:lang w:bidi="en-US"/>
        </w:rPr>
      </w:pPr>
      <w:r w:rsidRPr="0040286A">
        <w:rPr>
          <w:rFonts w:ascii="Cambria Math" w:hAnsi="Cambria Math" w:cs="Cambria Math"/>
          <w:iCs/>
          <w:lang w:bidi="en-US"/>
        </w:rPr>
        <w:t>⧠ Document result in Epic under Enter/Edit result after releasing the order in open orders.</w:t>
      </w:r>
    </w:p>
    <w:p w14:paraId="66EFB79C" w14:textId="77777777" w:rsidR="0040286A" w:rsidRPr="0040286A" w:rsidRDefault="0040286A" w:rsidP="0040286A">
      <w:pPr>
        <w:jc w:val="center"/>
        <w:rPr>
          <w:rFonts w:ascii="Cambria Math" w:hAnsi="Cambria Math" w:cs="Cambria Math"/>
          <w:b/>
          <w:bCs/>
          <w:iCs/>
          <w:lang w:bidi="en-US"/>
        </w:rPr>
      </w:pPr>
      <w:r w:rsidRPr="0040286A">
        <w:rPr>
          <w:rFonts w:ascii="Cambria Math" w:hAnsi="Cambria Math" w:cs="Cambria Math"/>
          <w:b/>
          <w:bCs/>
          <w:iCs/>
          <w:lang w:bidi="en-US"/>
        </w:rPr>
        <w:t>Rapid Strep Immuno/STREP A Detector</w:t>
      </w:r>
    </w:p>
    <w:p w14:paraId="1563B690" w14:textId="77777777" w:rsidR="0040286A" w:rsidRPr="0040286A" w:rsidRDefault="0040286A" w:rsidP="0040286A">
      <w:pPr>
        <w:rPr>
          <w:rFonts w:ascii="Cambria Math" w:hAnsi="Cambria Math" w:cs="Cambria Math"/>
          <w:iCs/>
          <w:lang w:bidi="en-US"/>
        </w:rPr>
      </w:pPr>
      <w:r w:rsidRPr="0040286A">
        <w:rPr>
          <w:rFonts w:ascii="Cambria Math" w:hAnsi="Cambria Math" w:cs="Cambria Math"/>
          <w:b/>
          <w:bCs/>
          <w:iCs/>
          <w:lang w:bidi="en-US"/>
        </w:rPr>
        <w:t xml:space="preserve">⧠ </w:t>
      </w:r>
      <w:r w:rsidRPr="0040286A">
        <w:rPr>
          <w:rFonts w:ascii="Cambria Math" w:hAnsi="Cambria Math" w:cs="Cambria Math"/>
          <w:iCs/>
          <w:lang w:bidi="en-US"/>
        </w:rPr>
        <w:t>Perform hand hygiene, use PPE</w:t>
      </w:r>
    </w:p>
    <w:p w14:paraId="2D5F7274" w14:textId="77777777" w:rsidR="0040286A" w:rsidRPr="0040286A" w:rsidRDefault="0040286A" w:rsidP="0040286A">
      <w:pPr>
        <w:rPr>
          <w:rFonts w:ascii="Cambria Math" w:hAnsi="Cambria Math" w:cs="Cambria Math"/>
          <w:iCs/>
          <w:lang w:bidi="en-US"/>
        </w:rPr>
      </w:pPr>
      <w:r w:rsidRPr="0040286A">
        <w:rPr>
          <w:rFonts w:ascii="Cambria Math" w:hAnsi="Cambria Math" w:cs="Cambria Math"/>
          <w:iCs/>
          <w:lang w:bidi="en-US"/>
        </w:rPr>
        <w:t>⧠ Collect the specimen by swabbing the posterior pharynx, tonsils and other inflamed areas.</w:t>
      </w:r>
    </w:p>
    <w:p w14:paraId="41B69233" w14:textId="77777777" w:rsidR="0040286A" w:rsidRPr="0040286A" w:rsidRDefault="0040286A" w:rsidP="0040286A">
      <w:pPr>
        <w:rPr>
          <w:rFonts w:ascii="Cambria Math" w:hAnsi="Cambria Math" w:cs="Cambria Math"/>
          <w:iCs/>
          <w:lang w:bidi="en-US"/>
        </w:rPr>
      </w:pPr>
      <w:r w:rsidRPr="0040286A">
        <w:rPr>
          <w:rFonts w:ascii="Cambria Math" w:hAnsi="Cambria Math" w:cs="Cambria Math"/>
          <w:iCs/>
          <w:lang w:bidi="en-US"/>
        </w:rPr>
        <w:t>⧠ Add 3 drops of Reagent A (1) (pink solution) and then 3 drops of Reagent B (2) (colorless solution) to an extraction test tube. This will change the color of the solution from pink to a light yellow.</w:t>
      </w:r>
    </w:p>
    <w:p w14:paraId="14138200" w14:textId="77777777" w:rsidR="0040286A" w:rsidRPr="0040286A" w:rsidRDefault="0040286A" w:rsidP="00862FE3">
      <w:pPr>
        <w:rPr>
          <w:rFonts w:ascii="Cambria Math" w:hAnsi="Cambria Math" w:cs="Cambria Math"/>
          <w:iCs/>
          <w:lang w:bidi="en-US"/>
        </w:rPr>
      </w:pPr>
      <w:r w:rsidRPr="0040286A">
        <w:rPr>
          <w:rFonts w:ascii="Cambria Math" w:hAnsi="Cambria Math" w:cs="Cambria Math"/>
          <w:iCs/>
          <w:lang w:bidi="en-US"/>
        </w:rPr>
        <w:t xml:space="preserve">⧠ Immediately put the throat swab into the tube of </w:t>
      </w:r>
      <w:r w:rsidRPr="0040286A">
        <w:rPr>
          <w:rFonts w:ascii="Cambria Math" w:hAnsi="Cambria Math" w:cs="Cambria Math"/>
          <w:iCs/>
          <w:lang w:bidi="en-US"/>
        </w:rPr>
        <w:t>pale-yellow</w:t>
      </w:r>
      <w:r w:rsidRPr="0040286A">
        <w:rPr>
          <w:rFonts w:ascii="Cambria Math" w:hAnsi="Cambria Math" w:cs="Cambria Math"/>
          <w:iCs/>
          <w:lang w:bidi="en-US"/>
        </w:rPr>
        <w:t xml:space="preserve"> solution and rotate swab vigorously 10 times in the tube and then leave in for 1 minute. Remove the swab while pressing it firmly against the side of the tube and discard.</w:t>
      </w:r>
    </w:p>
    <w:p w14:paraId="4B6EFAD0" w14:textId="77777777" w:rsidR="0040286A" w:rsidRPr="0040286A" w:rsidRDefault="0040286A" w:rsidP="0040286A">
      <w:pPr>
        <w:rPr>
          <w:rFonts w:ascii="Cambria Math" w:hAnsi="Cambria Math" w:cs="Cambria Math"/>
          <w:iCs/>
          <w:lang w:bidi="en-US"/>
        </w:rPr>
      </w:pPr>
      <w:r w:rsidRPr="0040286A">
        <w:rPr>
          <w:rFonts w:ascii="Cambria Math" w:hAnsi="Cambria Math" w:cs="Cambria Math"/>
          <w:iCs/>
          <w:lang w:bidi="en-US"/>
        </w:rPr>
        <w:t>⧠ Place the dipstick (arrows pointing down) in the tube of solution and read the result at 5 minutes.</w:t>
      </w:r>
    </w:p>
    <w:p w14:paraId="7B98DBF8" w14:textId="77777777" w:rsidR="0040286A" w:rsidRPr="0040286A" w:rsidRDefault="0040286A" w:rsidP="0040286A">
      <w:pPr>
        <w:rPr>
          <w:rFonts w:ascii="Cambria Math" w:hAnsi="Cambria Math" w:cs="Cambria Math"/>
          <w:iCs/>
          <w:lang w:bidi="en-US"/>
        </w:rPr>
      </w:pPr>
      <w:r w:rsidRPr="0040286A">
        <w:rPr>
          <w:rFonts w:ascii="Cambria Math" w:hAnsi="Cambria Math" w:cs="Cambria Math"/>
          <w:iCs/>
          <w:lang w:bidi="en-US"/>
        </w:rPr>
        <w:t>⧠ Interpret results</w:t>
      </w:r>
    </w:p>
    <w:p w14:paraId="323BB434" w14:textId="77777777" w:rsidR="0040286A" w:rsidRPr="0040286A" w:rsidRDefault="0040286A" w:rsidP="0040286A">
      <w:pPr>
        <w:numPr>
          <w:ilvl w:val="0"/>
          <w:numId w:val="9"/>
        </w:numPr>
        <w:rPr>
          <w:rFonts w:ascii="Cambria Math" w:hAnsi="Cambria Math" w:cs="Cambria Math"/>
          <w:iCs/>
          <w:color w:val="FF0000"/>
          <w:lang w:bidi="en-US"/>
        </w:rPr>
      </w:pPr>
      <w:r w:rsidRPr="0040286A">
        <w:rPr>
          <w:rFonts w:ascii="Cambria Math" w:hAnsi="Cambria Math" w:cs="Cambria Math"/>
          <w:iCs/>
          <w:color w:val="FF0000"/>
          <w:lang w:bidi="en-US"/>
        </w:rPr>
        <w:t>Positive: 2 Distinct Lines one red and one blue lines</w:t>
      </w:r>
    </w:p>
    <w:p w14:paraId="377CF327" w14:textId="77777777" w:rsidR="0040286A" w:rsidRPr="0040286A" w:rsidRDefault="0040286A" w:rsidP="0040286A">
      <w:pPr>
        <w:numPr>
          <w:ilvl w:val="0"/>
          <w:numId w:val="9"/>
        </w:numPr>
        <w:rPr>
          <w:rFonts w:ascii="Cambria Math" w:hAnsi="Cambria Math" w:cs="Cambria Math"/>
          <w:iCs/>
          <w:color w:val="FF0000"/>
          <w:lang w:bidi="en-US"/>
        </w:rPr>
      </w:pPr>
      <w:r w:rsidRPr="0040286A">
        <w:rPr>
          <w:rFonts w:ascii="Cambria Math" w:hAnsi="Cambria Math" w:cs="Cambria Math"/>
          <w:iCs/>
          <w:color w:val="FF0000"/>
          <w:lang w:bidi="en-US"/>
        </w:rPr>
        <w:t>Negative: 1 red line appears in the control region (C)</w:t>
      </w:r>
    </w:p>
    <w:p w14:paraId="4F88E4DA" w14:textId="77777777" w:rsidR="0040286A" w:rsidRPr="0040286A" w:rsidRDefault="0040286A" w:rsidP="0040286A">
      <w:pPr>
        <w:numPr>
          <w:ilvl w:val="0"/>
          <w:numId w:val="9"/>
        </w:numPr>
        <w:rPr>
          <w:rFonts w:ascii="Cambria Math" w:hAnsi="Cambria Math" w:cs="Cambria Math"/>
          <w:iCs/>
          <w:color w:val="FF0000"/>
          <w:lang w:bidi="en-US"/>
        </w:rPr>
      </w:pPr>
      <w:r w:rsidRPr="0040286A">
        <w:rPr>
          <w:rFonts w:ascii="Cambria Math" w:hAnsi="Cambria Math" w:cs="Cambria Math"/>
          <w:iCs/>
          <w:color w:val="FF0000"/>
          <w:lang w:bidi="en-US"/>
        </w:rPr>
        <w:t>Invalid: Control line fails to appear</w:t>
      </w:r>
    </w:p>
    <w:p w14:paraId="51C05630" w14:textId="77777777" w:rsidR="0040286A" w:rsidRPr="0040286A" w:rsidRDefault="0040286A" w:rsidP="0040286A">
      <w:pPr>
        <w:rPr>
          <w:rFonts w:ascii="Cambria Math" w:hAnsi="Cambria Math" w:cs="Cambria Math"/>
          <w:iCs/>
          <w:lang w:bidi="en-US"/>
        </w:rPr>
      </w:pPr>
      <w:r w:rsidRPr="0040286A">
        <w:rPr>
          <w:rFonts w:ascii="Cambria Math" w:hAnsi="Cambria Math" w:cs="Cambria Math"/>
          <w:iCs/>
          <w:lang w:bidi="en-US"/>
        </w:rPr>
        <w:t>⧠ Document result in Epic under Enter/Edit result, after releasing the order under open orders.</w:t>
      </w:r>
    </w:p>
    <w:p w14:paraId="5AB744DB" w14:textId="77777777" w:rsidR="0040286A" w:rsidRPr="0040286A" w:rsidRDefault="0040286A" w:rsidP="0040286A">
      <w:pPr>
        <w:jc w:val="center"/>
        <w:rPr>
          <w:rFonts w:ascii="Cambria Math" w:hAnsi="Cambria Math" w:cs="Cambria Math"/>
          <w:b/>
          <w:bCs/>
          <w:lang w:bidi="en-US"/>
        </w:rPr>
      </w:pPr>
      <w:r w:rsidRPr="0040286A">
        <w:rPr>
          <w:rFonts w:ascii="Cambria Math" w:hAnsi="Cambria Math" w:cs="Cambria Math"/>
          <w:b/>
          <w:bCs/>
          <w:lang w:bidi="en-US"/>
        </w:rPr>
        <w:t>Urine Dipstick</w:t>
      </w:r>
    </w:p>
    <w:p w14:paraId="43D96218" w14:textId="77777777" w:rsidR="0040286A" w:rsidRDefault="0040286A" w:rsidP="0040286A">
      <w:pPr>
        <w:jc w:val="center"/>
        <w:rPr>
          <w:rFonts w:ascii="Cambria Math" w:hAnsi="Cambria Math" w:cs="Cambria Math"/>
          <w:b/>
          <w:bCs/>
          <w:iCs/>
          <w:lang w:bidi="en-US"/>
        </w:rPr>
      </w:pPr>
      <w:r w:rsidRPr="0040286A">
        <w:rPr>
          <w:rFonts w:ascii="Cambria Math" w:hAnsi="Cambria Math" w:cs="Cambria Math"/>
          <w:b/>
          <w:bCs/>
          <w:iCs/>
          <w:lang w:bidi="en-US"/>
        </w:rPr>
        <w:t>Chemstrip</w:t>
      </w:r>
    </w:p>
    <w:p w14:paraId="05951913" w14:textId="77777777" w:rsidR="0040286A" w:rsidRPr="0040286A" w:rsidRDefault="0040286A" w:rsidP="0040286A">
      <w:pPr>
        <w:rPr>
          <w:rFonts w:ascii="Cambria Math" w:hAnsi="Cambria Math" w:cs="Cambria Math"/>
          <w:iCs/>
          <w:lang w:bidi="en-US"/>
        </w:rPr>
      </w:pPr>
      <w:r w:rsidRPr="0040286A">
        <w:rPr>
          <w:rFonts w:ascii="Cambria Math" w:hAnsi="Cambria Math" w:cs="Cambria Math"/>
          <w:b/>
          <w:bCs/>
          <w:iCs/>
          <w:lang w:bidi="en-US"/>
        </w:rPr>
        <w:t xml:space="preserve">⧠ </w:t>
      </w:r>
      <w:r w:rsidRPr="0040286A">
        <w:rPr>
          <w:rFonts w:ascii="Cambria Math" w:hAnsi="Cambria Math" w:cs="Cambria Math"/>
          <w:iCs/>
          <w:lang w:bidi="en-US"/>
        </w:rPr>
        <w:t>Perform hand hygiene, use PPE</w:t>
      </w:r>
    </w:p>
    <w:p w14:paraId="43EFA606" w14:textId="77777777" w:rsidR="0040286A" w:rsidRPr="0040286A" w:rsidRDefault="0040286A" w:rsidP="0040286A">
      <w:pPr>
        <w:rPr>
          <w:rFonts w:ascii="Cambria Math" w:hAnsi="Cambria Math" w:cs="Cambria Math"/>
          <w:iCs/>
          <w:lang w:bidi="en-US"/>
        </w:rPr>
      </w:pPr>
      <w:r w:rsidRPr="0040286A">
        <w:rPr>
          <w:rFonts w:ascii="Cambria Math" w:hAnsi="Cambria Math" w:cs="Cambria Math"/>
          <w:iCs/>
          <w:lang w:bidi="en-US"/>
        </w:rPr>
        <w:t>⧠ Obtain urine specimen from patient.</w:t>
      </w:r>
    </w:p>
    <w:p w14:paraId="5BC10FE4" w14:textId="77777777" w:rsidR="0040286A" w:rsidRPr="0040286A" w:rsidRDefault="0040286A" w:rsidP="0040286A">
      <w:pPr>
        <w:rPr>
          <w:rFonts w:ascii="Cambria Math" w:hAnsi="Cambria Math" w:cs="Cambria Math"/>
          <w:iCs/>
          <w:lang w:bidi="en-US"/>
        </w:rPr>
      </w:pPr>
      <w:r w:rsidRPr="0040286A">
        <w:rPr>
          <w:rFonts w:ascii="Cambria Math" w:hAnsi="Cambria Math" w:cs="Cambria Math"/>
          <w:iCs/>
          <w:lang w:bidi="en-US"/>
        </w:rPr>
        <w:t>⧠ Immerse end of test strip into urine and wipe off excess on rim of container.</w:t>
      </w:r>
    </w:p>
    <w:p w14:paraId="188B8442" w14:textId="77777777" w:rsidR="0040286A" w:rsidRPr="0040286A" w:rsidRDefault="0040286A" w:rsidP="0040286A">
      <w:pPr>
        <w:rPr>
          <w:rFonts w:ascii="Cambria Math" w:hAnsi="Cambria Math" w:cs="Cambria Math"/>
          <w:iCs/>
          <w:lang w:bidi="en-US"/>
        </w:rPr>
      </w:pPr>
      <w:r w:rsidRPr="0040286A">
        <w:rPr>
          <w:rFonts w:ascii="Cambria Math" w:hAnsi="Cambria Math" w:cs="Cambria Math"/>
          <w:iCs/>
          <w:lang w:bidi="en-US"/>
        </w:rPr>
        <w:t>Hold strip in horizontal position.</w:t>
      </w:r>
    </w:p>
    <w:p w14:paraId="3B5D9711" w14:textId="77777777" w:rsidR="0040286A" w:rsidRPr="0040286A" w:rsidRDefault="0040286A" w:rsidP="0040286A">
      <w:pPr>
        <w:rPr>
          <w:rFonts w:ascii="Cambria Math" w:hAnsi="Cambria Math" w:cs="Cambria Math"/>
          <w:iCs/>
          <w:color w:val="FF0000"/>
          <w:lang w:bidi="en-US"/>
        </w:rPr>
      </w:pPr>
      <w:r w:rsidRPr="0040286A">
        <w:rPr>
          <w:rFonts w:ascii="Cambria Math" w:hAnsi="Cambria Math" w:cs="Cambria Math"/>
          <w:iCs/>
          <w:lang w:bidi="en-US"/>
        </w:rPr>
        <w:t xml:space="preserve">⧠ </w:t>
      </w:r>
      <w:r w:rsidRPr="0040286A">
        <w:rPr>
          <w:rFonts w:ascii="Cambria Math" w:hAnsi="Cambria Math" w:cs="Cambria Math"/>
          <w:iCs/>
          <w:color w:val="FF0000"/>
          <w:lang w:bidi="en-US"/>
        </w:rPr>
        <w:t>Compare reagent areas to corresponding color chart on the bottle label at 1 minute.</w:t>
      </w:r>
    </w:p>
    <w:p w14:paraId="10793EC5" w14:textId="77777777" w:rsidR="0040286A" w:rsidRPr="0040286A" w:rsidRDefault="0040286A" w:rsidP="0040286A">
      <w:pPr>
        <w:ind w:left="720"/>
        <w:rPr>
          <w:rFonts w:ascii="Cambria Math" w:hAnsi="Cambria Math" w:cs="Cambria Math"/>
          <w:iCs/>
          <w:color w:val="FF0000"/>
          <w:lang w:bidi="en-US"/>
        </w:rPr>
      </w:pPr>
      <w:r w:rsidRPr="0040286A">
        <w:rPr>
          <w:rFonts w:ascii="Cambria Math" w:hAnsi="Cambria Math" w:cs="Cambria Math"/>
          <w:iCs/>
          <w:color w:val="FF0000"/>
          <w:lang w:bidi="en-US"/>
        </w:rPr>
        <w:t>o If leukocytes indicate a trace result, it should be read again at 2 minutes.</w:t>
      </w:r>
    </w:p>
    <w:p w14:paraId="1669CC02" w14:textId="77777777" w:rsidR="0040286A" w:rsidRPr="0040286A" w:rsidRDefault="0040286A" w:rsidP="0040286A">
      <w:pPr>
        <w:rPr>
          <w:rFonts w:ascii="Cambria Math" w:hAnsi="Cambria Math" w:cs="Cambria Math"/>
          <w:iCs/>
          <w:lang w:bidi="en-US"/>
        </w:rPr>
      </w:pPr>
      <w:r w:rsidRPr="0040286A">
        <w:rPr>
          <w:rFonts w:ascii="Cambria Math" w:hAnsi="Cambria Math" w:cs="Cambria Math"/>
          <w:iCs/>
          <w:lang w:bidi="en-US"/>
        </w:rPr>
        <w:t>⧠ Document results in Epic Lab Entry.</w:t>
      </w:r>
    </w:p>
    <w:p w14:paraId="73C4244B" w14:textId="77777777" w:rsidR="0040286A" w:rsidRPr="0040286A" w:rsidRDefault="0040286A" w:rsidP="0040286A">
      <w:pPr>
        <w:jc w:val="center"/>
        <w:rPr>
          <w:rFonts w:ascii="Cambria Math" w:hAnsi="Cambria Math" w:cs="Cambria Math"/>
          <w:b/>
          <w:bCs/>
          <w:iCs/>
          <w:lang w:bidi="en-US"/>
        </w:rPr>
      </w:pPr>
      <w:r w:rsidRPr="0040286A">
        <w:rPr>
          <w:rFonts w:ascii="Cambria Math" w:hAnsi="Cambria Math" w:cs="Cambria Math"/>
          <w:b/>
          <w:bCs/>
          <w:iCs/>
          <w:lang w:bidi="en-US"/>
        </w:rPr>
        <w:t>Urine Drug Screen QuickTox</w:t>
      </w:r>
    </w:p>
    <w:p w14:paraId="46B13A98" w14:textId="77777777" w:rsidR="0040286A" w:rsidRPr="0040286A" w:rsidRDefault="0040286A" w:rsidP="0040286A">
      <w:pPr>
        <w:rPr>
          <w:rFonts w:ascii="Cambria Math" w:hAnsi="Cambria Math" w:cs="Cambria Math"/>
          <w:iCs/>
          <w:lang w:bidi="en-US"/>
        </w:rPr>
      </w:pPr>
      <w:r w:rsidRPr="0040286A">
        <w:rPr>
          <w:rFonts w:ascii="Cambria Math" w:hAnsi="Cambria Math" w:cs="Cambria Math"/>
          <w:b/>
          <w:bCs/>
          <w:iCs/>
          <w:lang w:bidi="en-US"/>
        </w:rPr>
        <w:lastRenderedPageBreak/>
        <w:t xml:space="preserve">⧠ </w:t>
      </w:r>
      <w:r w:rsidRPr="0040286A">
        <w:rPr>
          <w:rFonts w:ascii="Cambria Math" w:hAnsi="Cambria Math" w:cs="Cambria Math"/>
          <w:iCs/>
          <w:lang w:bidi="en-US"/>
        </w:rPr>
        <w:t>Perform hand hygiene, use PPE</w:t>
      </w:r>
    </w:p>
    <w:p w14:paraId="1821C20C" w14:textId="77777777" w:rsidR="0040286A" w:rsidRPr="0040286A" w:rsidRDefault="0040286A" w:rsidP="0040286A">
      <w:pPr>
        <w:rPr>
          <w:rFonts w:ascii="Cambria Math" w:hAnsi="Cambria Math" w:cs="Cambria Math"/>
          <w:iCs/>
          <w:lang w:bidi="en-US"/>
        </w:rPr>
      </w:pPr>
      <w:r w:rsidRPr="0040286A">
        <w:rPr>
          <w:rFonts w:ascii="Cambria Math" w:hAnsi="Cambria Math" w:cs="Cambria Math"/>
          <w:iCs/>
          <w:lang w:bidi="en-US"/>
        </w:rPr>
        <w:t>⧠ Detach the bottom cover</w:t>
      </w:r>
    </w:p>
    <w:p w14:paraId="621DFE41" w14:textId="77777777" w:rsidR="0040286A" w:rsidRPr="0040286A" w:rsidRDefault="0040286A" w:rsidP="0040286A">
      <w:pPr>
        <w:rPr>
          <w:rFonts w:ascii="Cambria Math" w:hAnsi="Cambria Math" w:cs="Cambria Math"/>
          <w:iCs/>
          <w:lang w:bidi="en-US"/>
        </w:rPr>
      </w:pPr>
      <w:r w:rsidRPr="0040286A">
        <w:rPr>
          <w:rFonts w:ascii="Cambria Math" w:hAnsi="Cambria Math" w:cs="Cambria Math"/>
          <w:iCs/>
          <w:lang w:bidi="en-US"/>
        </w:rPr>
        <w:t xml:space="preserve">⧠ Dip tips of uncovered sample pads straight into the urine sample for at least </w:t>
      </w:r>
      <w:r w:rsidRPr="0040286A">
        <w:rPr>
          <w:rFonts w:ascii="Cambria Math" w:hAnsi="Cambria Math" w:cs="Cambria Math"/>
          <w:iCs/>
          <w:color w:val="FF0000"/>
          <w:lang w:bidi="en-US"/>
        </w:rPr>
        <w:t>20 seconds</w:t>
      </w:r>
      <w:r w:rsidRPr="0040286A">
        <w:rPr>
          <w:rFonts w:ascii="Cambria Math" w:hAnsi="Cambria Math" w:cs="Cambria Math"/>
          <w:iCs/>
          <w:lang w:bidi="en-US"/>
        </w:rPr>
        <w:t>. Dip down to but not beyond the tip of the arrows.</w:t>
      </w:r>
    </w:p>
    <w:p w14:paraId="33AFF0C9" w14:textId="77777777" w:rsidR="0040286A" w:rsidRPr="0040286A" w:rsidRDefault="0040286A" w:rsidP="0040286A">
      <w:pPr>
        <w:rPr>
          <w:rFonts w:ascii="Cambria Math" w:hAnsi="Cambria Math" w:cs="Cambria Math"/>
          <w:iCs/>
          <w:lang w:bidi="en-US"/>
        </w:rPr>
      </w:pPr>
      <w:r w:rsidRPr="0040286A">
        <w:rPr>
          <w:rFonts w:ascii="Cambria Math" w:hAnsi="Cambria Math" w:cs="Cambria Math"/>
          <w:iCs/>
          <w:lang w:bidi="en-US"/>
        </w:rPr>
        <w:t>⧠ Re-attach bottom cover and lay on a flat surface</w:t>
      </w:r>
    </w:p>
    <w:p w14:paraId="7FB51B71" w14:textId="77777777" w:rsidR="0040286A" w:rsidRPr="0040286A" w:rsidRDefault="0040286A" w:rsidP="0040286A">
      <w:pPr>
        <w:rPr>
          <w:rFonts w:ascii="Cambria Math" w:hAnsi="Cambria Math" w:cs="Cambria Math"/>
          <w:iCs/>
          <w:lang w:bidi="en-US"/>
        </w:rPr>
      </w:pPr>
      <w:r w:rsidRPr="0040286A">
        <w:rPr>
          <w:rFonts w:ascii="Cambria Math" w:hAnsi="Cambria Math" w:cs="Cambria Math"/>
          <w:iCs/>
          <w:lang w:bidi="en-US"/>
        </w:rPr>
        <w:t>⧠ Read and interpret results for each test independently</w:t>
      </w:r>
    </w:p>
    <w:p w14:paraId="61EAC8BE" w14:textId="77777777" w:rsidR="0040286A" w:rsidRPr="0040286A" w:rsidRDefault="0040286A" w:rsidP="0040286A">
      <w:pPr>
        <w:numPr>
          <w:ilvl w:val="0"/>
          <w:numId w:val="10"/>
        </w:numPr>
        <w:rPr>
          <w:rFonts w:ascii="Cambria Math" w:hAnsi="Cambria Math" w:cs="Cambria Math"/>
          <w:iCs/>
          <w:lang w:bidi="en-US"/>
        </w:rPr>
      </w:pPr>
      <w:r w:rsidRPr="0040286A">
        <w:rPr>
          <w:rFonts w:ascii="Cambria Math" w:hAnsi="Cambria Math" w:cs="Cambria Math"/>
          <w:iCs/>
          <w:lang w:bidi="en-US"/>
        </w:rPr>
        <w:t>Wait 1 minute, and then read the results of the “Adulteration Tests” by comparing to the color chart card. Do not read after 2 minutes.</w:t>
      </w:r>
    </w:p>
    <w:p w14:paraId="07240342" w14:textId="77777777" w:rsidR="0040286A" w:rsidRPr="0040286A" w:rsidRDefault="0040286A" w:rsidP="0040286A">
      <w:pPr>
        <w:numPr>
          <w:ilvl w:val="0"/>
          <w:numId w:val="10"/>
        </w:numPr>
        <w:rPr>
          <w:rFonts w:ascii="Cambria Math" w:hAnsi="Cambria Math" w:cs="Cambria Math"/>
          <w:iCs/>
          <w:lang w:bidi="en-US"/>
        </w:rPr>
      </w:pPr>
      <w:r w:rsidRPr="0040286A">
        <w:rPr>
          <w:rFonts w:ascii="Cambria Math" w:hAnsi="Cambria Math" w:cs="Cambria Math"/>
          <w:iCs/>
          <w:lang w:bidi="en-US"/>
        </w:rPr>
        <w:t>After a total of 5 minutes, read drugs of abuse test results. Results are stable and may be interpreted for up to 1 hour after control bands form.</w:t>
      </w:r>
    </w:p>
    <w:p w14:paraId="0B9DB37A" w14:textId="77777777" w:rsidR="0040286A" w:rsidRPr="0040286A" w:rsidRDefault="0040286A" w:rsidP="0040286A">
      <w:pPr>
        <w:numPr>
          <w:ilvl w:val="1"/>
          <w:numId w:val="10"/>
        </w:numPr>
        <w:rPr>
          <w:rFonts w:ascii="Cambria Math" w:hAnsi="Cambria Math" w:cs="Cambria Math"/>
          <w:iCs/>
          <w:lang w:bidi="en-US"/>
        </w:rPr>
      </w:pPr>
      <w:r w:rsidRPr="0040286A">
        <w:rPr>
          <w:rFonts w:ascii="Cambria Math" w:hAnsi="Cambria Math" w:cs="Cambria Math"/>
          <w:iCs/>
          <w:lang w:bidi="en-US"/>
        </w:rPr>
        <w:t xml:space="preserve">Negative: presence of a colored band </w:t>
      </w:r>
      <w:r w:rsidRPr="0040286A">
        <w:rPr>
          <w:rFonts w:ascii="Cambria Math" w:hAnsi="Cambria Math" w:cs="Cambria Math"/>
          <w:iCs/>
          <w:color w:val="FF0000"/>
          <w:lang w:bidi="en-US"/>
        </w:rPr>
        <w:t xml:space="preserve">red or pink </w:t>
      </w:r>
      <w:r w:rsidRPr="0040286A">
        <w:rPr>
          <w:rFonts w:ascii="Cambria Math" w:hAnsi="Cambria Math" w:cs="Cambria Math"/>
          <w:iCs/>
          <w:lang w:bidi="en-US"/>
        </w:rPr>
        <w:t>at the control</w:t>
      </w:r>
    </w:p>
    <w:p w14:paraId="3BFB0126" w14:textId="77777777" w:rsidR="0040286A" w:rsidRPr="0040286A" w:rsidRDefault="0040286A" w:rsidP="00862FE3">
      <w:pPr>
        <w:ind w:left="1187" w:firstLine="720"/>
        <w:rPr>
          <w:rFonts w:ascii="Cambria Math" w:hAnsi="Cambria Math" w:cs="Cambria Math"/>
          <w:iCs/>
          <w:lang w:bidi="en-US"/>
        </w:rPr>
      </w:pPr>
      <w:r w:rsidRPr="0040286A">
        <w:rPr>
          <w:rFonts w:ascii="Cambria Math" w:hAnsi="Cambria Math" w:cs="Cambria Math"/>
          <w:iCs/>
          <w:lang w:bidi="en-US"/>
        </w:rPr>
        <w:t>(C) region and a colored band at the specific test region, regardless of intensity</w:t>
      </w:r>
    </w:p>
    <w:p w14:paraId="2767E0A1" w14:textId="77777777" w:rsidR="0040286A" w:rsidRPr="0040286A" w:rsidRDefault="0040286A" w:rsidP="0040286A">
      <w:pPr>
        <w:numPr>
          <w:ilvl w:val="1"/>
          <w:numId w:val="10"/>
        </w:numPr>
        <w:rPr>
          <w:rFonts w:ascii="Cambria Math" w:hAnsi="Cambria Math" w:cs="Cambria Math"/>
          <w:iCs/>
          <w:lang w:bidi="en-US"/>
        </w:rPr>
      </w:pPr>
      <w:r w:rsidRPr="0040286A">
        <w:rPr>
          <w:rFonts w:ascii="Cambria Math" w:hAnsi="Cambria Math" w:cs="Cambria Math"/>
          <w:iCs/>
          <w:lang w:bidi="en-US"/>
        </w:rPr>
        <w:t>Positive: presence of a colored band at the control region (C) and absence of a colored band at the test region for that particular test</w:t>
      </w:r>
    </w:p>
    <w:p w14:paraId="57214173" w14:textId="77777777" w:rsidR="0040286A" w:rsidRPr="0040286A" w:rsidRDefault="0040286A" w:rsidP="0040286A">
      <w:pPr>
        <w:numPr>
          <w:ilvl w:val="1"/>
          <w:numId w:val="10"/>
        </w:numPr>
        <w:rPr>
          <w:rFonts w:ascii="Cambria Math" w:hAnsi="Cambria Math" w:cs="Cambria Math"/>
          <w:iCs/>
          <w:lang w:bidi="en-US"/>
        </w:rPr>
      </w:pPr>
      <w:r w:rsidRPr="0040286A">
        <w:rPr>
          <w:rFonts w:ascii="Cambria Math" w:hAnsi="Cambria Math" w:cs="Cambria Math"/>
          <w:iCs/>
          <w:lang w:bidi="en-US"/>
        </w:rPr>
        <w:t>Invalid: no band appears at the control region (C). The test is inconclusive even if there is a band in the test region.</w:t>
      </w:r>
    </w:p>
    <w:p w14:paraId="31D8C520" w14:textId="77777777" w:rsidR="0040286A" w:rsidRPr="0040286A" w:rsidRDefault="0040286A" w:rsidP="0040286A">
      <w:pPr>
        <w:rPr>
          <w:rFonts w:ascii="Cambria Math" w:hAnsi="Cambria Math" w:cs="Cambria Math"/>
          <w:iCs/>
          <w:lang w:bidi="en-US"/>
        </w:rPr>
      </w:pPr>
      <w:r w:rsidRPr="0040286A">
        <w:rPr>
          <w:rFonts w:ascii="Cambria Math" w:hAnsi="Cambria Math" w:cs="Cambria Math"/>
          <w:iCs/>
          <w:lang w:bidi="en-US"/>
        </w:rPr>
        <w:t>⧠ Document results in Epic under Enter/Edit results, after releasing the order under open orders.</w:t>
      </w:r>
    </w:p>
    <w:p w14:paraId="640F2920" w14:textId="77777777" w:rsidR="0040286A" w:rsidRDefault="000F4E4B" w:rsidP="000F4E4B">
      <w:pPr>
        <w:jc w:val="center"/>
        <w:rPr>
          <w:rFonts w:ascii="Cambria Math" w:hAnsi="Cambria Math" w:cs="Cambria Math"/>
          <w:b/>
          <w:bCs/>
          <w:iCs/>
          <w:lang w:bidi="en-US"/>
        </w:rPr>
      </w:pPr>
      <w:r w:rsidRPr="000F4E4B">
        <w:rPr>
          <w:rFonts w:ascii="Cambria Math" w:hAnsi="Cambria Math" w:cs="Cambria Math"/>
          <w:b/>
          <w:bCs/>
          <w:iCs/>
          <w:lang w:bidi="en-US"/>
        </w:rPr>
        <w:t>Urine Pregnancy Urine Immuno/hCG Detector Premier</w:t>
      </w:r>
    </w:p>
    <w:p w14:paraId="34A99BEC" w14:textId="77777777" w:rsidR="000F4E4B" w:rsidRPr="000F4E4B" w:rsidRDefault="000F4E4B" w:rsidP="000F4E4B">
      <w:pPr>
        <w:rPr>
          <w:rFonts w:ascii="Cambria Math" w:hAnsi="Cambria Math" w:cs="Cambria Math"/>
          <w:iCs/>
          <w:lang w:bidi="en-US"/>
        </w:rPr>
      </w:pPr>
      <w:r w:rsidRPr="000F4E4B">
        <w:rPr>
          <w:rFonts w:ascii="Cambria Math" w:hAnsi="Cambria Math" w:cs="Cambria Math"/>
          <w:iCs/>
          <w:lang w:bidi="en-US"/>
        </w:rPr>
        <w:t>⧠ Perform hand hygiene, use PPE</w:t>
      </w:r>
    </w:p>
    <w:p w14:paraId="69CF8AC4" w14:textId="77777777" w:rsidR="000F4E4B" w:rsidRPr="000F4E4B" w:rsidRDefault="000F4E4B" w:rsidP="000F4E4B">
      <w:pPr>
        <w:rPr>
          <w:rFonts w:ascii="Cambria Math" w:hAnsi="Cambria Math" w:cs="Cambria Math"/>
          <w:iCs/>
          <w:lang w:bidi="en-US"/>
        </w:rPr>
      </w:pPr>
      <w:r w:rsidRPr="000F4E4B">
        <w:rPr>
          <w:rFonts w:ascii="Cambria Math" w:hAnsi="Cambria Math" w:cs="Cambria Math"/>
          <w:iCs/>
          <w:lang w:bidi="en-US"/>
        </w:rPr>
        <w:t>⧠ Pipette 3 full drops of urine sample into the rounded well marked with an “S”</w:t>
      </w:r>
    </w:p>
    <w:p w14:paraId="5A0B7FD5" w14:textId="77777777" w:rsidR="000F4E4B" w:rsidRPr="000F4E4B" w:rsidRDefault="000F4E4B" w:rsidP="000F4E4B">
      <w:pPr>
        <w:rPr>
          <w:rFonts w:ascii="Cambria Math" w:hAnsi="Cambria Math" w:cs="Cambria Math"/>
          <w:iCs/>
          <w:lang w:bidi="en-US"/>
        </w:rPr>
      </w:pPr>
      <w:r w:rsidRPr="000F4E4B">
        <w:rPr>
          <w:rFonts w:ascii="Cambria Math" w:hAnsi="Cambria Math" w:cs="Cambria Math"/>
          <w:iCs/>
          <w:lang w:bidi="en-US"/>
        </w:rPr>
        <w:t>⧠ Wait 3 minutes and then read results. Do not interpret results after 5 minutes</w:t>
      </w:r>
    </w:p>
    <w:p w14:paraId="0633E72C" w14:textId="77777777" w:rsidR="000F4E4B" w:rsidRPr="000F4E4B" w:rsidRDefault="000F4E4B" w:rsidP="000F4E4B">
      <w:pPr>
        <w:numPr>
          <w:ilvl w:val="0"/>
          <w:numId w:val="11"/>
        </w:numPr>
        <w:rPr>
          <w:rFonts w:ascii="Cambria Math" w:hAnsi="Cambria Math" w:cs="Cambria Math"/>
          <w:iCs/>
          <w:color w:val="FF0000"/>
          <w:lang w:bidi="en-US"/>
        </w:rPr>
      </w:pPr>
      <w:r w:rsidRPr="000F4E4B">
        <w:rPr>
          <w:rFonts w:ascii="Cambria Math" w:hAnsi="Cambria Math" w:cs="Cambria Math"/>
          <w:iCs/>
          <w:color w:val="FF0000"/>
          <w:lang w:bidi="en-US"/>
        </w:rPr>
        <w:t>Negative: only one red/purple band appears in the control area (C) and none in the test window (T).</w:t>
      </w:r>
    </w:p>
    <w:p w14:paraId="10383FD4" w14:textId="77777777" w:rsidR="000F4E4B" w:rsidRPr="000F4E4B" w:rsidRDefault="000F4E4B" w:rsidP="000F4E4B">
      <w:pPr>
        <w:numPr>
          <w:ilvl w:val="0"/>
          <w:numId w:val="11"/>
        </w:numPr>
        <w:rPr>
          <w:rFonts w:ascii="Cambria Math" w:hAnsi="Cambria Math" w:cs="Cambria Math"/>
          <w:iCs/>
          <w:color w:val="FF0000"/>
          <w:lang w:bidi="en-US"/>
        </w:rPr>
      </w:pPr>
      <w:r w:rsidRPr="000F4E4B">
        <w:rPr>
          <w:rFonts w:ascii="Cambria Math" w:hAnsi="Cambria Math" w:cs="Cambria Math"/>
          <w:iCs/>
          <w:color w:val="FF0000"/>
          <w:lang w:bidi="en-US"/>
        </w:rPr>
        <w:t>Positive: in addition to the band in the control area (C), a distinct red/purple band appears in the test area (T).</w:t>
      </w:r>
    </w:p>
    <w:p w14:paraId="58F56E5F" w14:textId="77777777" w:rsidR="000F4E4B" w:rsidRPr="000F4E4B" w:rsidRDefault="000F4E4B" w:rsidP="000F4E4B">
      <w:pPr>
        <w:numPr>
          <w:ilvl w:val="0"/>
          <w:numId w:val="11"/>
        </w:numPr>
        <w:rPr>
          <w:rFonts w:ascii="Cambria Math" w:hAnsi="Cambria Math" w:cs="Cambria Math"/>
          <w:iCs/>
          <w:color w:val="FF0000"/>
          <w:lang w:bidi="en-US"/>
        </w:rPr>
      </w:pPr>
      <w:r w:rsidRPr="000F4E4B">
        <w:rPr>
          <w:rFonts w:ascii="Cambria Math" w:hAnsi="Cambria Math" w:cs="Cambria Math"/>
          <w:iCs/>
          <w:color w:val="FF0000"/>
          <w:lang w:bidi="en-US"/>
        </w:rPr>
        <w:t>Invalid: after 5 minutes, if neither a control band (C) nor a test band (T) appears, or only a test band appears, the test should be voided.</w:t>
      </w:r>
    </w:p>
    <w:p w14:paraId="5A9821DB" w14:textId="77777777" w:rsidR="000F4E4B" w:rsidRPr="000F4E4B" w:rsidRDefault="000F4E4B" w:rsidP="000F4E4B">
      <w:pPr>
        <w:rPr>
          <w:rFonts w:ascii="Cambria Math" w:hAnsi="Cambria Math" w:cs="Cambria Math"/>
          <w:iCs/>
          <w:lang w:bidi="en-US"/>
        </w:rPr>
      </w:pPr>
      <w:r w:rsidRPr="000F4E4B">
        <w:rPr>
          <w:rFonts w:ascii="Cambria Math" w:hAnsi="Cambria Math" w:cs="Cambria Math"/>
          <w:iCs/>
          <w:lang w:bidi="en-US"/>
        </w:rPr>
        <w:t>⧠ Document result in Epic under Enter/Edit after releasing the order in open orders.</w:t>
      </w:r>
    </w:p>
    <w:p w14:paraId="1957A541" w14:textId="77777777" w:rsidR="000F4E4B" w:rsidRPr="000F4E4B" w:rsidRDefault="000F4E4B" w:rsidP="000F4E4B">
      <w:pPr>
        <w:jc w:val="center"/>
        <w:rPr>
          <w:rFonts w:ascii="Cambria Math" w:hAnsi="Cambria Math" w:cs="Cambria Math"/>
          <w:b/>
          <w:bCs/>
          <w:iCs/>
          <w:lang w:bidi="en-US"/>
        </w:rPr>
      </w:pPr>
      <w:r w:rsidRPr="000F4E4B">
        <w:rPr>
          <w:rFonts w:ascii="Cambria Math" w:hAnsi="Cambria Math" w:cs="Cambria Math"/>
          <w:b/>
          <w:bCs/>
          <w:iCs/>
          <w:lang w:bidi="en-US"/>
        </w:rPr>
        <w:t>Hemoglobin</w:t>
      </w:r>
    </w:p>
    <w:p w14:paraId="526B6828" w14:textId="77777777" w:rsidR="000F4E4B" w:rsidRDefault="000F4E4B" w:rsidP="000F4E4B">
      <w:pPr>
        <w:jc w:val="center"/>
        <w:rPr>
          <w:rFonts w:ascii="Cambria Math" w:hAnsi="Cambria Math" w:cs="Cambria Math"/>
          <w:b/>
          <w:bCs/>
          <w:iCs/>
          <w:lang w:bidi="en-US"/>
        </w:rPr>
      </w:pPr>
      <w:r w:rsidRPr="000F4E4B">
        <w:rPr>
          <w:rFonts w:ascii="Cambria Math" w:hAnsi="Cambria Math" w:cs="Cambria Math"/>
          <w:b/>
          <w:bCs/>
          <w:i/>
          <w:iCs/>
          <w:lang w:bidi="en-US"/>
        </w:rPr>
        <w:t>HemoCue Hb201+</w:t>
      </w:r>
    </w:p>
    <w:p w14:paraId="7D87B38C" w14:textId="77777777" w:rsidR="0040286A" w:rsidRPr="0040286A" w:rsidRDefault="0040286A" w:rsidP="0040286A">
      <w:pPr>
        <w:rPr>
          <w:rFonts w:ascii="Cambria Math" w:hAnsi="Cambria Math" w:cs="Cambria Math"/>
          <w:b/>
          <w:bCs/>
          <w:lang w:bidi="en-US"/>
        </w:rPr>
      </w:pPr>
      <w:r w:rsidRPr="0040286A">
        <w:rPr>
          <w:rFonts w:ascii="Cambria Math" w:hAnsi="Cambria Math" w:cs="Cambria Math"/>
          <w:b/>
          <w:bCs/>
          <w:lang w:bidi="en-US"/>
        </w:rPr>
        <w:t xml:space="preserve">Equipment Check </w:t>
      </w:r>
    </w:p>
    <w:p w14:paraId="5A000D13" w14:textId="77777777" w:rsidR="0040286A" w:rsidRPr="0040286A" w:rsidRDefault="0040286A" w:rsidP="0040286A">
      <w:pPr>
        <w:rPr>
          <w:lang w:bidi="en-US"/>
        </w:rPr>
      </w:pPr>
      <w:r w:rsidRPr="0040286A">
        <w:rPr>
          <w:rFonts w:ascii="Cambria Math" w:hAnsi="Cambria Math" w:cs="Cambria Math"/>
          <w:lang w:bidi="en-US"/>
        </w:rPr>
        <w:t>⧠</w:t>
      </w:r>
      <w:r>
        <w:rPr>
          <w:lang w:bidi="en-US"/>
        </w:rPr>
        <w:t xml:space="preserve"> </w:t>
      </w:r>
      <w:r w:rsidRPr="0040286A">
        <w:rPr>
          <w:lang w:bidi="en-US"/>
        </w:rPr>
        <w:t>Pull the cuvette holder out to the loading position. Press and hold the left button until the display is activated.</w:t>
      </w:r>
    </w:p>
    <w:p w14:paraId="4F027E9F" w14:textId="77777777" w:rsidR="0040286A" w:rsidRPr="0040286A" w:rsidRDefault="0040286A" w:rsidP="0040286A">
      <w:pPr>
        <w:rPr>
          <w:lang w:bidi="en-US"/>
        </w:rPr>
      </w:pPr>
      <w:r w:rsidRPr="0040286A">
        <w:rPr>
          <w:rFonts w:ascii="Cambria Math" w:hAnsi="Cambria Math" w:cs="Cambria Math"/>
          <w:lang w:bidi="en-US"/>
        </w:rPr>
        <w:lastRenderedPageBreak/>
        <w:t>⧠</w:t>
      </w:r>
      <w:r w:rsidRPr="0040286A">
        <w:rPr>
          <w:lang w:bidi="en-US"/>
        </w:rPr>
        <w:t xml:space="preserve"> The display will show the program’s version number, followed by an hourglass and “Hb”. The instrument will automatically perform a self-test.</w:t>
      </w:r>
    </w:p>
    <w:p w14:paraId="2DC0891B" w14:textId="77777777" w:rsidR="0040286A" w:rsidRPr="0040286A" w:rsidRDefault="0040286A" w:rsidP="0040286A">
      <w:pPr>
        <w:rPr>
          <w:lang w:bidi="en-US"/>
        </w:rPr>
      </w:pPr>
      <w:r w:rsidRPr="0040286A">
        <w:rPr>
          <w:rFonts w:ascii="Cambria Math" w:hAnsi="Cambria Math" w:cs="Cambria Math"/>
          <w:lang w:bidi="en-US"/>
        </w:rPr>
        <w:t>⧠</w:t>
      </w:r>
      <w:r w:rsidRPr="0040286A">
        <w:rPr>
          <w:lang w:bidi="en-US"/>
        </w:rPr>
        <w:t xml:space="preserve"> After 10 seconds, the display will show 3 flashing dashes and the HemoCue symbol</w:t>
      </w:r>
      <w:r>
        <w:rPr>
          <w:lang w:bidi="en-US"/>
        </w:rPr>
        <w:t xml:space="preserve"> </w:t>
      </w:r>
      <w:r w:rsidRPr="0040286A">
        <w:rPr>
          <w:lang w:bidi="en-US"/>
        </w:rPr>
        <w:t>indicating that the self-test was successful and the instrument is ready to use.</w:t>
      </w:r>
    </w:p>
    <w:p w14:paraId="4E58A780" w14:textId="77777777" w:rsidR="0040286A" w:rsidRDefault="0040286A" w:rsidP="0040286A">
      <w:pPr>
        <w:pStyle w:val="ListParagraph"/>
        <w:numPr>
          <w:ilvl w:val="0"/>
          <w:numId w:val="2"/>
        </w:numPr>
        <w:rPr>
          <w:lang w:bidi="en-US"/>
        </w:rPr>
      </w:pPr>
      <w:r w:rsidRPr="0040286A">
        <w:rPr>
          <w:lang w:bidi="en-US"/>
        </w:rPr>
        <w:t>If the self-test fails, an error code is displayed. Refer to your User’s Manual.</w:t>
      </w:r>
    </w:p>
    <w:p w14:paraId="3A1EB969" w14:textId="77777777" w:rsidR="0040286A" w:rsidRPr="0040286A" w:rsidRDefault="0040286A" w:rsidP="0040286A">
      <w:pPr>
        <w:rPr>
          <w:b/>
          <w:bCs/>
          <w:lang w:bidi="en-US"/>
        </w:rPr>
      </w:pPr>
      <w:r w:rsidRPr="0040286A">
        <w:rPr>
          <w:b/>
          <w:bCs/>
          <w:lang w:bidi="en-US"/>
        </w:rPr>
        <w:t xml:space="preserve">Procedure </w:t>
      </w:r>
    </w:p>
    <w:p w14:paraId="47BBB7CD" w14:textId="77777777" w:rsidR="0040286A" w:rsidRPr="0040286A" w:rsidRDefault="0040286A" w:rsidP="0040286A">
      <w:pPr>
        <w:rPr>
          <w:lang w:bidi="en-US"/>
        </w:rPr>
      </w:pPr>
      <w:r w:rsidRPr="0040286A">
        <w:rPr>
          <w:rFonts w:ascii="Cambria Math" w:hAnsi="Cambria Math" w:cs="Cambria Math"/>
          <w:lang w:bidi="en-US"/>
        </w:rPr>
        <w:t>⧠</w:t>
      </w:r>
      <w:r w:rsidRPr="0040286A">
        <w:rPr>
          <w:lang w:bidi="en-US"/>
        </w:rPr>
        <w:t xml:space="preserve"> Perform hand hygiene, use PPE</w:t>
      </w:r>
    </w:p>
    <w:p w14:paraId="07871854" w14:textId="77777777" w:rsidR="0040286A" w:rsidRPr="0040286A" w:rsidRDefault="0040286A" w:rsidP="0040286A">
      <w:pPr>
        <w:rPr>
          <w:lang w:bidi="en-US"/>
        </w:rPr>
      </w:pPr>
      <w:r w:rsidRPr="0040286A">
        <w:rPr>
          <w:rFonts w:ascii="Cambria Math" w:hAnsi="Cambria Math" w:cs="Cambria Math"/>
          <w:lang w:bidi="en-US"/>
        </w:rPr>
        <w:t>⧠</w:t>
      </w:r>
      <w:r w:rsidRPr="0040286A">
        <w:rPr>
          <w:lang w:bidi="en-US"/>
        </w:rPr>
        <w:t xml:space="preserve"> Remove the appropriate number of cuvettes from the vial. Place the cap back on the vial promptly.</w:t>
      </w:r>
    </w:p>
    <w:p w14:paraId="64BD14B9" w14:textId="77777777" w:rsidR="0040286A" w:rsidRPr="0040286A" w:rsidRDefault="0040286A" w:rsidP="0040286A">
      <w:pPr>
        <w:rPr>
          <w:lang w:bidi="en-US"/>
        </w:rPr>
      </w:pPr>
      <w:r w:rsidRPr="0040286A">
        <w:rPr>
          <w:rFonts w:ascii="Cambria Math" w:hAnsi="Cambria Math" w:cs="Cambria Math"/>
          <w:lang w:bidi="en-US"/>
        </w:rPr>
        <w:t>⧠</w:t>
      </w:r>
      <w:r w:rsidRPr="0040286A">
        <w:rPr>
          <w:lang w:bidi="en-US"/>
        </w:rPr>
        <w:t xml:space="preserve"> Obtain the blood sample by finger-stick:</w:t>
      </w:r>
    </w:p>
    <w:p w14:paraId="44D0DE9D" w14:textId="77777777" w:rsidR="0040286A" w:rsidRPr="0040286A" w:rsidRDefault="0040286A" w:rsidP="0040286A">
      <w:pPr>
        <w:numPr>
          <w:ilvl w:val="0"/>
          <w:numId w:val="1"/>
        </w:numPr>
        <w:rPr>
          <w:lang w:bidi="en-US"/>
        </w:rPr>
      </w:pPr>
      <w:r w:rsidRPr="0040286A">
        <w:rPr>
          <w:lang w:bidi="en-US"/>
        </w:rPr>
        <w:t>Make sure the patient hand is warm and relaxed. Use only the middle or the ring finger for sampling. Avoid using a finger with rings on it.</w:t>
      </w:r>
    </w:p>
    <w:p w14:paraId="1BF90BF9" w14:textId="77777777" w:rsidR="0040286A" w:rsidRPr="0040286A" w:rsidRDefault="0040286A" w:rsidP="0040286A">
      <w:pPr>
        <w:numPr>
          <w:ilvl w:val="0"/>
          <w:numId w:val="1"/>
        </w:numPr>
        <w:rPr>
          <w:lang w:bidi="en-US"/>
        </w:rPr>
      </w:pPr>
      <w:r w:rsidRPr="0040286A">
        <w:rPr>
          <w:lang w:bidi="en-US"/>
        </w:rPr>
        <w:t>Clean with an antiseptic wipe and allow to air-dry.</w:t>
      </w:r>
    </w:p>
    <w:p w14:paraId="3C4D0841" w14:textId="77777777" w:rsidR="0040286A" w:rsidRDefault="0040286A" w:rsidP="0040286A">
      <w:pPr>
        <w:numPr>
          <w:ilvl w:val="0"/>
          <w:numId w:val="1"/>
        </w:numPr>
        <w:rPr>
          <w:lang w:bidi="en-US"/>
        </w:rPr>
      </w:pPr>
      <w:r w:rsidRPr="0040286A">
        <w:rPr>
          <w:lang w:bidi="en-US"/>
        </w:rPr>
        <w:t>Using your thumb, lightly press the finger from the top of the knuckle</w:t>
      </w:r>
      <w:r>
        <w:rPr>
          <w:lang w:bidi="en-US"/>
        </w:rPr>
        <w:t xml:space="preserve"> </w:t>
      </w:r>
      <w:r w:rsidRPr="0040286A">
        <w:rPr>
          <w:lang w:bidi="en-US"/>
        </w:rPr>
        <w:t>towards the tip. This stimulates the blood flow towards the sampling</w:t>
      </w:r>
      <w:r>
        <w:rPr>
          <w:lang w:bidi="en-US"/>
        </w:rPr>
        <w:t xml:space="preserve"> </w:t>
      </w:r>
      <w:r w:rsidRPr="0040286A">
        <w:rPr>
          <w:lang w:bidi="en-US"/>
        </w:rPr>
        <w:t>point.</w:t>
      </w:r>
    </w:p>
    <w:p w14:paraId="72427350" w14:textId="77777777" w:rsidR="0040286A" w:rsidRDefault="0040286A" w:rsidP="0040286A">
      <w:pPr>
        <w:numPr>
          <w:ilvl w:val="0"/>
          <w:numId w:val="1"/>
        </w:numPr>
        <w:rPr>
          <w:lang w:bidi="en-US"/>
        </w:rPr>
      </w:pPr>
      <w:r>
        <w:rPr>
          <w:lang w:bidi="en-US"/>
        </w:rPr>
        <w:t>For best blood flow and least pain, sample at the side of the fingertip, not in the center.</w:t>
      </w:r>
    </w:p>
    <w:p w14:paraId="7A4EABC3" w14:textId="77777777" w:rsidR="0040286A" w:rsidRDefault="0040286A" w:rsidP="0040286A">
      <w:pPr>
        <w:numPr>
          <w:ilvl w:val="0"/>
          <w:numId w:val="1"/>
        </w:numPr>
        <w:rPr>
          <w:lang w:bidi="en-US"/>
        </w:rPr>
      </w:pPr>
      <w:r>
        <w:rPr>
          <w:lang w:bidi="en-US"/>
        </w:rPr>
        <w:t>While lightly pressing towards the fingertip, prick the fingertip with the lancet.</w:t>
      </w:r>
    </w:p>
    <w:p w14:paraId="372040AA" w14:textId="77777777" w:rsidR="0040286A" w:rsidRDefault="0040286A" w:rsidP="0040286A">
      <w:pPr>
        <w:rPr>
          <w:lang w:bidi="en-US"/>
        </w:rPr>
      </w:pPr>
      <w:r>
        <w:rPr>
          <w:rFonts w:ascii="Cambria Math" w:hAnsi="Cambria Math" w:cs="Cambria Math"/>
          <w:lang w:bidi="en-US"/>
        </w:rPr>
        <w:t>⧠</w:t>
      </w:r>
      <w:r>
        <w:rPr>
          <w:lang w:bidi="en-US"/>
        </w:rPr>
        <w:t xml:space="preserve"> Obtain blood sample</w:t>
      </w:r>
    </w:p>
    <w:p w14:paraId="6B5D9817" w14:textId="77777777" w:rsidR="0040286A" w:rsidRDefault="0040286A" w:rsidP="0040286A">
      <w:pPr>
        <w:ind w:left="720"/>
        <w:rPr>
          <w:lang w:bidi="en-US"/>
        </w:rPr>
      </w:pPr>
      <w:r>
        <w:rPr>
          <w:lang w:bidi="en-US"/>
        </w:rPr>
        <w:t xml:space="preserve">O </w:t>
      </w:r>
      <w:r>
        <w:rPr>
          <w:lang w:bidi="en-US"/>
        </w:rPr>
        <w:t>Wipe away the first 2 or 3 drops of blood with sterile gauze.</w:t>
      </w:r>
    </w:p>
    <w:p w14:paraId="00A09E80" w14:textId="77777777" w:rsidR="0040286A" w:rsidRDefault="0040286A" w:rsidP="0040286A">
      <w:pPr>
        <w:ind w:left="720"/>
        <w:rPr>
          <w:lang w:bidi="en-US"/>
        </w:rPr>
      </w:pPr>
      <w:r>
        <w:rPr>
          <w:lang w:bidi="en-US"/>
        </w:rPr>
        <w:t xml:space="preserve">O </w:t>
      </w:r>
      <w:r>
        <w:rPr>
          <w:lang w:bidi="en-US"/>
        </w:rPr>
        <w:t>Reapply light pressure towards the fingertip until another drop of blood appears.</w:t>
      </w:r>
    </w:p>
    <w:p w14:paraId="2CED3698" w14:textId="77777777" w:rsidR="0040286A" w:rsidRDefault="0040286A" w:rsidP="0040286A">
      <w:pPr>
        <w:ind w:left="720"/>
        <w:rPr>
          <w:lang w:bidi="en-US"/>
        </w:rPr>
      </w:pPr>
      <w:r>
        <w:rPr>
          <w:lang w:bidi="en-US"/>
        </w:rPr>
        <w:t xml:space="preserve">O </w:t>
      </w:r>
      <w:r>
        <w:rPr>
          <w:lang w:bidi="en-US"/>
        </w:rPr>
        <w:t>When the blood drop is large enough, hold the cuvette by the winged end and insert the tip into the middle the blood drop and allow the cuvette to fill in a continuous process. DO NOT refill.</w:t>
      </w:r>
    </w:p>
    <w:p w14:paraId="23543180" w14:textId="77777777" w:rsidR="0040286A" w:rsidRDefault="0040286A" w:rsidP="0040286A">
      <w:pPr>
        <w:ind w:left="720"/>
        <w:rPr>
          <w:lang w:bidi="en-US"/>
        </w:rPr>
      </w:pPr>
      <w:r>
        <w:rPr>
          <w:lang w:bidi="en-US"/>
        </w:rPr>
        <w:t xml:space="preserve">O </w:t>
      </w:r>
      <w:r>
        <w:rPr>
          <w:lang w:bidi="en-US"/>
        </w:rPr>
        <w:t>Wipe off excess blood on the outside of the microcuvette tip. Make sure that no blood is drawn out of the microcuvette during the procedure.</w:t>
      </w:r>
    </w:p>
    <w:p w14:paraId="6FFBB707" w14:textId="77777777" w:rsidR="0040286A" w:rsidRDefault="0040286A" w:rsidP="0040286A">
      <w:pPr>
        <w:ind w:left="720"/>
        <w:rPr>
          <w:lang w:bidi="en-US"/>
        </w:rPr>
      </w:pPr>
      <w:r>
        <w:rPr>
          <w:lang w:bidi="en-US"/>
        </w:rPr>
        <w:t xml:space="preserve">O </w:t>
      </w:r>
      <w:r>
        <w:rPr>
          <w:lang w:bidi="en-US"/>
        </w:rPr>
        <w:t>Look for air bubbles in the filled microcuvette. If present, take a new sample. Small bubbles around the edge can be ignored.</w:t>
      </w:r>
    </w:p>
    <w:p w14:paraId="26A98097" w14:textId="77777777" w:rsidR="0040286A" w:rsidRDefault="0040286A" w:rsidP="0040286A">
      <w:pPr>
        <w:rPr>
          <w:lang w:bidi="en-US"/>
        </w:rPr>
      </w:pPr>
      <w:r>
        <w:rPr>
          <w:rFonts w:ascii="Cambria Math" w:hAnsi="Cambria Math" w:cs="Cambria Math"/>
          <w:lang w:bidi="en-US"/>
        </w:rPr>
        <w:t>⧠</w:t>
      </w:r>
      <w:r>
        <w:rPr>
          <w:lang w:bidi="en-US"/>
        </w:rPr>
        <w:t xml:space="preserve"> Place the filled microcuvette in the instrument’s cuvette holder. This should be performed within ten minutes after filling the microcuvette.</w:t>
      </w:r>
    </w:p>
    <w:p w14:paraId="4FB6F872" w14:textId="77777777" w:rsidR="0040286A" w:rsidRDefault="0040286A" w:rsidP="0040286A">
      <w:pPr>
        <w:rPr>
          <w:lang w:bidi="en-US"/>
        </w:rPr>
      </w:pPr>
      <w:r>
        <w:rPr>
          <w:rFonts w:ascii="Cambria Math" w:hAnsi="Cambria Math" w:cs="Cambria Math"/>
          <w:lang w:bidi="en-US"/>
        </w:rPr>
        <w:t>⧠</w:t>
      </w:r>
      <w:r>
        <w:rPr>
          <w:lang w:bidi="en-US"/>
        </w:rPr>
        <w:t xml:space="preserve"> Push the cuvette holder to its measuring position (stop point).</w:t>
      </w:r>
    </w:p>
    <w:p w14:paraId="39661437" w14:textId="77777777" w:rsidR="0040286A" w:rsidRDefault="0040286A" w:rsidP="0040286A">
      <w:pPr>
        <w:rPr>
          <w:lang w:bidi="en-US"/>
        </w:rPr>
      </w:pPr>
      <w:r>
        <w:rPr>
          <w:rFonts w:ascii="Cambria Math" w:hAnsi="Cambria Math" w:cs="Cambria Math"/>
          <w:lang w:bidi="en-US"/>
        </w:rPr>
        <w:t>⧠</w:t>
      </w:r>
      <w:r>
        <w:rPr>
          <w:lang w:bidi="en-US"/>
        </w:rPr>
        <w:t xml:space="preserve"> During measurement “ “ will be shown on the display.</w:t>
      </w:r>
    </w:p>
    <w:p w14:paraId="1C2263EA" w14:textId="77777777" w:rsidR="0040286A" w:rsidRDefault="0040286A" w:rsidP="0040286A">
      <w:pPr>
        <w:rPr>
          <w:lang w:bidi="en-US"/>
        </w:rPr>
      </w:pPr>
      <w:r>
        <w:rPr>
          <w:rFonts w:ascii="Cambria Math" w:hAnsi="Cambria Math" w:cs="Cambria Math"/>
          <w:lang w:bidi="en-US"/>
        </w:rPr>
        <w:t>⧠</w:t>
      </w:r>
      <w:r>
        <w:rPr>
          <w:lang w:bidi="en-US"/>
        </w:rPr>
        <w:t xml:space="preserve"> After 15-60 seconds the hemoglobin value of the sample is displayed. The result will remain on the display as long as the cuvette is in the measuring position. When operating on battery power, the analyzer will automatically turn off after 5 minutes.</w:t>
      </w:r>
    </w:p>
    <w:p w14:paraId="6E5FCAFE" w14:textId="77777777" w:rsidR="0040286A" w:rsidRDefault="0040286A" w:rsidP="0040286A">
      <w:pPr>
        <w:rPr>
          <w:lang w:bidi="en-US"/>
        </w:rPr>
      </w:pPr>
      <w:r>
        <w:rPr>
          <w:rFonts w:ascii="Cambria Math" w:hAnsi="Cambria Math" w:cs="Cambria Math"/>
          <w:lang w:bidi="en-US"/>
        </w:rPr>
        <w:lastRenderedPageBreak/>
        <w:t>⧠</w:t>
      </w:r>
      <w:r>
        <w:rPr>
          <w:lang w:bidi="en-US"/>
        </w:rPr>
        <w:t xml:space="preserve"> Remove and discard the cuvette into a bio-hazard container.</w:t>
      </w:r>
    </w:p>
    <w:p w14:paraId="6BFB5AF2" w14:textId="77777777" w:rsidR="0040286A" w:rsidRDefault="0040286A" w:rsidP="0040286A">
      <w:pPr>
        <w:rPr>
          <w:lang w:bidi="en-US"/>
        </w:rPr>
      </w:pPr>
      <w:r>
        <w:rPr>
          <w:rFonts w:ascii="Cambria Math" w:hAnsi="Cambria Math" w:cs="Cambria Math"/>
          <w:lang w:bidi="en-US"/>
        </w:rPr>
        <w:t>⧠</w:t>
      </w:r>
      <w:r>
        <w:rPr>
          <w:lang w:bidi="en-US"/>
        </w:rPr>
        <w:t xml:space="preserve"> Document result in Epic under Enter/Edit result, after releasing the order in open orders.</w:t>
      </w:r>
    </w:p>
    <w:p w14:paraId="24DCECAD" w14:textId="77777777" w:rsidR="0040286A" w:rsidRDefault="0040286A" w:rsidP="0040286A">
      <w:pPr>
        <w:rPr>
          <w:lang w:bidi="en-US"/>
        </w:rPr>
      </w:pPr>
    </w:p>
    <w:p w14:paraId="4A707EF1" w14:textId="77777777" w:rsidR="000F4E4B" w:rsidRDefault="000F4E4B" w:rsidP="0040286A">
      <w:pPr>
        <w:jc w:val="center"/>
        <w:rPr>
          <w:b/>
          <w:lang w:bidi="en-US"/>
        </w:rPr>
      </w:pPr>
    </w:p>
    <w:p w14:paraId="58C2B213" w14:textId="77777777" w:rsidR="0040286A" w:rsidRPr="0040286A" w:rsidRDefault="0040286A" w:rsidP="0040286A">
      <w:pPr>
        <w:jc w:val="center"/>
        <w:rPr>
          <w:b/>
          <w:lang w:bidi="en-US"/>
        </w:rPr>
      </w:pPr>
      <w:r w:rsidRPr="0040286A">
        <w:rPr>
          <w:b/>
          <w:lang w:bidi="en-US"/>
        </w:rPr>
        <w:t>INSTI HIV-1/HIV-2</w:t>
      </w:r>
    </w:p>
    <w:p w14:paraId="40366A87" w14:textId="77777777" w:rsidR="0040286A" w:rsidRDefault="0040286A" w:rsidP="0040286A">
      <w:pPr>
        <w:jc w:val="center"/>
        <w:rPr>
          <w:b/>
          <w:lang w:bidi="en-US"/>
        </w:rPr>
      </w:pPr>
      <w:r w:rsidRPr="0040286A">
        <w:rPr>
          <w:b/>
          <w:lang w:bidi="en-US"/>
        </w:rPr>
        <w:t>Antibody</w:t>
      </w:r>
    </w:p>
    <w:p w14:paraId="02A19EE7" w14:textId="77777777" w:rsidR="0040286A" w:rsidRPr="0040286A" w:rsidRDefault="0040286A" w:rsidP="0040286A">
      <w:pPr>
        <w:rPr>
          <w:bCs/>
          <w:lang w:bidi="en-US"/>
        </w:rPr>
      </w:pPr>
      <w:r w:rsidRPr="0040286A">
        <w:rPr>
          <w:rFonts w:ascii="Cambria Math" w:hAnsi="Cambria Math" w:cs="Cambria Math"/>
          <w:bCs/>
          <w:lang w:bidi="en-US"/>
        </w:rPr>
        <w:t>⧠</w:t>
      </w:r>
      <w:r w:rsidRPr="0040286A">
        <w:rPr>
          <w:bCs/>
          <w:lang w:bidi="en-US"/>
        </w:rPr>
        <w:t xml:space="preserve"> Perform hand hygiene, use PPE</w:t>
      </w:r>
    </w:p>
    <w:p w14:paraId="0D59BFF0" w14:textId="77777777" w:rsidR="0040286A" w:rsidRPr="0040286A" w:rsidRDefault="0040286A" w:rsidP="0040286A">
      <w:pPr>
        <w:rPr>
          <w:bCs/>
          <w:lang w:bidi="en-US"/>
        </w:rPr>
      </w:pPr>
      <w:r w:rsidRPr="0040286A">
        <w:rPr>
          <w:rFonts w:ascii="Cambria Math" w:hAnsi="Cambria Math" w:cs="Cambria Math"/>
          <w:bCs/>
          <w:lang w:bidi="en-US"/>
        </w:rPr>
        <w:t>⧠</w:t>
      </w:r>
      <w:r w:rsidRPr="0040286A">
        <w:rPr>
          <w:bCs/>
          <w:lang w:bidi="en-US"/>
        </w:rPr>
        <w:t xml:space="preserve"> Tear open pouch and carefully remove membrane unit so that the tab of the membrane unit is toward you</w:t>
      </w:r>
    </w:p>
    <w:p w14:paraId="4725209F" w14:textId="77777777" w:rsidR="0040286A" w:rsidRPr="0040286A" w:rsidRDefault="0040286A" w:rsidP="0040286A">
      <w:pPr>
        <w:rPr>
          <w:bCs/>
          <w:lang w:bidi="en-US"/>
        </w:rPr>
      </w:pPr>
      <w:r w:rsidRPr="0040286A">
        <w:rPr>
          <w:rFonts w:ascii="Cambria Math" w:hAnsi="Cambria Math" w:cs="Cambria Math"/>
          <w:bCs/>
          <w:lang w:bidi="en-US"/>
        </w:rPr>
        <w:t>⧠</w:t>
      </w:r>
      <w:r w:rsidRPr="0040286A">
        <w:rPr>
          <w:bCs/>
          <w:lang w:bidi="en-US"/>
        </w:rPr>
        <w:t xml:space="preserve"> Obtain the blood sample by finger-stick</w:t>
      </w:r>
    </w:p>
    <w:p w14:paraId="76615AB6" w14:textId="77777777" w:rsidR="0040286A" w:rsidRPr="0040286A" w:rsidRDefault="0040286A" w:rsidP="0040286A">
      <w:pPr>
        <w:numPr>
          <w:ilvl w:val="0"/>
          <w:numId w:val="3"/>
        </w:numPr>
        <w:rPr>
          <w:bCs/>
          <w:lang w:bidi="en-US"/>
        </w:rPr>
      </w:pPr>
      <w:r w:rsidRPr="0040286A">
        <w:rPr>
          <w:bCs/>
          <w:lang w:bidi="en-US"/>
        </w:rPr>
        <w:t>Clean with an antiseptic wipe and allow to air-dry.</w:t>
      </w:r>
    </w:p>
    <w:p w14:paraId="0FE1E7FD" w14:textId="77777777" w:rsidR="0040286A" w:rsidRPr="0040286A" w:rsidRDefault="0040286A" w:rsidP="0040286A">
      <w:pPr>
        <w:numPr>
          <w:ilvl w:val="0"/>
          <w:numId w:val="3"/>
        </w:numPr>
        <w:rPr>
          <w:bCs/>
          <w:lang w:bidi="en-US"/>
        </w:rPr>
      </w:pPr>
      <w:r w:rsidRPr="0040286A">
        <w:rPr>
          <w:bCs/>
          <w:lang w:bidi="en-US"/>
        </w:rPr>
        <w:t>Using your thumb, lightly press the finger from the top of the knuckle towards the tip to stimulate the blood flow towards the sampling point. Sample at the side of the fingertip, not in the center.</w:t>
      </w:r>
    </w:p>
    <w:p w14:paraId="688D8FBA" w14:textId="77777777" w:rsidR="0040286A" w:rsidRPr="0040286A" w:rsidRDefault="0040286A" w:rsidP="0040286A">
      <w:pPr>
        <w:numPr>
          <w:ilvl w:val="0"/>
          <w:numId w:val="3"/>
        </w:numPr>
        <w:rPr>
          <w:bCs/>
          <w:lang w:bidi="en-US"/>
        </w:rPr>
      </w:pPr>
      <w:r w:rsidRPr="0040286A">
        <w:rPr>
          <w:bCs/>
          <w:lang w:bidi="en-US"/>
        </w:rPr>
        <w:t xml:space="preserve">While pressing towards the fingertip, prick the </w:t>
      </w:r>
      <w:r w:rsidRPr="0040286A">
        <w:rPr>
          <w:bCs/>
          <w:lang w:bidi="en-US"/>
        </w:rPr>
        <w:t>fingertip</w:t>
      </w:r>
      <w:r w:rsidRPr="0040286A">
        <w:rPr>
          <w:bCs/>
          <w:lang w:bidi="en-US"/>
        </w:rPr>
        <w:t xml:space="preserve"> with the lancet.</w:t>
      </w:r>
    </w:p>
    <w:p w14:paraId="19CFC2F7" w14:textId="77777777" w:rsidR="0040286A" w:rsidRPr="0040286A" w:rsidRDefault="0040286A" w:rsidP="0040286A">
      <w:pPr>
        <w:numPr>
          <w:ilvl w:val="0"/>
          <w:numId w:val="3"/>
        </w:numPr>
        <w:rPr>
          <w:bCs/>
          <w:lang w:bidi="en-US"/>
        </w:rPr>
      </w:pPr>
      <w:r w:rsidRPr="0040286A">
        <w:rPr>
          <w:bCs/>
          <w:lang w:bidi="en-US"/>
        </w:rPr>
        <w:t xml:space="preserve">Immediately dispose of the lancet into a </w:t>
      </w:r>
      <w:r w:rsidRPr="0040286A">
        <w:rPr>
          <w:bCs/>
          <w:lang w:bidi="en-US"/>
        </w:rPr>
        <w:t>sharp’s</w:t>
      </w:r>
      <w:r w:rsidRPr="0040286A">
        <w:rPr>
          <w:bCs/>
          <w:lang w:bidi="en-US"/>
        </w:rPr>
        <w:t xml:space="preserve"> container</w:t>
      </w:r>
    </w:p>
    <w:p w14:paraId="527742E3" w14:textId="77777777" w:rsidR="0040286A" w:rsidRPr="0040286A" w:rsidRDefault="0040286A" w:rsidP="0040286A">
      <w:pPr>
        <w:rPr>
          <w:bCs/>
          <w:lang w:bidi="en-US"/>
        </w:rPr>
      </w:pPr>
      <w:r w:rsidRPr="0040286A">
        <w:rPr>
          <w:rFonts w:ascii="Cambria Math" w:hAnsi="Cambria Math" w:cs="Cambria Math"/>
          <w:bCs/>
          <w:lang w:bidi="en-US"/>
        </w:rPr>
        <w:t>⧠</w:t>
      </w:r>
      <w:r w:rsidRPr="0040286A">
        <w:rPr>
          <w:bCs/>
          <w:lang w:bidi="en-US"/>
        </w:rPr>
        <w:t xml:space="preserve"> Collect blood sample</w:t>
      </w:r>
    </w:p>
    <w:p w14:paraId="444DF168" w14:textId="77777777" w:rsidR="0040286A" w:rsidRPr="0040286A" w:rsidRDefault="0040286A" w:rsidP="0040286A">
      <w:pPr>
        <w:numPr>
          <w:ilvl w:val="0"/>
          <w:numId w:val="3"/>
        </w:numPr>
        <w:rPr>
          <w:bCs/>
          <w:lang w:bidi="en-US"/>
        </w:rPr>
      </w:pPr>
      <w:r w:rsidRPr="0040286A">
        <w:rPr>
          <w:bCs/>
          <w:lang w:bidi="en-US"/>
        </w:rPr>
        <w:t>Squeeze finger to create a solid bead of blood.</w:t>
      </w:r>
    </w:p>
    <w:p w14:paraId="7D32EEAE" w14:textId="77777777" w:rsidR="0040286A" w:rsidRPr="0040286A" w:rsidRDefault="0040286A" w:rsidP="0040286A">
      <w:pPr>
        <w:numPr>
          <w:ilvl w:val="0"/>
          <w:numId w:val="3"/>
        </w:numPr>
        <w:rPr>
          <w:bCs/>
          <w:lang w:bidi="en-US"/>
        </w:rPr>
      </w:pPr>
      <w:r w:rsidRPr="0040286A">
        <w:rPr>
          <w:bCs/>
          <w:lang w:bidi="en-US"/>
        </w:rPr>
        <w:t>Place the tip of the pipette horizontally into the blood bead. Do not squeeze the pipette bulb. Capillary action will draw the blood to the black fill line.</w:t>
      </w:r>
    </w:p>
    <w:p w14:paraId="25FB897D" w14:textId="77777777" w:rsidR="0040286A" w:rsidRPr="0040286A" w:rsidRDefault="0040286A" w:rsidP="0040286A">
      <w:pPr>
        <w:rPr>
          <w:bCs/>
          <w:lang w:bidi="en-US"/>
        </w:rPr>
      </w:pPr>
      <w:r w:rsidRPr="0040286A">
        <w:rPr>
          <w:rFonts w:ascii="Cambria Math" w:hAnsi="Cambria Math" w:cs="Cambria Math"/>
          <w:bCs/>
          <w:lang w:bidi="en-US"/>
        </w:rPr>
        <w:t>⧠</w:t>
      </w:r>
      <w:r w:rsidRPr="0040286A">
        <w:rPr>
          <w:bCs/>
          <w:lang w:bidi="en-US"/>
        </w:rPr>
        <w:t xml:space="preserve"> Transfer blood to Solution 1 by squeezing pipette bulb. Re-cap Solution 1 and invert a few times to mix well.</w:t>
      </w:r>
    </w:p>
    <w:p w14:paraId="3DD6590D" w14:textId="77777777" w:rsidR="0040286A" w:rsidRPr="0040286A" w:rsidRDefault="0040286A" w:rsidP="0040286A">
      <w:pPr>
        <w:pStyle w:val="ListParagraph"/>
        <w:numPr>
          <w:ilvl w:val="0"/>
          <w:numId w:val="4"/>
        </w:numPr>
        <w:rPr>
          <w:bCs/>
          <w:lang w:bidi="en-US"/>
        </w:rPr>
      </w:pPr>
      <w:r w:rsidRPr="0040286A">
        <w:rPr>
          <w:bCs/>
          <w:lang w:bidi="en-US"/>
        </w:rPr>
        <w:t>Pour all of Solution 1/blood sample mixture into the center of the membrane unit well within 5 minutes of adding the blood to Solution 1. Allow at least 30 seconds for the solution to absorb completely.</w:t>
      </w:r>
    </w:p>
    <w:p w14:paraId="63231CFD" w14:textId="77777777" w:rsidR="0040286A" w:rsidRPr="0040286A" w:rsidRDefault="0040286A" w:rsidP="0040286A">
      <w:pPr>
        <w:pStyle w:val="ListParagraph"/>
        <w:numPr>
          <w:ilvl w:val="0"/>
          <w:numId w:val="4"/>
        </w:numPr>
        <w:rPr>
          <w:bCs/>
          <w:lang w:bidi="en-US"/>
        </w:rPr>
      </w:pPr>
      <w:r w:rsidRPr="0040286A">
        <w:rPr>
          <w:bCs/>
          <w:lang w:bidi="en-US"/>
        </w:rPr>
        <w:t>Pour Color Developer Solution 2 into the well and allow it to absorb completely.</w:t>
      </w:r>
    </w:p>
    <w:p w14:paraId="551C0ADF" w14:textId="77777777" w:rsidR="0040286A" w:rsidRPr="0040286A" w:rsidRDefault="0040286A" w:rsidP="0040286A">
      <w:pPr>
        <w:pStyle w:val="ListParagraph"/>
        <w:numPr>
          <w:ilvl w:val="0"/>
          <w:numId w:val="4"/>
        </w:numPr>
        <w:rPr>
          <w:bCs/>
          <w:lang w:bidi="en-US"/>
        </w:rPr>
      </w:pPr>
      <w:r w:rsidRPr="0040286A">
        <w:rPr>
          <w:bCs/>
          <w:lang w:bidi="en-US"/>
        </w:rPr>
        <w:t>Pour Clarifying Solution # into the well and read the result while the membrane is still wet. Do not read if more than 5 minutes have passed after adding the Clarifying Solution.</w:t>
      </w:r>
    </w:p>
    <w:p w14:paraId="2FD9FB9B" w14:textId="77777777" w:rsidR="0040286A" w:rsidRPr="0040286A" w:rsidRDefault="0040286A" w:rsidP="0040286A">
      <w:pPr>
        <w:rPr>
          <w:b/>
          <w:lang w:bidi="en-US"/>
        </w:rPr>
      </w:pPr>
      <w:r w:rsidRPr="0040286A">
        <w:rPr>
          <w:rFonts w:ascii="Cambria Math" w:hAnsi="Cambria Math" w:cs="Cambria Math"/>
          <w:b/>
          <w:lang w:bidi="en-US"/>
        </w:rPr>
        <w:t>⧠</w:t>
      </w:r>
      <w:r w:rsidRPr="0040286A">
        <w:rPr>
          <w:b/>
          <w:lang w:bidi="en-US"/>
        </w:rPr>
        <w:t xml:space="preserve"> Interpret results</w:t>
      </w:r>
    </w:p>
    <w:p w14:paraId="5896470B" w14:textId="77777777" w:rsidR="00862FE3" w:rsidRDefault="0040286A" w:rsidP="0040286A">
      <w:pPr>
        <w:numPr>
          <w:ilvl w:val="0"/>
          <w:numId w:val="3"/>
        </w:numPr>
        <w:rPr>
          <w:color w:val="000000" w:themeColor="text1"/>
          <w:lang w:bidi="en-US"/>
        </w:rPr>
      </w:pPr>
      <w:r w:rsidRPr="0040286A">
        <w:rPr>
          <w:color w:val="000000" w:themeColor="text1"/>
          <w:lang w:bidi="en-US"/>
        </w:rPr>
        <w:t xml:space="preserve">Only the control spot appears blue. </w:t>
      </w:r>
    </w:p>
    <w:p w14:paraId="183053C1" w14:textId="77777777" w:rsidR="0040286A" w:rsidRPr="0040286A" w:rsidRDefault="0040286A" w:rsidP="00862FE3">
      <w:pPr>
        <w:numPr>
          <w:ilvl w:val="1"/>
          <w:numId w:val="3"/>
        </w:numPr>
        <w:rPr>
          <w:color w:val="000000" w:themeColor="text1"/>
          <w:lang w:bidi="en-US"/>
        </w:rPr>
      </w:pPr>
      <w:r w:rsidRPr="0040286A">
        <w:rPr>
          <w:color w:val="000000" w:themeColor="text1"/>
          <w:lang w:bidi="en-US"/>
        </w:rPr>
        <w:t xml:space="preserve">This result is </w:t>
      </w:r>
      <w:r w:rsidRPr="0040286A">
        <w:rPr>
          <w:color w:val="000000" w:themeColor="text1"/>
          <w:u w:val="single"/>
          <w:lang w:bidi="en-US"/>
        </w:rPr>
        <w:t>Non-Reactive</w:t>
      </w:r>
      <w:r w:rsidRPr="0040286A">
        <w:rPr>
          <w:color w:val="000000" w:themeColor="text1"/>
          <w:lang w:bidi="en-US"/>
        </w:rPr>
        <w:t xml:space="preserve"> (HIV antibodies were not detected in sample).</w:t>
      </w:r>
    </w:p>
    <w:p w14:paraId="1109D607" w14:textId="77777777" w:rsidR="00862FE3" w:rsidRDefault="0040286A" w:rsidP="00862FE3">
      <w:pPr>
        <w:numPr>
          <w:ilvl w:val="0"/>
          <w:numId w:val="3"/>
        </w:numPr>
        <w:rPr>
          <w:color w:val="000000" w:themeColor="text1"/>
          <w:lang w:bidi="en-US"/>
        </w:rPr>
      </w:pPr>
      <w:r w:rsidRPr="0040286A">
        <w:rPr>
          <w:color w:val="000000" w:themeColor="text1"/>
          <w:lang w:bidi="en-US"/>
        </w:rPr>
        <w:t xml:space="preserve">Both the control spot and the test spot appear blue. One spot may be darker than the other. </w:t>
      </w:r>
    </w:p>
    <w:p w14:paraId="416485E3" w14:textId="77777777" w:rsidR="0040286A" w:rsidRPr="0040286A" w:rsidRDefault="0040286A" w:rsidP="00862FE3">
      <w:pPr>
        <w:numPr>
          <w:ilvl w:val="1"/>
          <w:numId w:val="3"/>
        </w:numPr>
        <w:rPr>
          <w:color w:val="000000" w:themeColor="text1"/>
          <w:lang w:bidi="en-US"/>
        </w:rPr>
      </w:pPr>
      <w:r w:rsidRPr="0040286A">
        <w:rPr>
          <w:color w:val="000000" w:themeColor="text1"/>
          <w:lang w:bidi="en-US"/>
        </w:rPr>
        <w:lastRenderedPageBreak/>
        <w:t xml:space="preserve">This result is </w:t>
      </w:r>
      <w:r w:rsidRPr="0040286A">
        <w:rPr>
          <w:color w:val="000000" w:themeColor="text1"/>
          <w:u w:val="single"/>
          <w:lang w:bidi="en-US"/>
        </w:rPr>
        <w:t>Reactive</w:t>
      </w:r>
      <w:r w:rsidRPr="0040286A">
        <w:rPr>
          <w:color w:val="000000" w:themeColor="text1"/>
          <w:lang w:bidi="en-US"/>
        </w:rPr>
        <w:t xml:space="preserve"> (preliminary positive)</w:t>
      </w:r>
    </w:p>
    <w:p w14:paraId="487129E9" w14:textId="77777777" w:rsidR="00862FE3" w:rsidRDefault="0040286A" w:rsidP="0040286A">
      <w:pPr>
        <w:numPr>
          <w:ilvl w:val="0"/>
          <w:numId w:val="3"/>
        </w:numPr>
        <w:rPr>
          <w:color w:val="000000" w:themeColor="text1"/>
          <w:lang w:bidi="en-US"/>
        </w:rPr>
      </w:pPr>
      <w:r w:rsidRPr="0040286A">
        <w:rPr>
          <w:color w:val="000000" w:themeColor="text1"/>
          <w:lang w:bidi="en-US"/>
        </w:rPr>
        <w:t xml:space="preserve">Neither the control spot </w:t>
      </w:r>
      <w:r w:rsidR="00862FE3" w:rsidRPr="00862FE3">
        <w:rPr>
          <w:color w:val="000000" w:themeColor="text1"/>
          <w:lang w:bidi="en-US"/>
        </w:rPr>
        <w:t>nor</w:t>
      </w:r>
      <w:r w:rsidRPr="0040286A">
        <w:rPr>
          <w:color w:val="000000" w:themeColor="text1"/>
          <w:lang w:bidi="en-US"/>
        </w:rPr>
        <w:t xml:space="preserve"> test spot turns blue, the test spot is </w:t>
      </w:r>
      <w:proofErr w:type="gramStart"/>
      <w:r w:rsidRPr="0040286A">
        <w:rPr>
          <w:color w:val="000000" w:themeColor="text1"/>
          <w:lang w:bidi="en-US"/>
        </w:rPr>
        <w:t>blue</w:t>
      </w:r>
      <w:proofErr w:type="gramEnd"/>
      <w:r w:rsidRPr="0040286A">
        <w:rPr>
          <w:color w:val="000000" w:themeColor="text1"/>
          <w:lang w:bidi="en-US"/>
        </w:rPr>
        <w:t xml:space="preserve"> but control spot is not, only blue specks appear. </w:t>
      </w:r>
    </w:p>
    <w:p w14:paraId="38619E52" w14:textId="77777777" w:rsidR="0040286A" w:rsidRPr="0040286A" w:rsidRDefault="0040286A" w:rsidP="00862FE3">
      <w:pPr>
        <w:numPr>
          <w:ilvl w:val="1"/>
          <w:numId w:val="3"/>
        </w:numPr>
        <w:rPr>
          <w:color w:val="000000" w:themeColor="text1"/>
          <w:lang w:bidi="en-US"/>
        </w:rPr>
      </w:pPr>
      <w:r w:rsidRPr="0040286A">
        <w:rPr>
          <w:color w:val="000000" w:themeColor="text1"/>
          <w:lang w:bidi="en-US"/>
        </w:rPr>
        <w:t xml:space="preserve">This result is </w:t>
      </w:r>
      <w:proofErr w:type="gramStart"/>
      <w:r w:rsidRPr="0040286A">
        <w:rPr>
          <w:color w:val="000000" w:themeColor="text1"/>
          <w:u w:val="single"/>
          <w:lang w:bidi="en-US"/>
        </w:rPr>
        <w:t>Invalid</w:t>
      </w:r>
      <w:proofErr w:type="gramEnd"/>
      <w:r w:rsidRPr="0040286A">
        <w:rPr>
          <w:color w:val="000000" w:themeColor="text1"/>
          <w:lang w:bidi="en-US"/>
        </w:rPr>
        <w:t xml:space="preserve"> and test must be repeated using a fresh blood sample and a new test kit.</w:t>
      </w:r>
    </w:p>
    <w:p w14:paraId="14037EFE" w14:textId="77777777" w:rsidR="0040286A" w:rsidRPr="0040286A" w:rsidRDefault="0040286A" w:rsidP="0040286A">
      <w:pPr>
        <w:rPr>
          <w:lang w:bidi="en-US"/>
        </w:rPr>
      </w:pPr>
      <w:r w:rsidRPr="0040286A">
        <w:rPr>
          <w:rFonts w:ascii="Cambria Math" w:hAnsi="Cambria Math" w:cs="Cambria Math"/>
          <w:lang w:bidi="en-US"/>
        </w:rPr>
        <w:t>⧠</w:t>
      </w:r>
      <w:r w:rsidRPr="0040286A">
        <w:rPr>
          <w:lang w:bidi="en-US"/>
        </w:rPr>
        <w:t xml:space="preserve"> Label tests below either Non-Reactive, Reactive or Invalid Result</w:t>
      </w:r>
    </w:p>
    <w:p w14:paraId="652B8986" w14:textId="77777777" w:rsidR="0000685A" w:rsidRDefault="0040286A" w:rsidP="0040286A">
      <w:r w:rsidRPr="0040286A">
        <w:rPr>
          <w:rFonts w:ascii="Cambria Math" w:hAnsi="Cambria Math" w:cs="Cambria Math"/>
          <w:lang w:bidi="en-US"/>
        </w:rPr>
        <w:t>⧠</w:t>
      </w:r>
      <w:r w:rsidRPr="0040286A">
        <w:rPr>
          <w:lang w:bidi="en-US"/>
        </w:rPr>
        <w:t xml:space="preserve"> Document results in Epic under Enter/Edit results, after releasing the order under open orders.</w:t>
      </w:r>
    </w:p>
    <w:sectPr w:rsidR="00006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81593"/>
    <w:multiLevelType w:val="hybridMultilevel"/>
    <w:tmpl w:val="C26E9F8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CE41AF"/>
    <w:multiLevelType w:val="hybridMultilevel"/>
    <w:tmpl w:val="4CEC5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63AE5"/>
    <w:multiLevelType w:val="hybridMultilevel"/>
    <w:tmpl w:val="4D34570C"/>
    <w:lvl w:ilvl="0" w:tplc="C692508A">
      <w:numFmt w:val="bullet"/>
      <w:lvlText w:val="o"/>
      <w:lvlJc w:val="left"/>
      <w:pPr>
        <w:ind w:left="1080" w:hanging="360"/>
      </w:pPr>
      <w:rPr>
        <w:rFonts w:ascii="Courier New" w:eastAsia="Courier New" w:hAnsi="Courier New" w:cs="Courier New" w:hint="default"/>
        <w:w w:val="100"/>
        <w:sz w:val="24"/>
        <w:szCs w:val="24"/>
        <w:lang w:val="en-US" w:eastAsia="en-US" w:bidi="en-US"/>
      </w:rPr>
    </w:lvl>
    <w:lvl w:ilvl="1" w:tplc="1902C44E">
      <w:numFmt w:val="bullet"/>
      <w:lvlText w:val="•"/>
      <w:lvlJc w:val="left"/>
      <w:pPr>
        <w:ind w:left="1821" w:hanging="360"/>
      </w:pPr>
      <w:rPr>
        <w:rFonts w:hint="default"/>
        <w:lang w:val="en-US" w:eastAsia="en-US" w:bidi="en-US"/>
      </w:rPr>
    </w:lvl>
    <w:lvl w:ilvl="2" w:tplc="5BD21794">
      <w:numFmt w:val="bullet"/>
      <w:lvlText w:val="•"/>
      <w:lvlJc w:val="left"/>
      <w:pPr>
        <w:ind w:left="2570" w:hanging="360"/>
      </w:pPr>
      <w:rPr>
        <w:rFonts w:hint="default"/>
        <w:lang w:val="en-US" w:eastAsia="en-US" w:bidi="en-US"/>
      </w:rPr>
    </w:lvl>
    <w:lvl w:ilvl="3" w:tplc="09FC8450">
      <w:numFmt w:val="bullet"/>
      <w:lvlText w:val="•"/>
      <w:lvlJc w:val="left"/>
      <w:pPr>
        <w:ind w:left="3319" w:hanging="360"/>
      </w:pPr>
      <w:rPr>
        <w:rFonts w:hint="default"/>
        <w:lang w:val="en-US" w:eastAsia="en-US" w:bidi="en-US"/>
      </w:rPr>
    </w:lvl>
    <w:lvl w:ilvl="4" w:tplc="5540D4C6">
      <w:numFmt w:val="bullet"/>
      <w:lvlText w:val="•"/>
      <w:lvlJc w:val="left"/>
      <w:pPr>
        <w:ind w:left="4068" w:hanging="360"/>
      </w:pPr>
      <w:rPr>
        <w:rFonts w:hint="default"/>
        <w:lang w:val="en-US" w:eastAsia="en-US" w:bidi="en-US"/>
      </w:rPr>
    </w:lvl>
    <w:lvl w:ilvl="5" w:tplc="2766FC6A">
      <w:numFmt w:val="bullet"/>
      <w:lvlText w:val="•"/>
      <w:lvlJc w:val="left"/>
      <w:pPr>
        <w:ind w:left="4817" w:hanging="360"/>
      </w:pPr>
      <w:rPr>
        <w:rFonts w:hint="default"/>
        <w:lang w:val="en-US" w:eastAsia="en-US" w:bidi="en-US"/>
      </w:rPr>
    </w:lvl>
    <w:lvl w:ilvl="6" w:tplc="33441602">
      <w:numFmt w:val="bullet"/>
      <w:lvlText w:val="•"/>
      <w:lvlJc w:val="left"/>
      <w:pPr>
        <w:ind w:left="5566" w:hanging="360"/>
      </w:pPr>
      <w:rPr>
        <w:rFonts w:hint="default"/>
        <w:lang w:val="en-US" w:eastAsia="en-US" w:bidi="en-US"/>
      </w:rPr>
    </w:lvl>
    <w:lvl w:ilvl="7" w:tplc="96A24006">
      <w:numFmt w:val="bullet"/>
      <w:lvlText w:val="•"/>
      <w:lvlJc w:val="left"/>
      <w:pPr>
        <w:ind w:left="6315" w:hanging="360"/>
      </w:pPr>
      <w:rPr>
        <w:rFonts w:hint="default"/>
        <w:lang w:val="en-US" w:eastAsia="en-US" w:bidi="en-US"/>
      </w:rPr>
    </w:lvl>
    <w:lvl w:ilvl="8" w:tplc="B6E2A91E">
      <w:numFmt w:val="bullet"/>
      <w:lvlText w:val="•"/>
      <w:lvlJc w:val="left"/>
      <w:pPr>
        <w:ind w:left="7064" w:hanging="360"/>
      </w:pPr>
      <w:rPr>
        <w:rFonts w:hint="default"/>
        <w:lang w:val="en-US" w:eastAsia="en-US" w:bidi="en-US"/>
      </w:rPr>
    </w:lvl>
  </w:abstractNum>
  <w:abstractNum w:abstractNumId="3" w15:restartNumberingAfterBreak="0">
    <w:nsid w:val="27A94ADF"/>
    <w:multiLevelType w:val="hybridMultilevel"/>
    <w:tmpl w:val="3764423A"/>
    <w:lvl w:ilvl="0" w:tplc="0C6E4AAE">
      <w:numFmt w:val="bullet"/>
      <w:lvlText w:val="o"/>
      <w:lvlJc w:val="left"/>
      <w:pPr>
        <w:ind w:left="1547" w:hanging="360"/>
      </w:pPr>
      <w:rPr>
        <w:rFonts w:ascii="Courier New" w:eastAsia="Courier New" w:hAnsi="Courier New" w:cs="Courier New" w:hint="default"/>
        <w:w w:val="100"/>
        <w:sz w:val="24"/>
        <w:szCs w:val="24"/>
        <w:lang w:val="en-US" w:eastAsia="en-US" w:bidi="en-US"/>
      </w:rPr>
    </w:lvl>
    <w:lvl w:ilvl="1" w:tplc="67C686F4">
      <w:numFmt w:val="bullet"/>
      <w:lvlText w:val=""/>
      <w:lvlJc w:val="left"/>
      <w:pPr>
        <w:ind w:left="2267" w:hanging="360"/>
      </w:pPr>
      <w:rPr>
        <w:rFonts w:ascii="Wingdings" w:eastAsia="Wingdings" w:hAnsi="Wingdings" w:cs="Wingdings" w:hint="default"/>
        <w:w w:val="100"/>
        <w:sz w:val="24"/>
        <w:szCs w:val="24"/>
        <w:lang w:val="en-US" w:eastAsia="en-US" w:bidi="en-US"/>
      </w:rPr>
    </w:lvl>
    <w:lvl w:ilvl="2" w:tplc="BE28BBAA">
      <w:numFmt w:val="bullet"/>
      <w:lvlText w:val="•"/>
      <w:lvlJc w:val="left"/>
      <w:pPr>
        <w:ind w:left="3019" w:hanging="360"/>
      </w:pPr>
      <w:rPr>
        <w:rFonts w:hint="default"/>
        <w:lang w:val="en-US" w:eastAsia="en-US" w:bidi="en-US"/>
      </w:rPr>
    </w:lvl>
    <w:lvl w:ilvl="3" w:tplc="0AD03534">
      <w:numFmt w:val="bullet"/>
      <w:lvlText w:val="•"/>
      <w:lvlJc w:val="left"/>
      <w:pPr>
        <w:ind w:left="3779" w:hanging="360"/>
      </w:pPr>
      <w:rPr>
        <w:rFonts w:hint="default"/>
        <w:lang w:val="en-US" w:eastAsia="en-US" w:bidi="en-US"/>
      </w:rPr>
    </w:lvl>
    <w:lvl w:ilvl="4" w:tplc="5A8C44B4">
      <w:numFmt w:val="bullet"/>
      <w:lvlText w:val="•"/>
      <w:lvlJc w:val="left"/>
      <w:pPr>
        <w:ind w:left="4539" w:hanging="360"/>
      </w:pPr>
      <w:rPr>
        <w:rFonts w:hint="default"/>
        <w:lang w:val="en-US" w:eastAsia="en-US" w:bidi="en-US"/>
      </w:rPr>
    </w:lvl>
    <w:lvl w:ilvl="5" w:tplc="2F1EED24">
      <w:numFmt w:val="bullet"/>
      <w:lvlText w:val="•"/>
      <w:lvlJc w:val="left"/>
      <w:pPr>
        <w:ind w:left="5299" w:hanging="360"/>
      </w:pPr>
      <w:rPr>
        <w:rFonts w:hint="default"/>
        <w:lang w:val="en-US" w:eastAsia="en-US" w:bidi="en-US"/>
      </w:rPr>
    </w:lvl>
    <w:lvl w:ilvl="6" w:tplc="156E6992">
      <w:numFmt w:val="bullet"/>
      <w:lvlText w:val="•"/>
      <w:lvlJc w:val="left"/>
      <w:pPr>
        <w:ind w:left="6058" w:hanging="360"/>
      </w:pPr>
      <w:rPr>
        <w:rFonts w:hint="default"/>
        <w:lang w:val="en-US" w:eastAsia="en-US" w:bidi="en-US"/>
      </w:rPr>
    </w:lvl>
    <w:lvl w:ilvl="7" w:tplc="78E2DE5C">
      <w:numFmt w:val="bullet"/>
      <w:lvlText w:val="•"/>
      <w:lvlJc w:val="left"/>
      <w:pPr>
        <w:ind w:left="6818" w:hanging="360"/>
      </w:pPr>
      <w:rPr>
        <w:rFonts w:hint="default"/>
        <w:lang w:val="en-US" w:eastAsia="en-US" w:bidi="en-US"/>
      </w:rPr>
    </w:lvl>
    <w:lvl w:ilvl="8" w:tplc="1848FCA2">
      <w:numFmt w:val="bullet"/>
      <w:lvlText w:val="•"/>
      <w:lvlJc w:val="left"/>
      <w:pPr>
        <w:ind w:left="7578" w:hanging="360"/>
      </w:pPr>
      <w:rPr>
        <w:rFonts w:hint="default"/>
        <w:lang w:val="en-US" w:eastAsia="en-US" w:bidi="en-US"/>
      </w:rPr>
    </w:lvl>
  </w:abstractNum>
  <w:abstractNum w:abstractNumId="4" w15:restartNumberingAfterBreak="0">
    <w:nsid w:val="2C741F0E"/>
    <w:multiLevelType w:val="hybridMultilevel"/>
    <w:tmpl w:val="3594ECA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6837F1A"/>
    <w:multiLevelType w:val="hybridMultilevel"/>
    <w:tmpl w:val="D2EADFBC"/>
    <w:lvl w:ilvl="0" w:tplc="A9F2378A">
      <w:numFmt w:val="bullet"/>
      <w:lvlText w:val="o"/>
      <w:lvlJc w:val="left"/>
      <w:pPr>
        <w:ind w:left="1548" w:hanging="360"/>
      </w:pPr>
      <w:rPr>
        <w:rFonts w:ascii="Courier New" w:eastAsia="Courier New" w:hAnsi="Courier New" w:cs="Courier New" w:hint="default"/>
        <w:w w:val="100"/>
        <w:sz w:val="24"/>
        <w:szCs w:val="24"/>
        <w:lang w:val="en-US" w:eastAsia="en-US" w:bidi="en-US"/>
      </w:rPr>
    </w:lvl>
    <w:lvl w:ilvl="1" w:tplc="21868A6C">
      <w:numFmt w:val="bullet"/>
      <w:lvlText w:val="•"/>
      <w:lvlJc w:val="left"/>
      <w:pPr>
        <w:ind w:left="2288" w:hanging="360"/>
      </w:pPr>
      <w:rPr>
        <w:rFonts w:hint="default"/>
        <w:lang w:val="en-US" w:eastAsia="en-US" w:bidi="en-US"/>
      </w:rPr>
    </w:lvl>
    <w:lvl w:ilvl="2" w:tplc="BA9C997E">
      <w:numFmt w:val="bullet"/>
      <w:lvlText w:val="•"/>
      <w:lvlJc w:val="left"/>
      <w:pPr>
        <w:ind w:left="3037" w:hanging="360"/>
      </w:pPr>
      <w:rPr>
        <w:rFonts w:hint="default"/>
        <w:lang w:val="en-US" w:eastAsia="en-US" w:bidi="en-US"/>
      </w:rPr>
    </w:lvl>
    <w:lvl w:ilvl="3" w:tplc="E604B714">
      <w:numFmt w:val="bullet"/>
      <w:lvlText w:val="•"/>
      <w:lvlJc w:val="left"/>
      <w:pPr>
        <w:ind w:left="3786" w:hanging="360"/>
      </w:pPr>
      <w:rPr>
        <w:rFonts w:hint="default"/>
        <w:lang w:val="en-US" w:eastAsia="en-US" w:bidi="en-US"/>
      </w:rPr>
    </w:lvl>
    <w:lvl w:ilvl="4" w:tplc="ED4ACAA6">
      <w:numFmt w:val="bullet"/>
      <w:lvlText w:val="•"/>
      <w:lvlJc w:val="left"/>
      <w:pPr>
        <w:ind w:left="4535" w:hanging="360"/>
      </w:pPr>
      <w:rPr>
        <w:rFonts w:hint="default"/>
        <w:lang w:val="en-US" w:eastAsia="en-US" w:bidi="en-US"/>
      </w:rPr>
    </w:lvl>
    <w:lvl w:ilvl="5" w:tplc="017C4B04">
      <w:numFmt w:val="bullet"/>
      <w:lvlText w:val="•"/>
      <w:lvlJc w:val="left"/>
      <w:pPr>
        <w:ind w:left="5284" w:hanging="360"/>
      </w:pPr>
      <w:rPr>
        <w:rFonts w:hint="default"/>
        <w:lang w:val="en-US" w:eastAsia="en-US" w:bidi="en-US"/>
      </w:rPr>
    </w:lvl>
    <w:lvl w:ilvl="6" w:tplc="5C64E126">
      <w:numFmt w:val="bullet"/>
      <w:lvlText w:val="•"/>
      <w:lvlJc w:val="left"/>
      <w:pPr>
        <w:ind w:left="6033" w:hanging="360"/>
      </w:pPr>
      <w:rPr>
        <w:rFonts w:hint="default"/>
        <w:lang w:val="en-US" w:eastAsia="en-US" w:bidi="en-US"/>
      </w:rPr>
    </w:lvl>
    <w:lvl w:ilvl="7" w:tplc="09D468C6">
      <w:numFmt w:val="bullet"/>
      <w:lvlText w:val="•"/>
      <w:lvlJc w:val="left"/>
      <w:pPr>
        <w:ind w:left="6782" w:hanging="360"/>
      </w:pPr>
      <w:rPr>
        <w:rFonts w:hint="default"/>
        <w:lang w:val="en-US" w:eastAsia="en-US" w:bidi="en-US"/>
      </w:rPr>
    </w:lvl>
    <w:lvl w:ilvl="8" w:tplc="11E03D24">
      <w:numFmt w:val="bullet"/>
      <w:lvlText w:val="•"/>
      <w:lvlJc w:val="left"/>
      <w:pPr>
        <w:ind w:left="7531" w:hanging="360"/>
      </w:pPr>
      <w:rPr>
        <w:rFonts w:hint="default"/>
        <w:lang w:val="en-US" w:eastAsia="en-US" w:bidi="en-US"/>
      </w:rPr>
    </w:lvl>
  </w:abstractNum>
  <w:abstractNum w:abstractNumId="6" w15:restartNumberingAfterBreak="0">
    <w:nsid w:val="42F033D6"/>
    <w:multiLevelType w:val="hybridMultilevel"/>
    <w:tmpl w:val="874A86C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7D089F"/>
    <w:multiLevelType w:val="hybridMultilevel"/>
    <w:tmpl w:val="F86E56DA"/>
    <w:lvl w:ilvl="0" w:tplc="04090001">
      <w:start w:val="1"/>
      <w:numFmt w:val="bullet"/>
      <w:lvlText w:val=""/>
      <w:lvlJc w:val="left"/>
      <w:pPr>
        <w:ind w:left="720" w:hanging="360"/>
      </w:pPr>
      <w:rPr>
        <w:rFonts w:ascii="Symbol" w:hAnsi="Symbol" w:hint="default"/>
        <w:w w:val="100"/>
        <w:sz w:val="24"/>
        <w:szCs w:val="24"/>
        <w:lang w:val="en-US" w:eastAsia="en-US" w:bidi="en-US"/>
      </w:rPr>
    </w:lvl>
    <w:lvl w:ilvl="1" w:tplc="5F92CAE8">
      <w:numFmt w:val="bullet"/>
      <w:lvlText w:val="•"/>
      <w:lvlJc w:val="left"/>
      <w:pPr>
        <w:ind w:left="1461" w:hanging="360"/>
      </w:pPr>
      <w:rPr>
        <w:rFonts w:hint="default"/>
        <w:lang w:val="en-US" w:eastAsia="en-US" w:bidi="en-US"/>
      </w:rPr>
    </w:lvl>
    <w:lvl w:ilvl="2" w:tplc="B5B0D8C4">
      <w:numFmt w:val="bullet"/>
      <w:lvlText w:val="•"/>
      <w:lvlJc w:val="left"/>
      <w:pPr>
        <w:ind w:left="2210" w:hanging="360"/>
      </w:pPr>
      <w:rPr>
        <w:rFonts w:hint="default"/>
        <w:lang w:val="en-US" w:eastAsia="en-US" w:bidi="en-US"/>
      </w:rPr>
    </w:lvl>
    <w:lvl w:ilvl="3" w:tplc="6AACC094">
      <w:numFmt w:val="bullet"/>
      <w:lvlText w:val="•"/>
      <w:lvlJc w:val="left"/>
      <w:pPr>
        <w:ind w:left="2959" w:hanging="360"/>
      </w:pPr>
      <w:rPr>
        <w:rFonts w:hint="default"/>
        <w:lang w:val="en-US" w:eastAsia="en-US" w:bidi="en-US"/>
      </w:rPr>
    </w:lvl>
    <w:lvl w:ilvl="4" w:tplc="67AC9600">
      <w:numFmt w:val="bullet"/>
      <w:lvlText w:val="•"/>
      <w:lvlJc w:val="left"/>
      <w:pPr>
        <w:ind w:left="3708" w:hanging="360"/>
      </w:pPr>
      <w:rPr>
        <w:rFonts w:hint="default"/>
        <w:lang w:val="en-US" w:eastAsia="en-US" w:bidi="en-US"/>
      </w:rPr>
    </w:lvl>
    <w:lvl w:ilvl="5" w:tplc="1652CBC4">
      <w:numFmt w:val="bullet"/>
      <w:lvlText w:val="•"/>
      <w:lvlJc w:val="left"/>
      <w:pPr>
        <w:ind w:left="4457" w:hanging="360"/>
      </w:pPr>
      <w:rPr>
        <w:rFonts w:hint="default"/>
        <w:lang w:val="en-US" w:eastAsia="en-US" w:bidi="en-US"/>
      </w:rPr>
    </w:lvl>
    <w:lvl w:ilvl="6" w:tplc="A2C4EC12">
      <w:numFmt w:val="bullet"/>
      <w:lvlText w:val="•"/>
      <w:lvlJc w:val="left"/>
      <w:pPr>
        <w:ind w:left="5206" w:hanging="360"/>
      </w:pPr>
      <w:rPr>
        <w:rFonts w:hint="default"/>
        <w:lang w:val="en-US" w:eastAsia="en-US" w:bidi="en-US"/>
      </w:rPr>
    </w:lvl>
    <w:lvl w:ilvl="7" w:tplc="2BACCFC0">
      <w:numFmt w:val="bullet"/>
      <w:lvlText w:val="•"/>
      <w:lvlJc w:val="left"/>
      <w:pPr>
        <w:ind w:left="5955" w:hanging="360"/>
      </w:pPr>
      <w:rPr>
        <w:rFonts w:hint="default"/>
        <w:lang w:val="en-US" w:eastAsia="en-US" w:bidi="en-US"/>
      </w:rPr>
    </w:lvl>
    <w:lvl w:ilvl="8" w:tplc="8BC6B1B6">
      <w:numFmt w:val="bullet"/>
      <w:lvlText w:val="•"/>
      <w:lvlJc w:val="left"/>
      <w:pPr>
        <w:ind w:left="6704" w:hanging="360"/>
      </w:pPr>
      <w:rPr>
        <w:rFonts w:hint="default"/>
        <w:lang w:val="en-US" w:eastAsia="en-US" w:bidi="en-US"/>
      </w:rPr>
    </w:lvl>
  </w:abstractNum>
  <w:abstractNum w:abstractNumId="8" w15:restartNumberingAfterBreak="0">
    <w:nsid w:val="592360F7"/>
    <w:multiLevelType w:val="hybridMultilevel"/>
    <w:tmpl w:val="5F42D87A"/>
    <w:lvl w:ilvl="0" w:tplc="3FB219EE">
      <w:numFmt w:val="bullet"/>
      <w:lvlText w:val="o"/>
      <w:lvlJc w:val="left"/>
      <w:pPr>
        <w:ind w:left="1547" w:hanging="360"/>
      </w:pPr>
      <w:rPr>
        <w:rFonts w:ascii="Courier New" w:eastAsia="Courier New" w:hAnsi="Courier New" w:cs="Courier New" w:hint="default"/>
        <w:w w:val="100"/>
        <w:sz w:val="24"/>
        <w:szCs w:val="24"/>
        <w:lang w:val="en-US" w:eastAsia="en-US" w:bidi="en-US"/>
      </w:rPr>
    </w:lvl>
    <w:lvl w:ilvl="1" w:tplc="24567364">
      <w:numFmt w:val="bullet"/>
      <w:lvlText w:val="•"/>
      <w:lvlJc w:val="left"/>
      <w:pPr>
        <w:ind w:left="2288" w:hanging="360"/>
      </w:pPr>
      <w:rPr>
        <w:rFonts w:hint="default"/>
        <w:lang w:val="en-US" w:eastAsia="en-US" w:bidi="en-US"/>
      </w:rPr>
    </w:lvl>
    <w:lvl w:ilvl="2" w:tplc="299EEF38">
      <w:numFmt w:val="bullet"/>
      <w:lvlText w:val="•"/>
      <w:lvlJc w:val="left"/>
      <w:pPr>
        <w:ind w:left="3037" w:hanging="360"/>
      </w:pPr>
      <w:rPr>
        <w:rFonts w:hint="default"/>
        <w:lang w:val="en-US" w:eastAsia="en-US" w:bidi="en-US"/>
      </w:rPr>
    </w:lvl>
    <w:lvl w:ilvl="3" w:tplc="EE249270">
      <w:numFmt w:val="bullet"/>
      <w:lvlText w:val="•"/>
      <w:lvlJc w:val="left"/>
      <w:pPr>
        <w:ind w:left="3786" w:hanging="360"/>
      </w:pPr>
      <w:rPr>
        <w:rFonts w:hint="default"/>
        <w:lang w:val="en-US" w:eastAsia="en-US" w:bidi="en-US"/>
      </w:rPr>
    </w:lvl>
    <w:lvl w:ilvl="4" w:tplc="564293C0">
      <w:numFmt w:val="bullet"/>
      <w:lvlText w:val="•"/>
      <w:lvlJc w:val="left"/>
      <w:pPr>
        <w:ind w:left="4535" w:hanging="360"/>
      </w:pPr>
      <w:rPr>
        <w:rFonts w:hint="default"/>
        <w:lang w:val="en-US" w:eastAsia="en-US" w:bidi="en-US"/>
      </w:rPr>
    </w:lvl>
    <w:lvl w:ilvl="5" w:tplc="C6A644E4">
      <w:numFmt w:val="bullet"/>
      <w:lvlText w:val="•"/>
      <w:lvlJc w:val="left"/>
      <w:pPr>
        <w:ind w:left="5284" w:hanging="360"/>
      </w:pPr>
      <w:rPr>
        <w:rFonts w:hint="default"/>
        <w:lang w:val="en-US" w:eastAsia="en-US" w:bidi="en-US"/>
      </w:rPr>
    </w:lvl>
    <w:lvl w:ilvl="6" w:tplc="6554BC0C">
      <w:numFmt w:val="bullet"/>
      <w:lvlText w:val="•"/>
      <w:lvlJc w:val="left"/>
      <w:pPr>
        <w:ind w:left="6033" w:hanging="360"/>
      </w:pPr>
      <w:rPr>
        <w:rFonts w:hint="default"/>
        <w:lang w:val="en-US" w:eastAsia="en-US" w:bidi="en-US"/>
      </w:rPr>
    </w:lvl>
    <w:lvl w:ilvl="7" w:tplc="C0CE5A30">
      <w:numFmt w:val="bullet"/>
      <w:lvlText w:val="•"/>
      <w:lvlJc w:val="left"/>
      <w:pPr>
        <w:ind w:left="6782" w:hanging="360"/>
      </w:pPr>
      <w:rPr>
        <w:rFonts w:hint="default"/>
        <w:lang w:val="en-US" w:eastAsia="en-US" w:bidi="en-US"/>
      </w:rPr>
    </w:lvl>
    <w:lvl w:ilvl="8" w:tplc="756E73DA">
      <w:numFmt w:val="bullet"/>
      <w:lvlText w:val="•"/>
      <w:lvlJc w:val="left"/>
      <w:pPr>
        <w:ind w:left="7531" w:hanging="360"/>
      </w:pPr>
      <w:rPr>
        <w:rFonts w:hint="default"/>
        <w:lang w:val="en-US" w:eastAsia="en-US" w:bidi="en-US"/>
      </w:rPr>
    </w:lvl>
  </w:abstractNum>
  <w:abstractNum w:abstractNumId="9" w15:restartNumberingAfterBreak="0">
    <w:nsid w:val="63E64BAB"/>
    <w:multiLevelType w:val="hybridMultilevel"/>
    <w:tmpl w:val="5C98BE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55646F"/>
    <w:multiLevelType w:val="hybridMultilevel"/>
    <w:tmpl w:val="9594FCCA"/>
    <w:lvl w:ilvl="0" w:tplc="9FD433B2">
      <w:numFmt w:val="bullet"/>
      <w:lvlText w:val="o"/>
      <w:lvlJc w:val="left"/>
      <w:pPr>
        <w:ind w:left="1547" w:hanging="360"/>
      </w:pPr>
      <w:rPr>
        <w:rFonts w:ascii="Courier New" w:eastAsia="Courier New" w:hAnsi="Courier New" w:cs="Courier New" w:hint="default"/>
        <w:w w:val="100"/>
        <w:sz w:val="24"/>
        <w:szCs w:val="24"/>
        <w:lang w:val="en-US" w:eastAsia="en-US" w:bidi="en-US"/>
      </w:rPr>
    </w:lvl>
    <w:lvl w:ilvl="1" w:tplc="94AE7A16">
      <w:numFmt w:val="bullet"/>
      <w:lvlText w:val="•"/>
      <w:lvlJc w:val="left"/>
      <w:pPr>
        <w:ind w:left="2288" w:hanging="360"/>
      </w:pPr>
      <w:rPr>
        <w:rFonts w:hint="default"/>
        <w:lang w:val="en-US" w:eastAsia="en-US" w:bidi="en-US"/>
      </w:rPr>
    </w:lvl>
    <w:lvl w:ilvl="2" w:tplc="1908B9C8">
      <w:numFmt w:val="bullet"/>
      <w:lvlText w:val="•"/>
      <w:lvlJc w:val="left"/>
      <w:pPr>
        <w:ind w:left="3037" w:hanging="360"/>
      </w:pPr>
      <w:rPr>
        <w:rFonts w:hint="default"/>
        <w:lang w:val="en-US" w:eastAsia="en-US" w:bidi="en-US"/>
      </w:rPr>
    </w:lvl>
    <w:lvl w:ilvl="3" w:tplc="D3CCBC18">
      <w:numFmt w:val="bullet"/>
      <w:lvlText w:val="•"/>
      <w:lvlJc w:val="left"/>
      <w:pPr>
        <w:ind w:left="3786" w:hanging="360"/>
      </w:pPr>
      <w:rPr>
        <w:rFonts w:hint="default"/>
        <w:lang w:val="en-US" w:eastAsia="en-US" w:bidi="en-US"/>
      </w:rPr>
    </w:lvl>
    <w:lvl w:ilvl="4" w:tplc="8E9EB21C">
      <w:numFmt w:val="bullet"/>
      <w:lvlText w:val="•"/>
      <w:lvlJc w:val="left"/>
      <w:pPr>
        <w:ind w:left="4535" w:hanging="360"/>
      </w:pPr>
      <w:rPr>
        <w:rFonts w:hint="default"/>
        <w:lang w:val="en-US" w:eastAsia="en-US" w:bidi="en-US"/>
      </w:rPr>
    </w:lvl>
    <w:lvl w:ilvl="5" w:tplc="863E9D3E">
      <w:numFmt w:val="bullet"/>
      <w:lvlText w:val="•"/>
      <w:lvlJc w:val="left"/>
      <w:pPr>
        <w:ind w:left="5284" w:hanging="360"/>
      </w:pPr>
      <w:rPr>
        <w:rFonts w:hint="default"/>
        <w:lang w:val="en-US" w:eastAsia="en-US" w:bidi="en-US"/>
      </w:rPr>
    </w:lvl>
    <w:lvl w:ilvl="6" w:tplc="DC16C58E">
      <w:numFmt w:val="bullet"/>
      <w:lvlText w:val="•"/>
      <w:lvlJc w:val="left"/>
      <w:pPr>
        <w:ind w:left="6033" w:hanging="360"/>
      </w:pPr>
      <w:rPr>
        <w:rFonts w:hint="default"/>
        <w:lang w:val="en-US" w:eastAsia="en-US" w:bidi="en-US"/>
      </w:rPr>
    </w:lvl>
    <w:lvl w:ilvl="7" w:tplc="66203FF2">
      <w:numFmt w:val="bullet"/>
      <w:lvlText w:val="•"/>
      <w:lvlJc w:val="left"/>
      <w:pPr>
        <w:ind w:left="6782" w:hanging="360"/>
      </w:pPr>
      <w:rPr>
        <w:rFonts w:hint="default"/>
        <w:lang w:val="en-US" w:eastAsia="en-US" w:bidi="en-US"/>
      </w:rPr>
    </w:lvl>
    <w:lvl w:ilvl="8" w:tplc="B830A6A0">
      <w:numFmt w:val="bullet"/>
      <w:lvlText w:val="•"/>
      <w:lvlJc w:val="left"/>
      <w:pPr>
        <w:ind w:left="7531" w:hanging="360"/>
      </w:pPr>
      <w:rPr>
        <w:rFonts w:hint="default"/>
        <w:lang w:val="en-US" w:eastAsia="en-US" w:bidi="en-US"/>
      </w:rPr>
    </w:lvl>
  </w:abstractNum>
  <w:num w:numId="1">
    <w:abstractNumId w:val="2"/>
  </w:num>
  <w:num w:numId="2">
    <w:abstractNumId w:val="9"/>
  </w:num>
  <w:num w:numId="3">
    <w:abstractNumId w:val="7"/>
  </w:num>
  <w:num w:numId="4">
    <w:abstractNumId w:val="1"/>
  </w:num>
  <w:num w:numId="5">
    <w:abstractNumId w:val="0"/>
  </w:num>
  <w:num w:numId="6">
    <w:abstractNumId w:val="6"/>
  </w:num>
  <w:num w:numId="7">
    <w:abstractNumId w:val="4"/>
  </w:num>
  <w:num w:numId="8">
    <w:abstractNumId w:val="8"/>
  </w:num>
  <w:num w:numId="9">
    <w:abstractNumId w:val="1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6A"/>
    <w:rsid w:val="0000685A"/>
    <w:rsid w:val="000F4E4B"/>
    <w:rsid w:val="0040286A"/>
    <w:rsid w:val="004B04A0"/>
    <w:rsid w:val="00862FE3"/>
    <w:rsid w:val="00F73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42F1"/>
  <w15:chartTrackingRefBased/>
  <w15:docId w15:val="{3712EC54-533A-47D1-96E4-0DE5E186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84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Behauden Omer</dc:creator>
  <cp:keywords/>
  <dc:description/>
  <cp:lastModifiedBy>Behauden Omer</cp:lastModifiedBy>
  <cp:revision>5</cp:revision>
  <dcterms:created xsi:type="dcterms:W3CDTF">2020-05-04T14:41:00Z</dcterms:created>
  <dcterms:modified xsi:type="dcterms:W3CDTF">2020-05-04T15:27:00Z</dcterms:modified>
</cp:coreProperties>
</file>