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7A50" w14:textId="716DDE56" w:rsidR="00286BC7" w:rsidRDefault="006C569D" w:rsidP="006C569D">
      <w:pPr>
        <w:jc w:val="center"/>
      </w:pPr>
      <w:r>
        <w:t>Non COVID ORCHARD</w:t>
      </w:r>
    </w:p>
    <w:p w14:paraId="1EF77165" w14:textId="2E7912FA" w:rsidR="006C569D" w:rsidRDefault="006C569D" w:rsidP="006C569D">
      <w:pPr>
        <w:jc w:val="center"/>
      </w:pPr>
    </w:p>
    <w:p w14:paraId="66719A38" w14:textId="4F529C5D" w:rsidR="006C569D" w:rsidRDefault="006C569D" w:rsidP="006C569D">
      <w:r>
        <w:t>When Order Choices are released from COPIA they are put in the qPCR Extract 1</w:t>
      </w:r>
      <w:r w:rsidR="001837CD">
        <w:t xml:space="preserve"> Non COVID</w:t>
      </w:r>
      <w:r>
        <w:t xml:space="preserve"> folder</w:t>
      </w:r>
    </w:p>
    <w:p w14:paraId="40A74F89" w14:textId="2DCA12D5" w:rsidR="006C569D" w:rsidRDefault="006C569D" w:rsidP="006C569D">
      <w:r w:rsidRPr="00433D2E">
        <w:rPr>
          <w:noProof/>
        </w:rPr>
        <w:drawing>
          <wp:inline distT="0" distB="0" distL="0" distR="0" wp14:anchorId="237A406F" wp14:editId="2406A3E3">
            <wp:extent cx="4077289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7907" cy="44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B7C4" w14:textId="7DEB70E3" w:rsidR="006C569D" w:rsidRDefault="006C569D" w:rsidP="006C569D"/>
    <w:p w14:paraId="4C56BDF5" w14:textId="7FBDF544" w:rsidR="006C569D" w:rsidRDefault="006C569D" w:rsidP="006C569D">
      <w:r>
        <w:t>The non COVID samples are then extracted</w:t>
      </w:r>
    </w:p>
    <w:p w14:paraId="35771BBA" w14:textId="356F894F" w:rsidR="006C569D" w:rsidRDefault="006C569D" w:rsidP="006C569D"/>
    <w:p w14:paraId="169CAA74" w14:textId="77777777" w:rsidR="006C569D" w:rsidRDefault="006C569D" w:rsidP="006C569D">
      <w:r>
        <w:t>Go to Instruments tab</w:t>
      </w:r>
    </w:p>
    <w:p w14:paraId="1343E003" w14:textId="77777777" w:rsidR="006C569D" w:rsidRDefault="006C569D" w:rsidP="006C569D">
      <w:r>
        <w:rPr>
          <w:noProof/>
        </w:rPr>
        <w:drawing>
          <wp:inline distT="0" distB="0" distL="0" distR="0" wp14:anchorId="14C39031" wp14:editId="2D7F756E">
            <wp:extent cx="4658360" cy="781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58B96" w14:textId="77777777" w:rsidR="006C569D" w:rsidRDefault="006C569D" w:rsidP="006C569D">
      <w:r>
        <w:t>Click Load Lists by order choice</w:t>
      </w:r>
    </w:p>
    <w:p w14:paraId="3FF8D1AF" w14:textId="77777777" w:rsidR="006C569D" w:rsidRDefault="006C569D" w:rsidP="006C569D">
      <w:r w:rsidRPr="00433D2E">
        <w:rPr>
          <w:noProof/>
        </w:rPr>
        <w:drawing>
          <wp:inline distT="0" distB="0" distL="0" distR="0" wp14:anchorId="0DC8B755" wp14:editId="682DFE76">
            <wp:extent cx="2600824" cy="225742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7156" cy="228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0F865" w14:textId="77777777" w:rsidR="006C569D" w:rsidRDefault="006C569D" w:rsidP="006C569D"/>
    <w:p w14:paraId="51E646C1" w14:textId="40229B3C" w:rsidR="006C569D" w:rsidRDefault="006C569D" w:rsidP="006C569D">
      <w:r>
        <w:t>Check the status to PCR EXTRACT 1</w:t>
      </w:r>
      <w:r w:rsidR="001837CD">
        <w:t xml:space="preserve"> NON COVID</w:t>
      </w:r>
      <w:r>
        <w:t xml:space="preserve"> Status</w:t>
      </w:r>
    </w:p>
    <w:p w14:paraId="0A353827" w14:textId="77777777" w:rsidR="006C569D" w:rsidRDefault="006C569D" w:rsidP="006C569D">
      <w:r>
        <w:rPr>
          <w:noProof/>
        </w:rPr>
        <w:drawing>
          <wp:inline distT="0" distB="0" distL="0" distR="0" wp14:anchorId="4787D2C1" wp14:editId="40AD0071">
            <wp:extent cx="2572217" cy="1438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48" cy="1456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3D2E">
        <w:rPr>
          <w:noProof/>
        </w:rPr>
        <w:drawing>
          <wp:inline distT="0" distB="0" distL="0" distR="0" wp14:anchorId="47F6D015" wp14:editId="62999815">
            <wp:extent cx="2699754" cy="138112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8648" cy="140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7E212" w14:textId="77777777" w:rsidR="006C569D" w:rsidRDefault="006C569D" w:rsidP="006C569D"/>
    <w:p w14:paraId="4768A554" w14:textId="77777777" w:rsidR="006C569D" w:rsidRDefault="006C569D" w:rsidP="006C569D">
      <w:r>
        <w:t>Check starting position, make sure it says 1</w:t>
      </w:r>
    </w:p>
    <w:p w14:paraId="149B6AB9" w14:textId="77777777" w:rsidR="006C569D" w:rsidRDefault="006C569D" w:rsidP="006C569D"/>
    <w:p w14:paraId="295A0191" w14:textId="77777777" w:rsidR="006C569D" w:rsidRDefault="006C569D" w:rsidP="006C569D">
      <w:r>
        <w:t>Check last position, make sure it says 96</w:t>
      </w:r>
    </w:p>
    <w:p w14:paraId="7CFAE0A7" w14:textId="77777777" w:rsidR="006C569D" w:rsidRDefault="006C569D" w:rsidP="006C569D">
      <w:r>
        <w:rPr>
          <w:noProof/>
        </w:rPr>
        <w:drawing>
          <wp:inline distT="0" distB="0" distL="0" distR="0" wp14:anchorId="396C5165" wp14:editId="0B7B5B86">
            <wp:extent cx="4067810" cy="1685925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963B9" w14:textId="3BEC9E01" w:rsidR="006C569D" w:rsidRDefault="006C569D" w:rsidP="006C569D">
      <w:r>
        <w:t>Scan the sample and double click to add it to the Load list</w:t>
      </w:r>
    </w:p>
    <w:p w14:paraId="12F37444" w14:textId="7F767183" w:rsidR="006C569D" w:rsidRDefault="006C569D" w:rsidP="006C569D">
      <w:r w:rsidRPr="006C569D">
        <w:rPr>
          <w:noProof/>
        </w:rPr>
        <w:drawing>
          <wp:inline distT="0" distB="0" distL="0" distR="0" wp14:anchorId="31E012F6" wp14:editId="76ADAB8D">
            <wp:extent cx="5943600" cy="29476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DB708" w14:textId="2242F41D" w:rsidR="006C569D" w:rsidRDefault="006C569D" w:rsidP="006C569D"/>
    <w:p w14:paraId="25E8EC61" w14:textId="77777777" w:rsidR="006C569D" w:rsidRDefault="006C569D" w:rsidP="006C569D">
      <w:r>
        <w:t>Save list in Harvest</w:t>
      </w:r>
    </w:p>
    <w:p w14:paraId="73C11DCD" w14:textId="77777777" w:rsidR="006C569D" w:rsidRDefault="006C569D" w:rsidP="006C569D">
      <w:r>
        <w:rPr>
          <w:noProof/>
        </w:rPr>
        <w:drawing>
          <wp:inline distT="0" distB="0" distL="0" distR="0" wp14:anchorId="4395AD98" wp14:editId="60317A5B">
            <wp:extent cx="3982085" cy="1066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13623" w14:textId="77777777" w:rsidR="006C569D" w:rsidRDefault="006C569D" w:rsidP="006C569D"/>
    <w:p w14:paraId="0DA6AF84" w14:textId="77777777" w:rsidR="006C569D" w:rsidRDefault="006C569D" w:rsidP="006C569D">
      <w:r>
        <w:t>Export List</w:t>
      </w:r>
    </w:p>
    <w:p w14:paraId="4EA8036A" w14:textId="77777777" w:rsidR="006C569D" w:rsidRDefault="006C569D" w:rsidP="006C569D">
      <w:r>
        <w:rPr>
          <w:noProof/>
        </w:rPr>
        <w:drawing>
          <wp:inline distT="0" distB="0" distL="0" distR="0" wp14:anchorId="652FE29A" wp14:editId="79151D36">
            <wp:extent cx="3982085" cy="1047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7D6A5" w14:textId="77777777" w:rsidR="006C569D" w:rsidRDefault="006C569D" w:rsidP="006C569D">
      <w:r>
        <w:t>Save the load list to an export folder</w:t>
      </w:r>
    </w:p>
    <w:p w14:paraId="42124950" w14:textId="77777777" w:rsidR="006C569D" w:rsidRDefault="006C569D" w:rsidP="006C569D"/>
    <w:p w14:paraId="787DC594" w14:textId="2513BF33" w:rsidR="008D6C50" w:rsidRDefault="006C569D" w:rsidP="00684DCF">
      <w:r>
        <w:rPr>
          <w:noProof/>
        </w:rPr>
        <w:drawing>
          <wp:inline distT="0" distB="0" distL="0" distR="0" wp14:anchorId="3A0E96B4" wp14:editId="5CB85B6B">
            <wp:extent cx="3352800" cy="2552220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11" cy="2565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ACB6B" w14:textId="77777777" w:rsidR="001837CD" w:rsidRDefault="001837CD" w:rsidP="00684DCF"/>
    <w:p w14:paraId="5EA44F64" w14:textId="7830857B" w:rsidR="00684DCF" w:rsidRDefault="00684DCF" w:rsidP="00684DCF">
      <w:r>
        <w:t xml:space="preserve">Open the CSV file of the load list that was </w:t>
      </w:r>
      <w:proofErr w:type="gramStart"/>
      <w:r>
        <w:t>extracted</w:t>
      </w:r>
      <w:proofErr w:type="gramEnd"/>
    </w:p>
    <w:p w14:paraId="60869022" w14:textId="77777777" w:rsidR="00684DCF" w:rsidRDefault="00684DCF" w:rsidP="00684DCF"/>
    <w:p w14:paraId="25545C45" w14:textId="77777777" w:rsidR="00684DCF" w:rsidRDefault="00684DCF" w:rsidP="00684DCF">
      <w:r>
        <w:t xml:space="preserve">Copy and paste the sample IDs into the </w:t>
      </w:r>
      <w:proofErr w:type="spellStart"/>
      <w:r>
        <w:t>KingFisher</w:t>
      </w:r>
      <w:proofErr w:type="spellEnd"/>
      <w:r>
        <w:t xml:space="preserve"> </w:t>
      </w:r>
      <w:proofErr w:type="spellStart"/>
      <w:r>
        <w:t>BindIT</w:t>
      </w:r>
      <w:proofErr w:type="spellEnd"/>
      <w:r>
        <w:t xml:space="preserve"> Software to make the plate map</w:t>
      </w:r>
    </w:p>
    <w:p w14:paraId="30647678" w14:textId="77777777" w:rsidR="00684DCF" w:rsidRDefault="00684DCF" w:rsidP="00684DCF"/>
    <w:p w14:paraId="1921A44D" w14:textId="77777777" w:rsidR="00684DCF" w:rsidRDefault="00684DCF" w:rsidP="00684DCF">
      <w:r>
        <w:t>Load wash plates and sample plate into the King Fisher</w:t>
      </w:r>
    </w:p>
    <w:p w14:paraId="3AA8D51F" w14:textId="77777777" w:rsidR="00684DCF" w:rsidRDefault="00684DCF" w:rsidP="00684DCF"/>
    <w:p w14:paraId="7A04D41C" w14:textId="2A7A6AB7" w:rsidR="00684DCF" w:rsidRDefault="00684DCF" w:rsidP="00684DCF">
      <w:r>
        <w:t xml:space="preserve">Press </w:t>
      </w:r>
      <w:proofErr w:type="gramStart"/>
      <w:r>
        <w:t>start</w:t>
      </w:r>
      <w:proofErr w:type="gramEnd"/>
      <w:r>
        <w:t xml:space="preserve"> on King Fisher</w:t>
      </w:r>
    </w:p>
    <w:p w14:paraId="355CB3B7" w14:textId="40675287" w:rsidR="001837CD" w:rsidRDefault="001837CD" w:rsidP="00684DCF"/>
    <w:p w14:paraId="56D5DB79" w14:textId="78E2F68D" w:rsidR="001837CD" w:rsidRDefault="001837CD" w:rsidP="00684DCF">
      <w:r>
        <w:t xml:space="preserve">Once run is completed, take the elution plate to the nano drop and test </w:t>
      </w:r>
    </w:p>
    <w:p w14:paraId="264A2BD0" w14:textId="77777777" w:rsidR="00684DCF" w:rsidRDefault="00684DCF" w:rsidP="00684DCF"/>
    <w:p w14:paraId="067F84EF" w14:textId="77777777" w:rsidR="00684DCF" w:rsidRDefault="00684DCF" w:rsidP="00684DCF">
      <w:r>
        <w:lastRenderedPageBreak/>
        <w:t>Transfer the sample ids into the Analysis software and make your 384 well plate map</w:t>
      </w:r>
    </w:p>
    <w:p w14:paraId="651B8B68" w14:textId="77777777" w:rsidR="00684DCF" w:rsidRDefault="00684DCF" w:rsidP="00684DCF"/>
    <w:p w14:paraId="6CBFF2AA" w14:textId="77777777" w:rsidR="00684DCF" w:rsidRDefault="00684DCF" w:rsidP="00684DCF">
      <w:r>
        <w:t>Plate is made</w:t>
      </w:r>
    </w:p>
    <w:p w14:paraId="1ACD5474" w14:textId="77777777" w:rsidR="00684DCF" w:rsidRDefault="00684DCF" w:rsidP="00684DCF"/>
    <w:p w14:paraId="522DA0CF" w14:textId="77777777" w:rsidR="00684DCF" w:rsidRDefault="00684DCF" w:rsidP="00684DCF">
      <w:r>
        <w:t xml:space="preserve">Plate is loaded onto the Quant Studio </w:t>
      </w:r>
    </w:p>
    <w:p w14:paraId="3B7F07A8" w14:textId="77777777" w:rsidR="00684DCF" w:rsidRDefault="00684DCF" w:rsidP="00684DCF"/>
    <w:p w14:paraId="1355856F" w14:textId="77777777" w:rsidR="00684DCF" w:rsidRDefault="00684DCF" w:rsidP="00684DCF">
      <w:r>
        <w:t>QC is ordered Harvest</w:t>
      </w:r>
    </w:p>
    <w:p w14:paraId="5F6E0E1D" w14:textId="77777777" w:rsidR="00684DCF" w:rsidRDefault="00684DCF" w:rsidP="00684DCF"/>
    <w:p w14:paraId="1C204B4D" w14:textId="77777777" w:rsidR="00684DCF" w:rsidRDefault="00684DCF" w:rsidP="00684DCF">
      <w:r>
        <w:t>Order Quality Control (quick link in Work Center or follow below)</w:t>
      </w:r>
    </w:p>
    <w:p w14:paraId="1DF57781" w14:textId="77777777" w:rsidR="00684DCF" w:rsidRDefault="00684DCF" w:rsidP="00684DCF">
      <w:r w:rsidRPr="000720A8">
        <w:rPr>
          <w:noProof/>
        </w:rPr>
        <w:drawing>
          <wp:inline distT="0" distB="0" distL="0" distR="0" wp14:anchorId="61912248" wp14:editId="17DD1500">
            <wp:extent cx="2064152" cy="1219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70246" cy="122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661FB" w14:textId="77777777" w:rsidR="00684DCF" w:rsidRDefault="00684DCF" w:rsidP="00684DCF"/>
    <w:p w14:paraId="4319DD62" w14:textId="77777777" w:rsidR="00684DCF" w:rsidRDefault="00684DCF" w:rsidP="00684DCF">
      <w:r>
        <w:t>Click Instruments</w:t>
      </w:r>
    </w:p>
    <w:p w14:paraId="524ED48A" w14:textId="77777777" w:rsidR="00684DCF" w:rsidRDefault="00684DCF" w:rsidP="00684DCF"/>
    <w:p w14:paraId="353C871A" w14:textId="77777777" w:rsidR="00684DCF" w:rsidRDefault="00684DCF" w:rsidP="00684DCF">
      <w:r>
        <w:t>Click Quality Control</w:t>
      </w:r>
    </w:p>
    <w:p w14:paraId="6E17C988" w14:textId="77777777" w:rsidR="00684DCF" w:rsidRDefault="00684DCF" w:rsidP="00684DCF">
      <w:r w:rsidRPr="000720A8">
        <w:rPr>
          <w:noProof/>
        </w:rPr>
        <w:drawing>
          <wp:inline distT="0" distB="0" distL="0" distR="0" wp14:anchorId="177B699C" wp14:editId="748F3985">
            <wp:extent cx="2296160" cy="2190750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8110" cy="222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21CBE" w14:textId="77777777" w:rsidR="008D6C50" w:rsidRDefault="008D6C50" w:rsidP="00684DCF"/>
    <w:p w14:paraId="4BE6B4EF" w14:textId="77777777" w:rsidR="00A6026C" w:rsidRDefault="00A6026C" w:rsidP="00684DCF"/>
    <w:p w14:paraId="6D0036F4" w14:textId="77777777" w:rsidR="00A6026C" w:rsidRDefault="00A6026C" w:rsidP="00684DCF"/>
    <w:p w14:paraId="5A80954A" w14:textId="77777777" w:rsidR="00A6026C" w:rsidRDefault="00A6026C" w:rsidP="00684DCF"/>
    <w:p w14:paraId="5C4341B0" w14:textId="2A0045E7" w:rsidR="00684DCF" w:rsidRDefault="00684DCF" w:rsidP="00684DCF">
      <w:r>
        <w:t>Select the Negative and Positive QC for the panels that you are running</w:t>
      </w:r>
    </w:p>
    <w:p w14:paraId="67868AEE" w14:textId="77777777" w:rsidR="00A6026C" w:rsidRDefault="00A6026C" w:rsidP="00684DCF"/>
    <w:p w14:paraId="65FB304D" w14:textId="363C4B26" w:rsidR="00684DCF" w:rsidRDefault="00684DCF" w:rsidP="00684DCF">
      <w:r w:rsidRPr="00684DCF">
        <w:rPr>
          <w:noProof/>
        </w:rPr>
        <w:drawing>
          <wp:inline distT="0" distB="0" distL="0" distR="0" wp14:anchorId="6A5C1266" wp14:editId="34E5F43C">
            <wp:extent cx="5054706" cy="2971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2771" cy="297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BC254" w14:textId="4F7FD1D9" w:rsidR="00684DCF" w:rsidRDefault="00684DCF" w:rsidP="00684DCF">
      <w:r>
        <w:t>Press Select</w:t>
      </w:r>
    </w:p>
    <w:p w14:paraId="75A25EDA" w14:textId="7EECABCB" w:rsidR="00684DCF" w:rsidRDefault="00684DCF" w:rsidP="00684DCF">
      <w:r w:rsidRPr="00684DCF">
        <w:rPr>
          <w:noProof/>
        </w:rPr>
        <w:drawing>
          <wp:inline distT="0" distB="0" distL="0" distR="0" wp14:anchorId="3B4B127A" wp14:editId="0553E7B5">
            <wp:extent cx="5943600" cy="29476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5676" w14:textId="0555D0A9" w:rsidR="00684DCF" w:rsidRDefault="00684DCF" w:rsidP="00684DCF">
      <w:r>
        <w:t>Data is then opened in the Quant Studio analysis software</w:t>
      </w:r>
    </w:p>
    <w:p w14:paraId="0D93B494" w14:textId="77777777" w:rsidR="00684DCF" w:rsidRDefault="00684DCF" w:rsidP="00684DCF"/>
    <w:p w14:paraId="76833EB8" w14:textId="432DDB2C" w:rsidR="00684DCF" w:rsidRDefault="00684DCF" w:rsidP="00684DCF">
      <w:r>
        <w:t>Data is then reviewed on the Quant Studio analysis software</w:t>
      </w:r>
    </w:p>
    <w:p w14:paraId="240A1873" w14:textId="77777777" w:rsidR="00684DCF" w:rsidRDefault="00684DCF" w:rsidP="00684DCF"/>
    <w:p w14:paraId="3258B424" w14:textId="36196C3F" w:rsidR="00684DCF" w:rsidRDefault="00684DCF" w:rsidP="00684DCF">
      <w:r>
        <w:t xml:space="preserve">Once data is reviewed the data is then exported and saved as a .csv </w:t>
      </w:r>
      <w:proofErr w:type="gramStart"/>
      <w:r>
        <w:t>file</w:t>
      </w:r>
      <w:proofErr w:type="gramEnd"/>
    </w:p>
    <w:p w14:paraId="085A6B75" w14:textId="0FD90E52" w:rsidR="001837CD" w:rsidRDefault="001837CD" w:rsidP="00684DCF"/>
    <w:p w14:paraId="150716B7" w14:textId="3BDFDEBB" w:rsidR="001837CD" w:rsidRDefault="001837CD" w:rsidP="00684DCF">
      <w:r>
        <w:t xml:space="preserve">The .CSV file is then COPIED and placed in the QUANT 5 folder on the interface </w:t>
      </w:r>
      <w:proofErr w:type="gramStart"/>
      <w:r>
        <w:t>computer</w:t>
      </w:r>
      <w:proofErr w:type="gramEnd"/>
    </w:p>
    <w:p w14:paraId="1003A40B" w14:textId="77777777" w:rsidR="00684DCF" w:rsidRDefault="00684DCF" w:rsidP="00684DCF">
      <w:pPr>
        <w:pStyle w:val="ListParagraph"/>
        <w:numPr>
          <w:ilvl w:val="0"/>
          <w:numId w:val="1"/>
        </w:numPr>
      </w:pPr>
      <w:r>
        <w:t>C:</w:t>
      </w:r>
    </w:p>
    <w:p w14:paraId="76B9011A" w14:textId="77777777" w:rsidR="00684DCF" w:rsidRDefault="00684DCF" w:rsidP="00684DCF">
      <w:pPr>
        <w:pStyle w:val="ListParagraph"/>
      </w:pPr>
      <w:r w:rsidRPr="000879A9">
        <w:rPr>
          <w:noProof/>
        </w:rPr>
        <w:drawing>
          <wp:inline distT="0" distB="0" distL="0" distR="0" wp14:anchorId="24111369" wp14:editId="3E225B44">
            <wp:extent cx="3613131" cy="1905000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36598" cy="191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2ABF" w14:textId="77777777" w:rsidR="00684DCF" w:rsidRDefault="00684DCF" w:rsidP="00684DCF">
      <w:pPr>
        <w:pStyle w:val="ListParagraph"/>
        <w:numPr>
          <w:ilvl w:val="0"/>
          <w:numId w:val="1"/>
        </w:numPr>
      </w:pPr>
      <w:r>
        <w:t>Orchard</w:t>
      </w:r>
    </w:p>
    <w:p w14:paraId="7AB0B53A" w14:textId="77777777" w:rsidR="00684DCF" w:rsidRDefault="00684DCF" w:rsidP="00684DCF">
      <w:pPr>
        <w:pStyle w:val="ListParagraph"/>
      </w:pPr>
      <w:r w:rsidRPr="000879A9">
        <w:rPr>
          <w:noProof/>
        </w:rPr>
        <w:drawing>
          <wp:inline distT="0" distB="0" distL="0" distR="0" wp14:anchorId="47141B6A" wp14:editId="696C97EF">
            <wp:extent cx="3654738" cy="1933575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0429" cy="19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57C16" w14:textId="77777777" w:rsidR="00684DCF" w:rsidRDefault="00684DCF" w:rsidP="00684DCF">
      <w:pPr>
        <w:pStyle w:val="ListParagraph"/>
        <w:numPr>
          <w:ilvl w:val="0"/>
          <w:numId w:val="1"/>
        </w:numPr>
      </w:pPr>
      <w:proofErr w:type="spellStart"/>
      <w:r>
        <w:t>Orchhost</w:t>
      </w:r>
      <w:proofErr w:type="spellEnd"/>
    </w:p>
    <w:p w14:paraId="20FAC47F" w14:textId="7555D3C6" w:rsidR="00A6026C" w:rsidRDefault="00684DCF" w:rsidP="001837CD">
      <w:pPr>
        <w:pStyle w:val="ListParagraph"/>
      </w:pPr>
      <w:r w:rsidRPr="00196837">
        <w:rPr>
          <w:noProof/>
        </w:rPr>
        <w:drawing>
          <wp:inline distT="0" distB="0" distL="0" distR="0" wp14:anchorId="060D9148" wp14:editId="518B2862">
            <wp:extent cx="3829050" cy="202620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51361" cy="203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B57">
        <w:t>.</w:t>
      </w:r>
    </w:p>
    <w:p w14:paraId="78AA37B5" w14:textId="77777777" w:rsidR="001837CD" w:rsidRDefault="001837CD" w:rsidP="001837CD">
      <w:pPr>
        <w:pStyle w:val="ListParagraph"/>
      </w:pPr>
    </w:p>
    <w:p w14:paraId="724C85F1" w14:textId="77777777" w:rsidR="00A6026C" w:rsidRDefault="00A6026C" w:rsidP="00A6026C"/>
    <w:p w14:paraId="247B0550" w14:textId="4F51057E" w:rsidR="00684DCF" w:rsidRDefault="00684DCF" w:rsidP="00A6026C">
      <w:pPr>
        <w:pStyle w:val="ListParagraph"/>
        <w:numPr>
          <w:ilvl w:val="0"/>
          <w:numId w:val="1"/>
        </w:numPr>
      </w:pPr>
      <w:r>
        <w:lastRenderedPageBreak/>
        <w:t>Quant 5</w:t>
      </w:r>
    </w:p>
    <w:p w14:paraId="1E87A50E" w14:textId="77777777" w:rsidR="00684DCF" w:rsidRDefault="00684DCF" w:rsidP="00684DCF">
      <w:pPr>
        <w:pStyle w:val="ListParagraph"/>
      </w:pPr>
      <w:r w:rsidRPr="00196837">
        <w:rPr>
          <w:noProof/>
        </w:rPr>
        <w:drawing>
          <wp:inline distT="0" distB="0" distL="0" distR="0" wp14:anchorId="62991E67" wp14:editId="2730375A">
            <wp:extent cx="3520413" cy="1876425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4926" cy="18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DF81" w14:textId="77777777" w:rsidR="00684DCF" w:rsidRDefault="00684DCF" w:rsidP="00684DCF">
      <w:pPr>
        <w:pStyle w:val="ListParagraph"/>
        <w:numPr>
          <w:ilvl w:val="0"/>
          <w:numId w:val="1"/>
        </w:numPr>
      </w:pPr>
      <w:r>
        <w:t>Drop a COPY of the .csv</w:t>
      </w:r>
    </w:p>
    <w:p w14:paraId="5F323466" w14:textId="77777777" w:rsidR="00684DCF" w:rsidRDefault="00684DCF" w:rsidP="00684DCF">
      <w:pPr>
        <w:pStyle w:val="ListParagraph"/>
      </w:pPr>
      <w:r>
        <w:rPr>
          <w:noProof/>
        </w:rPr>
        <w:drawing>
          <wp:inline distT="0" distB="0" distL="0" distR="0" wp14:anchorId="7FC83AAD" wp14:editId="3F800DE3">
            <wp:extent cx="3772828" cy="200251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840" cy="202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78EEB" w14:textId="4DAC7B6B" w:rsidR="00684DCF" w:rsidRDefault="00684DCF" w:rsidP="00684DCF">
      <w:r>
        <w:t>Review the QC one by one</w:t>
      </w:r>
    </w:p>
    <w:p w14:paraId="7BE4AF5B" w14:textId="042A8644" w:rsidR="00684DCF" w:rsidRDefault="00684DCF" w:rsidP="00684DCF">
      <w:r w:rsidRPr="00684DCF">
        <w:rPr>
          <w:noProof/>
        </w:rPr>
        <w:drawing>
          <wp:inline distT="0" distB="0" distL="0" distR="0" wp14:anchorId="0195DC9F" wp14:editId="0417126D">
            <wp:extent cx="5943600" cy="22409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87B0" w14:textId="223F0356" w:rsidR="00684DCF" w:rsidRDefault="006B1570" w:rsidP="00684DCF">
      <w:r>
        <w:t>*Blue means the QC is in range, Red or Bold Red the QC is out of range*</w:t>
      </w:r>
    </w:p>
    <w:p w14:paraId="666FC83E" w14:textId="77777777" w:rsidR="006B1570" w:rsidRDefault="006B1570" w:rsidP="00684DCF"/>
    <w:p w14:paraId="7699073D" w14:textId="77777777" w:rsidR="00A6026C" w:rsidRDefault="00A6026C" w:rsidP="006C569D"/>
    <w:p w14:paraId="0AAA4D29" w14:textId="77777777" w:rsidR="00A6026C" w:rsidRDefault="00A6026C" w:rsidP="006C569D"/>
    <w:p w14:paraId="7D9BC24A" w14:textId="67B7A10D" w:rsidR="006C569D" w:rsidRDefault="006B1570" w:rsidP="006C569D">
      <w:r>
        <w:lastRenderedPageBreak/>
        <w:t>Click Comment</w:t>
      </w:r>
    </w:p>
    <w:p w14:paraId="271D2778" w14:textId="231104CF" w:rsidR="006B1570" w:rsidRDefault="006B1570" w:rsidP="006C569D">
      <w:r w:rsidRPr="006B1570">
        <w:rPr>
          <w:noProof/>
        </w:rPr>
        <w:drawing>
          <wp:inline distT="0" distB="0" distL="0" distR="0" wp14:anchorId="35347F4C" wp14:editId="2DE41BF3">
            <wp:extent cx="5943600" cy="25793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EC4CD" w14:textId="77777777" w:rsidR="001E60E4" w:rsidRDefault="001E60E4" w:rsidP="006C569D"/>
    <w:p w14:paraId="58A808B3" w14:textId="72C00E3A" w:rsidR="008D6C50" w:rsidRDefault="008D6C50" w:rsidP="006C569D">
      <w:r>
        <w:t xml:space="preserve">Enter your QC comment </w:t>
      </w:r>
      <w:r w:rsidR="0041583F">
        <w:t>/</w:t>
      </w:r>
      <w:proofErr w:type="spellStart"/>
      <w:r w:rsidR="0041583F">
        <w:t>pcrQC</w:t>
      </w:r>
      <w:proofErr w:type="spellEnd"/>
      <w:r w:rsidR="0041583F">
        <w:t xml:space="preserve"> </w:t>
      </w:r>
      <w:r>
        <w:t>and press save</w:t>
      </w:r>
    </w:p>
    <w:p w14:paraId="5EF23045" w14:textId="24D1916D" w:rsidR="006B1570" w:rsidRDefault="0041583F" w:rsidP="006C569D">
      <w:r w:rsidRPr="0041583F">
        <w:rPr>
          <w:noProof/>
        </w:rPr>
        <w:drawing>
          <wp:inline distT="0" distB="0" distL="0" distR="0" wp14:anchorId="74531F4B" wp14:editId="69A4595F">
            <wp:extent cx="4010025" cy="3217445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50335" cy="324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4D34C" w14:textId="425EE4C7" w:rsidR="0041583F" w:rsidRDefault="0041583F" w:rsidP="006C569D"/>
    <w:p w14:paraId="4D7B79B0" w14:textId="14F83526" w:rsidR="00A6026C" w:rsidRDefault="00A6026C" w:rsidP="006C569D"/>
    <w:p w14:paraId="111BAEFA" w14:textId="6E145AD3" w:rsidR="00A6026C" w:rsidRDefault="00A6026C" w:rsidP="006C569D"/>
    <w:p w14:paraId="5ABC2765" w14:textId="77777777" w:rsidR="00A6026C" w:rsidRDefault="00A6026C" w:rsidP="006C569D"/>
    <w:p w14:paraId="1EEB2618" w14:textId="77777777" w:rsidR="00D56B57" w:rsidRDefault="00D56B57" w:rsidP="006C569D"/>
    <w:p w14:paraId="0916B31F" w14:textId="40B94725" w:rsidR="0041583F" w:rsidRDefault="0041583F" w:rsidP="006C569D">
      <w:r>
        <w:lastRenderedPageBreak/>
        <w:t>Enter the plate name</w:t>
      </w:r>
    </w:p>
    <w:p w14:paraId="57E69980" w14:textId="023B3C3E" w:rsidR="0041583F" w:rsidRDefault="0041583F" w:rsidP="006C569D">
      <w:r w:rsidRPr="0041583F">
        <w:rPr>
          <w:noProof/>
        </w:rPr>
        <w:drawing>
          <wp:inline distT="0" distB="0" distL="0" distR="0" wp14:anchorId="66A41617" wp14:editId="3FF056B5">
            <wp:extent cx="5334744" cy="3534268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CBE0" w14:textId="138A1D3B" w:rsidR="0041583F" w:rsidRDefault="0041583F" w:rsidP="006C569D"/>
    <w:p w14:paraId="349017CE" w14:textId="04FBA229" w:rsidR="0041583F" w:rsidRDefault="0041583F" w:rsidP="006C569D">
      <w:r>
        <w:t xml:space="preserve">Press </w:t>
      </w:r>
      <w:proofErr w:type="gramStart"/>
      <w:r>
        <w:t>save</w:t>
      </w:r>
      <w:proofErr w:type="gramEnd"/>
    </w:p>
    <w:p w14:paraId="4488C3D4" w14:textId="63C238A4" w:rsidR="004950AB" w:rsidRDefault="004950AB" w:rsidP="006C569D">
      <w:r w:rsidRPr="004950AB">
        <w:rPr>
          <w:noProof/>
        </w:rPr>
        <w:drawing>
          <wp:inline distT="0" distB="0" distL="0" distR="0" wp14:anchorId="4315CAE1" wp14:editId="4BDFB00A">
            <wp:extent cx="4412178" cy="360045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34815" cy="361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3E4F7" w14:textId="3CF5BB6B" w:rsidR="004950AB" w:rsidRDefault="004950AB" w:rsidP="006C569D">
      <w:r>
        <w:lastRenderedPageBreak/>
        <w:t>Press Save then Close</w:t>
      </w:r>
    </w:p>
    <w:p w14:paraId="3A23BF34" w14:textId="2F873113" w:rsidR="00ED4914" w:rsidRDefault="00ED4914" w:rsidP="006C569D"/>
    <w:p w14:paraId="707273AD" w14:textId="1C4ED23D" w:rsidR="00ED4914" w:rsidRDefault="00ED4914" w:rsidP="006C569D">
      <w:r>
        <w:t>Switch to the PCR-qPCR-1</w:t>
      </w:r>
      <w:r w:rsidR="001837CD">
        <w:t xml:space="preserve"> Non COVID</w:t>
      </w:r>
      <w:r>
        <w:t xml:space="preserve"> folder, Orders with results, review the sample ids and respective CT values approve the results one by </w:t>
      </w:r>
      <w:proofErr w:type="gramStart"/>
      <w:r>
        <w:t>one</w:t>
      </w:r>
      <w:proofErr w:type="gramEnd"/>
    </w:p>
    <w:p w14:paraId="0CA167C8" w14:textId="75D9CEBE" w:rsidR="00ED4914" w:rsidRDefault="00ED4914" w:rsidP="006C569D">
      <w:r w:rsidRPr="00ED4914">
        <w:rPr>
          <w:noProof/>
        </w:rPr>
        <w:drawing>
          <wp:inline distT="0" distB="0" distL="0" distR="0" wp14:anchorId="57716DB0" wp14:editId="319B57E1">
            <wp:extent cx="5943600" cy="293243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A9887" w14:textId="34FB3737" w:rsidR="00FA0479" w:rsidRDefault="00FA0479" w:rsidP="006C569D"/>
    <w:p w14:paraId="2481F5E6" w14:textId="5010294D" w:rsidR="004F3CB9" w:rsidRDefault="004F3CB9" w:rsidP="006C569D">
      <w:r>
        <w:t>If something requires an ABR, an ABR automatically orders when the pathogens test POSITIVE that require an ABR</w:t>
      </w:r>
    </w:p>
    <w:sectPr w:rsidR="004F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375DC"/>
    <w:multiLevelType w:val="hybridMultilevel"/>
    <w:tmpl w:val="F974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9D"/>
    <w:rsid w:val="001837CD"/>
    <w:rsid w:val="001E60E4"/>
    <w:rsid w:val="00254E35"/>
    <w:rsid w:val="002753C1"/>
    <w:rsid w:val="0041583F"/>
    <w:rsid w:val="004950AB"/>
    <w:rsid w:val="004F3CB9"/>
    <w:rsid w:val="00684DCF"/>
    <w:rsid w:val="006B1570"/>
    <w:rsid w:val="006C569D"/>
    <w:rsid w:val="008D59F7"/>
    <w:rsid w:val="008D6C50"/>
    <w:rsid w:val="008F4599"/>
    <w:rsid w:val="00912A93"/>
    <w:rsid w:val="00A6026C"/>
    <w:rsid w:val="00C97163"/>
    <w:rsid w:val="00CC09F1"/>
    <w:rsid w:val="00D56B57"/>
    <w:rsid w:val="00ED4914"/>
    <w:rsid w:val="00F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4FA5"/>
  <w15:chartTrackingRefBased/>
  <w15:docId w15:val="{589D95BD-9B99-4C2E-8A44-441135BD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HelixIT</dc:creator>
  <cp:keywords/>
  <dc:description/>
  <cp:lastModifiedBy>IT HelixIT</cp:lastModifiedBy>
  <cp:revision>11</cp:revision>
  <dcterms:created xsi:type="dcterms:W3CDTF">2020-10-26T11:48:00Z</dcterms:created>
  <dcterms:modified xsi:type="dcterms:W3CDTF">2021-01-14T21:57:00Z</dcterms:modified>
</cp:coreProperties>
</file>