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DD82669" w:rsidR="0052363D" w:rsidRDefault="4CFFFB4E">
      <w:r>
        <w:t xml:space="preserve">Milford </w:t>
      </w:r>
      <w:r w:rsidR="16809337">
        <w:t>Dec</w:t>
      </w:r>
      <w:r>
        <w:t xml:space="preserve"> 2023</w:t>
      </w:r>
    </w:p>
    <w:p w14:paraId="13649CEC" w14:textId="77777777" w:rsidR="00A5155B" w:rsidRDefault="00A5155B" w:rsidP="00A5155B">
      <w:pPr>
        <w:pStyle w:val="ListParagraph"/>
      </w:pPr>
    </w:p>
    <w:p w14:paraId="68C04607" w14:textId="219BADED" w:rsidR="007819FF" w:rsidRDefault="007819FF" w:rsidP="7AE7C946">
      <w:pPr>
        <w:pStyle w:val="ListParagraph"/>
        <w:numPr>
          <w:ilvl w:val="0"/>
          <w:numId w:val="1"/>
        </w:numPr>
      </w:pPr>
      <w:r>
        <w:t>Maintenance Chart</w:t>
      </w:r>
      <w:r w:rsidR="00BC37C8">
        <w:t>s</w:t>
      </w:r>
    </w:p>
    <w:p w14:paraId="530F8E89" w14:textId="78D2539F" w:rsidR="007819FF" w:rsidRDefault="00BC37C8" w:rsidP="007819FF">
      <w:pPr>
        <w:pStyle w:val="ListParagraph"/>
        <w:numPr>
          <w:ilvl w:val="1"/>
          <w:numId w:val="1"/>
        </w:numPr>
      </w:pPr>
      <w:r>
        <w:t xml:space="preserve">If you’re not running still required </w:t>
      </w:r>
      <w:r w:rsidR="00B40FBB">
        <w:t>to mark down with N/A or appropriate documentation</w:t>
      </w:r>
      <w:r w:rsidR="001C42C1">
        <w:t xml:space="preserve"> (i.e. instrument not in use or instrument out of service).</w:t>
      </w:r>
    </w:p>
    <w:p w14:paraId="4BAF101E" w14:textId="2A905EF4" w:rsidR="0013360E" w:rsidRDefault="001C42C1" w:rsidP="007819FF">
      <w:pPr>
        <w:pStyle w:val="ListParagraph"/>
        <w:numPr>
          <w:ilvl w:val="1"/>
          <w:numId w:val="1"/>
        </w:numPr>
      </w:pPr>
      <w:r>
        <w:t xml:space="preserve">Continuous lack of </w:t>
      </w:r>
      <w:r w:rsidR="008C59C3">
        <w:t xml:space="preserve">compliance </w:t>
      </w:r>
      <w:r>
        <w:t>will result in d</w:t>
      </w:r>
      <w:r w:rsidR="0013360E">
        <w:t xml:space="preserve">isciplinary </w:t>
      </w:r>
      <w:r>
        <w:t>actions.</w:t>
      </w:r>
    </w:p>
    <w:p w14:paraId="1F7DA913" w14:textId="7065333C" w:rsidR="00A5155B" w:rsidRDefault="00A5155B" w:rsidP="00A5155B">
      <w:pPr>
        <w:pStyle w:val="ListParagraph"/>
        <w:numPr>
          <w:ilvl w:val="0"/>
          <w:numId w:val="1"/>
        </w:numPr>
      </w:pPr>
      <w:r>
        <w:t xml:space="preserve">Visitation </w:t>
      </w:r>
      <w:r w:rsidR="00A8162A">
        <w:t>r</w:t>
      </w:r>
      <w:r>
        <w:t>ules</w:t>
      </w:r>
    </w:p>
    <w:p w14:paraId="04591B1A" w14:textId="1809F7D8" w:rsidR="00A5155B" w:rsidRDefault="00A5155B" w:rsidP="00A5155B">
      <w:pPr>
        <w:pStyle w:val="ListParagraph"/>
        <w:numPr>
          <w:ilvl w:val="1"/>
          <w:numId w:val="1"/>
        </w:numPr>
      </w:pPr>
      <w:r>
        <w:t xml:space="preserve">If you’re not scheduled, please do not come to the </w:t>
      </w:r>
      <w:r w:rsidR="00484850">
        <w:t>lab.</w:t>
      </w:r>
    </w:p>
    <w:p w14:paraId="11A110D0" w14:textId="4D4816B9" w:rsidR="0013360E" w:rsidRDefault="00AC1BDE" w:rsidP="0013360E">
      <w:pPr>
        <w:pStyle w:val="ListParagraph"/>
        <w:numPr>
          <w:ilvl w:val="0"/>
          <w:numId w:val="1"/>
        </w:numPr>
      </w:pPr>
      <w:r>
        <w:t>Critical abnormal workflow</w:t>
      </w:r>
    </w:p>
    <w:p w14:paraId="5749AE36" w14:textId="52F0F836" w:rsidR="00AC1BDE" w:rsidRDefault="00AC1BDE" w:rsidP="00AC1BDE">
      <w:pPr>
        <w:pStyle w:val="ListParagraph"/>
        <w:numPr>
          <w:ilvl w:val="1"/>
          <w:numId w:val="1"/>
        </w:numPr>
      </w:pPr>
      <w:r>
        <w:t>Verify</w:t>
      </w:r>
      <w:r w:rsidR="001B15EB">
        <w:t>, Follow Worklist, and complete commlog</w:t>
      </w:r>
    </w:p>
    <w:p w14:paraId="10DF553A" w14:textId="591D485D" w:rsidR="002A4CE8" w:rsidRDefault="002A4CE8" w:rsidP="002A4CE8">
      <w:pPr>
        <w:pStyle w:val="ListParagraph"/>
        <w:numPr>
          <w:ilvl w:val="1"/>
          <w:numId w:val="1"/>
        </w:numPr>
      </w:pPr>
      <w:r>
        <w:t xml:space="preserve">Disciplinary process to be applied for </w:t>
      </w:r>
      <w:r w:rsidR="00B56ECA">
        <w:t>non-compliance.</w:t>
      </w:r>
    </w:p>
    <w:p w14:paraId="6645AFF6" w14:textId="07483FE6" w:rsidR="002A4CE8" w:rsidRDefault="002A4CE8" w:rsidP="002A4CE8">
      <w:pPr>
        <w:pStyle w:val="ListParagraph"/>
        <w:numPr>
          <w:ilvl w:val="1"/>
          <w:numId w:val="1"/>
        </w:numPr>
      </w:pPr>
      <w:r>
        <w:t>Reviewed by Laura or Jr</w:t>
      </w:r>
      <w:r w:rsidR="6E36F82F">
        <w:t xml:space="preserve"> daily</w:t>
      </w:r>
    </w:p>
    <w:p w14:paraId="26D39343" w14:textId="03554D2D" w:rsidR="008A1BE4" w:rsidRDefault="00A8162A" w:rsidP="008A1BE4">
      <w:pPr>
        <w:pStyle w:val="ListParagraph"/>
        <w:numPr>
          <w:ilvl w:val="0"/>
          <w:numId w:val="1"/>
        </w:numPr>
      </w:pPr>
      <w:r>
        <w:t>OT rules</w:t>
      </w:r>
    </w:p>
    <w:p w14:paraId="0914C715" w14:textId="58475539" w:rsidR="008A1BE4" w:rsidRDefault="008A1BE4" w:rsidP="002A4CE8">
      <w:pPr>
        <w:pStyle w:val="ListParagraph"/>
        <w:numPr>
          <w:ilvl w:val="1"/>
          <w:numId w:val="1"/>
        </w:numPr>
      </w:pPr>
      <w:r>
        <w:t>Don’t make up time without prior approval.</w:t>
      </w:r>
    </w:p>
    <w:p w14:paraId="3F260032" w14:textId="18E20C77" w:rsidR="002A4CE8" w:rsidRDefault="002A4CE8" w:rsidP="002A4CE8">
      <w:pPr>
        <w:pStyle w:val="ListParagraph"/>
        <w:numPr>
          <w:ilvl w:val="0"/>
          <w:numId w:val="1"/>
        </w:numPr>
      </w:pPr>
      <w:r>
        <w:t>On call rotation</w:t>
      </w:r>
      <w:r w:rsidR="00900FD3">
        <w:t xml:space="preserve"> &amp; staff scheduling </w:t>
      </w:r>
      <w:r w:rsidR="435D5C94">
        <w:t>- starts in January</w:t>
      </w:r>
    </w:p>
    <w:p w14:paraId="2B21C306" w14:textId="575DF189" w:rsidR="00900FD3" w:rsidRDefault="000C0CD6" w:rsidP="00900FD3">
      <w:pPr>
        <w:pStyle w:val="ListParagraph"/>
        <w:numPr>
          <w:ilvl w:val="1"/>
          <w:numId w:val="1"/>
        </w:numPr>
      </w:pPr>
      <w:r>
        <w:t>ON call w</w:t>
      </w:r>
      <w:r w:rsidR="00900FD3">
        <w:t>ill be done on a weekly basis</w:t>
      </w:r>
    </w:p>
    <w:p w14:paraId="2F36D2E1" w14:textId="3C60BF5D" w:rsidR="000C0CD6" w:rsidRDefault="000C0CD6" w:rsidP="00900FD3">
      <w:pPr>
        <w:pStyle w:val="ListParagraph"/>
        <w:numPr>
          <w:ilvl w:val="1"/>
          <w:numId w:val="1"/>
        </w:numPr>
      </w:pPr>
      <w:r>
        <w:t xml:space="preserve">Looking for volunteers to </w:t>
      </w:r>
      <w:r w:rsidR="00E83205">
        <w:t xml:space="preserve">temporarily </w:t>
      </w:r>
      <w:r>
        <w:t xml:space="preserve">cover eve/night shift to cover until </w:t>
      </w:r>
      <w:r w:rsidR="00E83205">
        <w:t xml:space="preserve">LOAs are </w:t>
      </w:r>
      <w:r w:rsidR="00F30A9C">
        <w:t>completed.</w:t>
      </w:r>
    </w:p>
    <w:p w14:paraId="0821CBD9" w14:textId="36648CFD" w:rsidR="00E83205" w:rsidRDefault="00E83205" w:rsidP="00E83205">
      <w:pPr>
        <w:pStyle w:val="ListParagraph"/>
        <w:numPr>
          <w:ilvl w:val="2"/>
          <w:numId w:val="1"/>
        </w:numPr>
      </w:pPr>
      <w:r>
        <w:t xml:space="preserve">If unable to get volunteer, will make changes based on </w:t>
      </w:r>
      <w:r w:rsidR="00F30A9C">
        <w:t>seniority (least senior will get assigned)</w:t>
      </w:r>
    </w:p>
    <w:p w14:paraId="508C9391" w14:textId="6C7D42EF" w:rsidR="435D5C94" w:rsidRDefault="435D5C94" w:rsidP="3B6B730C">
      <w:pPr>
        <w:pStyle w:val="ListParagraph"/>
        <w:numPr>
          <w:ilvl w:val="0"/>
          <w:numId w:val="1"/>
        </w:numPr>
      </w:pPr>
      <w:r>
        <w:t>Evening shift position posted</w:t>
      </w:r>
    </w:p>
    <w:p w14:paraId="2F2E4BC8" w14:textId="2019E3BF" w:rsidR="69E290FE" w:rsidRDefault="69E290FE" w:rsidP="46C7BABE">
      <w:pPr>
        <w:pStyle w:val="ListParagraph"/>
        <w:numPr>
          <w:ilvl w:val="1"/>
          <w:numId w:val="1"/>
        </w:numPr>
        <w:ind w:right="-20"/>
        <w:rPr>
          <w:rFonts w:ascii="Segoe UI" w:eastAsia="Segoe UI" w:hAnsi="Segoe UI" w:cs="Segoe UI"/>
          <w:sz w:val="21"/>
          <w:szCs w:val="21"/>
        </w:rPr>
      </w:pPr>
      <w:r w:rsidRPr="46C7BABE">
        <w:rPr>
          <w:rFonts w:ascii="Segoe UI" w:eastAsia="Segoe UI" w:hAnsi="Segoe UI" w:cs="Segoe UI"/>
          <w:sz w:val="21"/>
          <w:szCs w:val="21"/>
        </w:rPr>
        <w:t>Milford Open Position - Full time Evening</w:t>
      </w:r>
    </w:p>
    <w:p w14:paraId="32CD6E00" w14:textId="5017B869" w:rsidR="69E290FE" w:rsidRDefault="69E290FE" w:rsidP="46C7BABE">
      <w:pPr>
        <w:ind w:left="720" w:right="-20" w:firstLine="720"/>
        <w:rPr>
          <w:rFonts w:ascii="Segoe UI" w:eastAsia="Segoe UI" w:hAnsi="Segoe UI" w:cs="Segoe UI"/>
          <w:sz w:val="21"/>
          <w:szCs w:val="21"/>
        </w:rPr>
      </w:pPr>
      <w:r w:rsidRPr="46C7BABE">
        <w:rPr>
          <w:rFonts w:ascii="Segoe UI" w:eastAsia="Segoe UI" w:hAnsi="Segoe UI" w:cs="Segoe UI"/>
          <w:sz w:val="21"/>
          <w:szCs w:val="21"/>
        </w:rPr>
        <w:t>Apply by end of business Dec 12th.</w:t>
      </w:r>
    </w:p>
    <w:p w14:paraId="34D8DD90" w14:textId="4F4F4CF1" w:rsidR="69E290FE" w:rsidRDefault="69E290FE" w:rsidP="46C7BABE">
      <w:pPr>
        <w:ind w:left="720" w:right="-20" w:firstLine="720"/>
        <w:rPr>
          <w:rFonts w:ascii="Segoe UI" w:eastAsia="Segoe UI" w:hAnsi="Segoe UI" w:cs="Segoe UI"/>
          <w:sz w:val="21"/>
          <w:szCs w:val="21"/>
        </w:rPr>
      </w:pPr>
      <w:r w:rsidRPr="46C7BABE">
        <w:rPr>
          <w:rFonts w:ascii="Segoe UI" w:eastAsia="Segoe UI" w:hAnsi="Segoe UI" w:cs="Segoe UI"/>
          <w:sz w:val="21"/>
          <w:szCs w:val="21"/>
        </w:rPr>
        <w:t xml:space="preserve">60370 , OPEN (FULL TIME) 0.9375 - Working in the Core Lab (rotation in </w:t>
      </w:r>
      <w:r>
        <w:tab/>
      </w:r>
      <w:r w:rsidRPr="46C7BABE">
        <w:rPr>
          <w:rFonts w:ascii="Segoe UI" w:eastAsia="Segoe UI" w:hAnsi="Segoe UI" w:cs="Segoe UI"/>
          <w:sz w:val="21"/>
          <w:szCs w:val="21"/>
        </w:rPr>
        <w:t xml:space="preserve">Chemistry/Heme/Molecular Micro and Blood bank experience preferred).  Flexibility required, must be able to rotate between Bridgeport/Milford campuses and between shifts as needed.  Weekend/Holiday rotation required.  MLS/MLT and/or ASCP eligible.  </w:t>
      </w:r>
    </w:p>
    <w:p w14:paraId="276B81BA" w14:textId="02B304F3" w:rsidR="69E290FE" w:rsidRDefault="69E290FE" w:rsidP="46C7BABE">
      <w:pPr>
        <w:ind w:left="720" w:right="-20" w:firstLine="720"/>
        <w:rPr>
          <w:rFonts w:ascii="Segoe UI" w:eastAsia="Segoe UI" w:hAnsi="Segoe UI" w:cs="Segoe UI"/>
          <w:sz w:val="21"/>
          <w:szCs w:val="21"/>
        </w:rPr>
      </w:pPr>
      <w:r w:rsidRPr="46C7BABE">
        <w:rPr>
          <w:rFonts w:ascii="Segoe UI" w:eastAsia="Segoe UI" w:hAnsi="Segoe UI" w:cs="Segoe UI"/>
          <w:sz w:val="21"/>
          <w:szCs w:val="21"/>
        </w:rPr>
        <w:t>If you have any questions, please contact Laura Buhlmann.</w:t>
      </w:r>
    </w:p>
    <w:p w14:paraId="033358E9" w14:textId="4639028E" w:rsidR="004453FB" w:rsidRDefault="004453FB" w:rsidP="002A4CE8">
      <w:pPr>
        <w:pStyle w:val="ListParagraph"/>
        <w:numPr>
          <w:ilvl w:val="0"/>
          <w:numId w:val="1"/>
        </w:numPr>
      </w:pPr>
      <w:r>
        <w:t>Camera</w:t>
      </w:r>
    </w:p>
    <w:p w14:paraId="599ACCA0" w14:textId="661FF657" w:rsidR="00FD77A5" w:rsidRDefault="00FD77A5" w:rsidP="00FD77A5">
      <w:pPr>
        <w:pStyle w:val="ListParagraph"/>
        <w:numPr>
          <w:ilvl w:val="1"/>
          <w:numId w:val="1"/>
        </w:numPr>
      </w:pPr>
      <w:r>
        <w:t>Security and operations</w:t>
      </w:r>
    </w:p>
    <w:p w14:paraId="17AE133A" w14:textId="1F55A3BD" w:rsidR="00105603" w:rsidRDefault="00105603" w:rsidP="00105603">
      <w:pPr>
        <w:pStyle w:val="ListParagraph"/>
        <w:numPr>
          <w:ilvl w:val="2"/>
          <w:numId w:val="1"/>
        </w:numPr>
      </w:pPr>
      <w:r>
        <w:t>Lab uses to help us investigate</w:t>
      </w:r>
      <w:r w:rsidR="00B56ECA">
        <w:t xml:space="preserve"> especially when there’s a missing sample.</w:t>
      </w:r>
    </w:p>
    <w:p w14:paraId="39BB0271" w14:textId="53AE2AAD" w:rsidR="008A1BE4" w:rsidRDefault="008A1BE4" w:rsidP="008A1BE4">
      <w:pPr>
        <w:pStyle w:val="ListParagraph"/>
        <w:numPr>
          <w:ilvl w:val="0"/>
          <w:numId w:val="1"/>
        </w:numPr>
      </w:pPr>
      <w:r>
        <w:t>Tubetracker Implementation</w:t>
      </w:r>
      <w:r w:rsidR="002B6306">
        <w:t xml:space="preserve"> for tube storage to help eliminate refrigerator space </w:t>
      </w:r>
      <w:r w:rsidR="002F5CD8">
        <w:t>congestion.</w:t>
      </w:r>
    </w:p>
    <w:p w14:paraId="65014125" w14:textId="3FB118F3" w:rsidR="001D7222" w:rsidRDefault="001D7222" w:rsidP="008A1BE4">
      <w:pPr>
        <w:pStyle w:val="ListParagraph"/>
        <w:numPr>
          <w:ilvl w:val="0"/>
          <w:numId w:val="1"/>
        </w:numPr>
      </w:pPr>
      <w:r>
        <w:t>Test discontinued.</w:t>
      </w:r>
    </w:p>
    <w:p w14:paraId="43285EEE" w14:textId="245F5247" w:rsidR="001D7222" w:rsidRDefault="001D7222" w:rsidP="001D7222">
      <w:pPr>
        <w:pStyle w:val="ListParagraph"/>
        <w:numPr>
          <w:ilvl w:val="1"/>
          <w:numId w:val="1"/>
        </w:numPr>
      </w:pPr>
      <w:r>
        <w:t>HCG Qualitative – Lab144</w:t>
      </w:r>
      <w:r w:rsidR="002B6306">
        <w:t xml:space="preserve"> (no performed at Milford campus)</w:t>
      </w:r>
      <w:r w:rsidR="002F5CD8">
        <w:t>.  Substitute with HCG, Quantitative on the EXL.</w:t>
      </w:r>
    </w:p>
    <w:p w14:paraId="71DB1CA2" w14:textId="51BBCA2A" w:rsidR="002F5CD8" w:rsidRDefault="66BE5E3E" w:rsidP="002F5CD8">
      <w:pPr>
        <w:pStyle w:val="ListParagraph"/>
        <w:numPr>
          <w:ilvl w:val="0"/>
          <w:numId w:val="1"/>
        </w:numPr>
      </w:pPr>
      <w:r>
        <w:t xml:space="preserve">Ordering </w:t>
      </w:r>
      <w:r w:rsidR="002F5CD8">
        <w:t xml:space="preserve">inventory – </w:t>
      </w:r>
      <w:r>
        <w:t>if low let Laura know.</w:t>
      </w:r>
      <w:r w:rsidR="1A8A455A">
        <w:t xml:space="preserve"> </w:t>
      </w:r>
      <w:r w:rsidR="002F5CD8">
        <w:t xml:space="preserve">This applies to reagents, </w:t>
      </w:r>
      <w:r w:rsidR="00BF0696">
        <w:t>calibration, phlebotomy supplies, paper, water, etc.  Anything that is needed in laboratory operations.</w:t>
      </w:r>
    </w:p>
    <w:p w14:paraId="38A5C515" w14:textId="48985288" w:rsidR="1A8A455A" w:rsidRDefault="1A8A455A" w:rsidP="3B6B730C">
      <w:pPr>
        <w:pStyle w:val="ListParagraph"/>
        <w:numPr>
          <w:ilvl w:val="0"/>
          <w:numId w:val="1"/>
        </w:numPr>
      </w:pPr>
      <w:r>
        <w:t>CAP Surveys- 2 of the recent surveys have had clerical errors leading to unacceptable results. Use caution with patients and CAP Samples. They need to be treated</w:t>
      </w:r>
      <w:r w:rsidR="4AACFC0C">
        <w:t xml:space="preserve"> the same. Take note of the storage directions, recent issue with bilirubin survey.</w:t>
      </w:r>
    </w:p>
    <w:p w14:paraId="7AE13F6D" w14:textId="03BB26DE" w:rsidR="39562326" w:rsidRDefault="39562326" w:rsidP="46C7BABE">
      <w:pPr>
        <w:pStyle w:val="ListParagraph"/>
        <w:numPr>
          <w:ilvl w:val="0"/>
          <w:numId w:val="1"/>
        </w:numPr>
      </w:pPr>
      <w:r>
        <w:lastRenderedPageBreak/>
        <w:t>Break room- need to keep break room clean.  Ants on food.  Every Friday needs a clean out of the refrigerator.</w:t>
      </w:r>
      <w:r w:rsidR="006C46FF">
        <w:t xml:space="preserve">  </w:t>
      </w:r>
      <w:r w:rsidR="006C46FF" w:rsidRPr="006C46FF">
        <w:rPr>
          <w:b/>
          <w:bCs/>
          <w:color w:val="FF0000"/>
        </w:rPr>
        <w:t>Clean out to begin Dec 22</w:t>
      </w:r>
      <w:r w:rsidR="006C46FF" w:rsidRPr="006C46FF">
        <w:rPr>
          <w:b/>
          <w:bCs/>
          <w:color w:val="FF0000"/>
          <w:vertAlign w:val="superscript"/>
        </w:rPr>
        <w:t>nd</w:t>
      </w:r>
      <w:r w:rsidR="006C46FF" w:rsidRPr="006C46FF">
        <w:rPr>
          <w:b/>
          <w:bCs/>
          <w:color w:val="FF0000"/>
        </w:rPr>
        <w:t>.</w:t>
      </w:r>
    </w:p>
    <w:p w14:paraId="653ADDCD" w14:textId="425F769B" w:rsidR="56DEB246" w:rsidRDefault="56DEB246" w:rsidP="46C7BABE">
      <w:pPr>
        <w:pStyle w:val="ListParagraph"/>
        <w:numPr>
          <w:ilvl w:val="0"/>
          <w:numId w:val="1"/>
        </w:numPr>
      </w:pPr>
      <w:r>
        <w:t xml:space="preserve">Blood Bank- QC needs to be performed daily. That includes </w:t>
      </w:r>
      <w:r w:rsidR="006C46FF">
        <w:t>temperatures.</w:t>
      </w:r>
      <w:r w:rsidR="29E82A39">
        <w:t xml:space="preserve"> Refer to the BB section under Maintenance Records. Many holes when temperatures were not taken.</w:t>
      </w:r>
    </w:p>
    <w:p w14:paraId="7D9A4D5B" w14:textId="0960AC61" w:rsidR="46C7BABE" w:rsidRDefault="46C7BABE" w:rsidP="46C7BABE"/>
    <w:p w14:paraId="55F9CA90" w14:textId="77777777" w:rsidR="008A1BE4" w:rsidRDefault="008A1BE4" w:rsidP="008A1BE4"/>
    <w:sectPr w:rsidR="008A1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6376B"/>
    <w:multiLevelType w:val="hybridMultilevel"/>
    <w:tmpl w:val="27B82A96"/>
    <w:lvl w:ilvl="0" w:tplc="33C6C20A">
      <w:start w:val="1"/>
      <w:numFmt w:val="decimal"/>
      <w:lvlText w:val="%1."/>
      <w:lvlJc w:val="left"/>
      <w:pPr>
        <w:ind w:left="720" w:hanging="360"/>
      </w:pPr>
    </w:lvl>
    <w:lvl w:ilvl="1" w:tplc="99B8C4AA">
      <w:start w:val="1"/>
      <w:numFmt w:val="lowerLetter"/>
      <w:lvlText w:val="%2."/>
      <w:lvlJc w:val="left"/>
      <w:pPr>
        <w:ind w:left="1440" w:hanging="360"/>
      </w:pPr>
    </w:lvl>
    <w:lvl w:ilvl="2" w:tplc="2CB6AEE2">
      <w:start w:val="1"/>
      <w:numFmt w:val="lowerRoman"/>
      <w:lvlText w:val="%3."/>
      <w:lvlJc w:val="right"/>
      <w:pPr>
        <w:ind w:left="2160" w:hanging="180"/>
      </w:pPr>
    </w:lvl>
    <w:lvl w:ilvl="3" w:tplc="81F4128E">
      <w:start w:val="1"/>
      <w:numFmt w:val="decimal"/>
      <w:lvlText w:val="%4."/>
      <w:lvlJc w:val="left"/>
      <w:pPr>
        <w:ind w:left="2880" w:hanging="360"/>
      </w:pPr>
    </w:lvl>
    <w:lvl w:ilvl="4" w:tplc="27B6F3EA">
      <w:start w:val="1"/>
      <w:numFmt w:val="lowerLetter"/>
      <w:lvlText w:val="%5."/>
      <w:lvlJc w:val="left"/>
      <w:pPr>
        <w:ind w:left="3600" w:hanging="360"/>
      </w:pPr>
    </w:lvl>
    <w:lvl w:ilvl="5" w:tplc="16DEB74C">
      <w:start w:val="1"/>
      <w:numFmt w:val="lowerRoman"/>
      <w:lvlText w:val="%6."/>
      <w:lvlJc w:val="right"/>
      <w:pPr>
        <w:ind w:left="4320" w:hanging="180"/>
      </w:pPr>
    </w:lvl>
    <w:lvl w:ilvl="6" w:tplc="6D8C2D60">
      <w:start w:val="1"/>
      <w:numFmt w:val="decimal"/>
      <w:lvlText w:val="%7."/>
      <w:lvlJc w:val="left"/>
      <w:pPr>
        <w:ind w:left="5040" w:hanging="360"/>
      </w:pPr>
    </w:lvl>
    <w:lvl w:ilvl="7" w:tplc="28582F3C">
      <w:start w:val="1"/>
      <w:numFmt w:val="lowerLetter"/>
      <w:lvlText w:val="%8."/>
      <w:lvlJc w:val="left"/>
      <w:pPr>
        <w:ind w:left="5760" w:hanging="360"/>
      </w:pPr>
    </w:lvl>
    <w:lvl w:ilvl="8" w:tplc="5F7C9D60">
      <w:start w:val="1"/>
      <w:numFmt w:val="lowerRoman"/>
      <w:lvlText w:val="%9."/>
      <w:lvlJc w:val="right"/>
      <w:pPr>
        <w:ind w:left="6480" w:hanging="180"/>
      </w:pPr>
    </w:lvl>
  </w:abstractNum>
  <w:num w:numId="1" w16cid:durableId="93729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3A4BB1"/>
    <w:rsid w:val="000A4B6F"/>
    <w:rsid w:val="000C0CD6"/>
    <w:rsid w:val="00105603"/>
    <w:rsid w:val="0013360E"/>
    <w:rsid w:val="001B15EB"/>
    <w:rsid w:val="001C42C1"/>
    <w:rsid w:val="001D7222"/>
    <w:rsid w:val="002A4CE8"/>
    <w:rsid w:val="002B6306"/>
    <w:rsid w:val="002F5CD8"/>
    <w:rsid w:val="003709DE"/>
    <w:rsid w:val="004453FB"/>
    <w:rsid w:val="00484850"/>
    <w:rsid w:val="0052363D"/>
    <w:rsid w:val="006C46FF"/>
    <w:rsid w:val="007819FF"/>
    <w:rsid w:val="008A1BE4"/>
    <w:rsid w:val="008C59C3"/>
    <w:rsid w:val="00900FD3"/>
    <w:rsid w:val="00A5155B"/>
    <w:rsid w:val="00A8162A"/>
    <w:rsid w:val="00AC1BDE"/>
    <w:rsid w:val="00B40FBB"/>
    <w:rsid w:val="00B56ECA"/>
    <w:rsid w:val="00BC37C8"/>
    <w:rsid w:val="00BF0696"/>
    <w:rsid w:val="00E83205"/>
    <w:rsid w:val="00ED7B0F"/>
    <w:rsid w:val="00F30A9C"/>
    <w:rsid w:val="00F41A39"/>
    <w:rsid w:val="00FD77A5"/>
    <w:rsid w:val="05DAC013"/>
    <w:rsid w:val="10C0825E"/>
    <w:rsid w:val="16809337"/>
    <w:rsid w:val="1A8A455A"/>
    <w:rsid w:val="1D3F4148"/>
    <w:rsid w:val="21A67F76"/>
    <w:rsid w:val="2729EB8D"/>
    <w:rsid w:val="29E82A39"/>
    <w:rsid w:val="38819D24"/>
    <w:rsid w:val="39562326"/>
    <w:rsid w:val="39DA63F3"/>
    <w:rsid w:val="3B6B730C"/>
    <w:rsid w:val="3D1204B5"/>
    <w:rsid w:val="3E89EB71"/>
    <w:rsid w:val="4178EB9F"/>
    <w:rsid w:val="435D5C94"/>
    <w:rsid w:val="46C7BABE"/>
    <w:rsid w:val="49F5E492"/>
    <w:rsid w:val="4AACFC0C"/>
    <w:rsid w:val="4CFFFB4E"/>
    <w:rsid w:val="54720499"/>
    <w:rsid w:val="56DEB246"/>
    <w:rsid w:val="5757650C"/>
    <w:rsid w:val="5DF4FD3A"/>
    <w:rsid w:val="66BE5E3E"/>
    <w:rsid w:val="69E290FE"/>
    <w:rsid w:val="6E36F82F"/>
    <w:rsid w:val="7ABDE7B0"/>
    <w:rsid w:val="7AE7C946"/>
    <w:rsid w:val="7F3A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4BB1"/>
  <w15:chartTrackingRefBased/>
  <w15:docId w15:val="{0B5E3CD4-7842-4FA3-BD0D-C90A2F73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040c3f-968e-4f86-a5e8-74b17355ce85">
      <UserInfo>
        <DisplayName>Buhlmann, Laura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A217264FD194DB405F8D5E66AFE24" ma:contentTypeVersion="5" ma:contentTypeDescription="Create a new document." ma:contentTypeScope="" ma:versionID="9fea8fad348e40f895b145084d6d8fe5">
  <xsd:schema xmlns:xsd="http://www.w3.org/2001/XMLSchema" xmlns:xs="http://www.w3.org/2001/XMLSchema" xmlns:p="http://schemas.microsoft.com/office/2006/metadata/properties" xmlns:ns2="b296a14d-852f-4b16-be2f-5485508f865c" xmlns:ns3="77040c3f-968e-4f86-a5e8-74b17355ce85" targetNamespace="http://schemas.microsoft.com/office/2006/metadata/properties" ma:root="true" ma:fieldsID="e1f9617c77c83cee93013940f89056ce" ns2:_="" ns3:_="">
    <xsd:import namespace="b296a14d-852f-4b16-be2f-5485508f865c"/>
    <xsd:import namespace="77040c3f-968e-4f86-a5e8-74b17355c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6a14d-852f-4b16-be2f-5485508f8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0c3f-968e-4f86-a5e8-74b17355c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F3404-71C8-4EF5-B9BF-DDC816BAB61A}">
  <ds:schemaRefs>
    <ds:schemaRef ds:uri="http://schemas.microsoft.com/office/2006/metadata/properties"/>
    <ds:schemaRef ds:uri="http://schemas.microsoft.com/office/infopath/2007/PartnerControls"/>
    <ds:schemaRef ds:uri="77040c3f-968e-4f86-a5e8-74b17355ce85"/>
  </ds:schemaRefs>
</ds:datastoreItem>
</file>

<file path=customXml/itemProps2.xml><?xml version="1.0" encoding="utf-8"?>
<ds:datastoreItem xmlns:ds="http://schemas.openxmlformats.org/officeDocument/2006/customXml" ds:itemID="{AF29ACD8-55E7-4E67-88A1-75DB3B6CC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6a14d-852f-4b16-be2f-5485508f865c"/>
    <ds:schemaRef ds:uri="77040c3f-968e-4f86-a5e8-74b17355c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B732C-1825-49E4-A3CA-A7A8B1A90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Teodorico</dc:creator>
  <cp:keywords/>
  <dc:description/>
  <cp:lastModifiedBy>Lee, Teodorico</cp:lastModifiedBy>
  <cp:revision>31</cp:revision>
  <dcterms:created xsi:type="dcterms:W3CDTF">2023-11-07T18:45:00Z</dcterms:created>
  <dcterms:modified xsi:type="dcterms:W3CDTF">2023-12-15T14:30:00Z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0x01010001FA217264FD194DB405F8D5E66AFE24</vt:lpwstr>
  </property>
</Properties>
</file>