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4474" w14:textId="4ADA6CF1" w:rsidR="00446412" w:rsidRDefault="00446412" w:rsidP="0030463E">
      <w:pPr>
        <w:jc w:val="center"/>
        <w:rPr>
          <w:rFonts w:ascii="Footlight MT Light" w:hAnsi="Footlight MT Light"/>
          <w:b/>
          <w:color w:val="000000" w:themeColor="text1"/>
          <w:sz w:val="24"/>
          <w:szCs w:val="24"/>
        </w:rPr>
      </w:pPr>
    </w:p>
    <w:p w14:paraId="0D12E5C1" w14:textId="37AF6A0E" w:rsidR="0030463E" w:rsidRDefault="00315857" w:rsidP="0030463E">
      <w:pPr>
        <w:jc w:val="center"/>
        <w:rPr>
          <w:rFonts w:ascii="Footlight MT Light" w:hAnsi="Footlight MT Light"/>
          <w:b/>
          <w:color w:val="000000" w:themeColor="text1"/>
          <w:sz w:val="24"/>
          <w:szCs w:val="24"/>
        </w:rPr>
      </w:pPr>
      <w:r w:rsidRPr="00905647">
        <w:rPr>
          <w:rFonts w:ascii="Footlight MT Light" w:hAnsi="Footlight MT Light"/>
          <w:b/>
          <w:color w:val="000000" w:themeColor="text1"/>
          <w:sz w:val="24"/>
          <w:szCs w:val="24"/>
        </w:rPr>
        <w:t xml:space="preserve">HEMATOLOGY </w:t>
      </w:r>
      <w:r w:rsidRPr="00905647">
        <w:rPr>
          <w:rFonts w:ascii="Footlight MT Light" w:hAnsi="Footlight MT Light"/>
          <w:b/>
          <w:color w:val="000000" w:themeColor="text1"/>
          <w:sz w:val="24"/>
          <w:szCs w:val="24"/>
        </w:rPr>
        <w:br/>
        <w:t>MINUTES</w:t>
      </w:r>
    </w:p>
    <w:p w14:paraId="426D12AE" w14:textId="404098A9" w:rsidR="000B37B1" w:rsidRDefault="00FA0E56" w:rsidP="000B37B1">
      <w:pPr>
        <w:jc w:val="center"/>
        <w:rPr>
          <w:rFonts w:ascii="Footlight MT Light" w:hAnsi="Footlight MT Light"/>
          <w:b/>
          <w:color w:val="000000" w:themeColor="text1"/>
          <w:sz w:val="24"/>
          <w:szCs w:val="24"/>
        </w:rPr>
      </w:pPr>
      <w:r>
        <w:rPr>
          <w:rFonts w:ascii="Footlight MT Light" w:hAnsi="Footlight MT Light"/>
          <w:b/>
          <w:color w:val="000000" w:themeColor="text1"/>
          <w:sz w:val="24"/>
          <w:szCs w:val="24"/>
        </w:rPr>
        <w:t>April 22, 2026</w:t>
      </w:r>
    </w:p>
    <w:p w14:paraId="300777D5" w14:textId="77777777" w:rsidR="00A7167F" w:rsidRPr="00405CF0" w:rsidRDefault="00A7167F"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Attendance:</w:t>
      </w:r>
    </w:p>
    <w:p w14:paraId="298CE219" w14:textId="50A566CE" w:rsidR="00A7167F" w:rsidRPr="00405CF0" w:rsidRDefault="00E24C40"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xml:space="preserve">Day- </w:t>
      </w:r>
      <w:r w:rsidR="00516276" w:rsidRPr="00405CF0">
        <w:rPr>
          <w:rFonts w:ascii="Comic Sans MS" w:hAnsi="Comic Sans MS"/>
          <w:sz w:val="20"/>
          <w:szCs w:val="20"/>
        </w:rPr>
        <w:t>Dan</w:t>
      </w:r>
      <w:r w:rsidR="005F3E2C" w:rsidRPr="00405CF0">
        <w:rPr>
          <w:rFonts w:ascii="Comic Sans MS" w:hAnsi="Comic Sans MS"/>
          <w:sz w:val="20"/>
          <w:szCs w:val="20"/>
        </w:rPr>
        <w:t xml:space="preserve"> </w:t>
      </w:r>
      <w:r w:rsidRPr="00405CF0">
        <w:rPr>
          <w:rFonts w:ascii="Comic Sans MS" w:hAnsi="Comic Sans MS"/>
          <w:sz w:val="20"/>
          <w:szCs w:val="20"/>
        </w:rPr>
        <w:t xml:space="preserve">, </w:t>
      </w:r>
      <w:r w:rsidR="00516276" w:rsidRPr="00405CF0">
        <w:rPr>
          <w:rFonts w:ascii="Comic Sans MS" w:hAnsi="Comic Sans MS"/>
          <w:sz w:val="20"/>
          <w:szCs w:val="20"/>
        </w:rPr>
        <w:t>Hiram</w:t>
      </w:r>
      <w:r w:rsidR="001B19A4" w:rsidRPr="00405CF0">
        <w:rPr>
          <w:rFonts w:ascii="Comic Sans MS" w:hAnsi="Comic Sans MS"/>
          <w:sz w:val="20"/>
          <w:szCs w:val="20"/>
        </w:rPr>
        <w:t xml:space="preserve">, </w:t>
      </w:r>
      <w:r w:rsidR="005F3E2C" w:rsidRPr="00405CF0">
        <w:rPr>
          <w:rFonts w:ascii="Comic Sans MS" w:hAnsi="Comic Sans MS"/>
          <w:sz w:val="20"/>
          <w:szCs w:val="20"/>
        </w:rPr>
        <w:t xml:space="preserve">Emma, </w:t>
      </w:r>
      <w:r w:rsidR="00FA0E56">
        <w:rPr>
          <w:rFonts w:ascii="Comic Sans MS" w:hAnsi="Comic Sans MS"/>
          <w:sz w:val="20"/>
          <w:szCs w:val="20"/>
        </w:rPr>
        <w:t>Fei</w:t>
      </w:r>
    </w:p>
    <w:p w14:paraId="69CAE2A2" w14:textId="7465C3AD" w:rsidR="00E24C40" w:rsidRPr="00405CF0" w:rsidRDefault="00E24C40"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xml:space="preserve">Eve- </w:t>
      </w:r>
      <w:r w:rsidR="003A4158">
        <w:rPr>
          <w:rFonts w:ascii="Comic Sans MS" w:hAnsi="Comic Sans MS"/>
          <w:sz w:val="20"/>
          <w:szCs w:val="20"/>
        </w:rPr>
        <w:t xml:space="preserve">Lisa, Kwame, Abril, </w:t>
      </w:r>
      <w:r w:rsidR="002C2873">
        <w:rPr>
          <w:rFonts w:ascii="Comic Sans MS" w:hAnsi="Comic Sans MS"/>
          <w:sz w:val="20"/>
          <w:szCs w:val="20"/>
        </w:rPr>
        <w:t xml:space="preserve">Duc, </w:t>
      </w:r>
    </w:p>
    <w:p w14:paraId="25E8C8CC" w14:textId="77777777" w:rsidR="00A7167F" w:rsidRPr="00405CF0" w:rsidRDefault="00A7167F"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w:t>
      </w:r>
    </w:p>
    <w:p w14:paraId="62B2CB9A" w14:textId="77777777" w:rsidR="00E24C40" w:rsidRPr="00405CF0" w:rsidRDefault="00E24C40" w:rsidP="00E24C40">
      <w:pPr>
        <w:pStyle w:val="NormalWeb"/>
        <w:spacing w:before="0" w:beforeAutospacing="0" w:after="0" w:afterAutospacing="0"/>
        <w:ind w:left="720"/>
        <w:rPr>
          <w:sz w:val="20"/>
          <w:szCs w:val="20"/>
        </w:rPr>
      </w:pPr>
    </w:p>
    <w:p w14:paraId="34C167ED" w14:textId="77777777" w:rsidR="00D42FFF" w:rsidRDefault="00D42FFF" w:rsidP="00E24C40">
      <w:pPr>
        <w:pStyle w:val="NormalWeb"/>
        <w:spacing w:before="0" w:beforeAutospacing="0" w:after="0" w:afterAutospacing="0"/>
        <w:jc w:val="both"/>
        <w:rPr>
          <w:rFonts w:ascii="Comic Sans MS" w:hAnsi="Comic Sans MS"/>
          <w:b/>
          <w:bCs/>
          <w:sz w:val="20"/>
          <w:szCs w:val="20"/>
        </w:rPr>
      </w:pPr>
      <w:r w:rsidRPr="00405CF0">
        <w:rPr>
          <w:rFonts w:ascii="Comic Sans MS" w:hAnsi="Comic Sans MS"/>
          <w:b/>
          <w:bCs/>
          <w:sz w:val="20"/>
          <w:szCs w:val="20"/>
        </w:rPr>
        <w:t>Dates to remember:</w:t>
      </w:r>
    </w:p>
    <w:p w14:paraId="5E50401C" w14:textId="52B35ACB" w:rsidR="000B37B1" w:rsidRP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 xml:space="preserve">5/17/2026: Next epic upgrade. </w:t>
      </w:r>
    </w:p>
    <w:p w14:paraId="73A9A117" w14:textId="2FFC6C4D" w:rsidR="00344CC3" w:rsidRDefault="00BE1EE9" w:rsidP="00BE1EE9">
      <w:pPr>
        <w:pStyle w:val="NormalWeb"/>
        <w:spacing w:before="0" w:beforeAutospacing="0" w:after="0" w:afterAutospacing="0"/>
        <w:jc w:val="both"/>
        <w:rPr>
          <w:rFonts w:ascii="Comic Sans MS" w:hAnsi="Comic Sans MS"/>
          <w:b/>
          <w:bCs/>
          <w:sz w:val="20"/>
          <w:szCs w:val="20"/>
        </w:rPr>
      </w:pPr>
      <w:r>
        <w:rPr>
          <w:rFonts w:ascii="Comic Sans MS" w:hAnsi="Comic Sans MS"/>
          <w:b/>
          <w:bCs/>
          <w:sz w:val="20"/>
          <w:szCs w:val="20"/>
        </w:rPr>
        <w:t>Position updates:</w:t>
      </w:r>
    </w:p>
    <w:p w14:paraId="00EDC5C4" w14:textId="6EE755B4" w:rsidR="00BE1EE9" w:rsidRDefault="00BE1EE9" w:rsidP="00BE1EE9">
      <w:pPr>
        <w:pStyle w:val="NormalWeb"/>
        <w:numPr>
          <w:ilvl w:val="0"/>
          <w:numId w:val="28"/>
        </w:numPr>
        <w:spacing w:before="0" w:beforeAutospacing="0" w:after="0" w:afterAutospacing="0"/>
        <w:jc w:val="both"/>
        <w:rPr>
          <w:rFonts w:ascii="Comic Sans MS" w:hAnsi="Comic Sans MS"/>
          <w:b/>
          <w:bCs/>
          <w:sz w:val="20"/>
          <w:szCs w:val="20"/>
        </w:rPr>
      </w:pPr>
      <w:r>
        <w:rPr>
          <w:rFonts w:ascii="Comic Sans MS" w:hAnsi="Comic Sans MS"/>
          <w:b/>
          <w:bCs/>
          <w:sz w:val="20"/>
          <w:szCs w:val="20"/>
        </w:rPr>
        <w:t>Day-Shift:</w:t>
      </w:r>
    </w:p>
    <w:p w14:paraId="595E33A7" w14:textId="3B159FCB" w:rsidR="00BE1EE9" w:rsidRPr="00BE1EE9" w:rsidRDefault="00BE1EE9" w:rsidP="00BE1EE9">
      <w:pPr>
        <w:pStyle w:val="NormalWeb"/>
        <w:numPr>
          <w:ilvl w:val="0"/>
          <w:numId w:val="29"/>
        </w:numPr>
        <w:spacing w:before="0" w:beforeAutospacing="0" w:after="0" w:afterAutospacing="0"/>
        <w:jc w:val="both"/>
        <w:rPr>
          <w:rFonts w:ascii="Comic Sans MS" w:hAnsi="Comic Sans MS"/>
          <w:b/>
          <w:bCs/>
          <w:sz w:val="20"/>
          <w:szCs w:val="20"/>
        </w:rPr>
      </w:pPr>
      <w:r>
        <w:rPr>
          <w:rFonts w:ascii="Comic Sans MS" w:hAnsi="Comic Sans MS"/>
          <w:sz w:val="20"/>
          <w:szCs w:val="20"/>
        </w:rPr>
        <w:t>Krystal Rivera and Daylin Alarcon start 5/17/2026</w:t>
      </w:r>
    </w:p>
    <w:p w14:paraId="5DE41D4A" w14:textId="7009D1AB" w:rsidR="00BE1EE9" w:rsidRDefault="00BE1EE9" w:rsidP="00BE1EE9">
      <w:pPr>
        <w:pStyle w:val="NormalWeb"/>
        <w:numPr>
          <w:ilvl w:val="0"/>
          <w:numId w:val="28"/>
        </w:numPr>
        <w:spacing w:before="0" w:beforeAutospacing="0" w:after="0" w:afterAutospacing="0"/>
        <w:jc w:val="both"/>
        <w:rPr>
          <w:rFonts w:ascii="Comic Sans MS" w:hAnsi="Comic Sans MS"/>
          <w:b/>
          <w:bCs/>
          <w:sz w:val="20"/>
          <w:szCs w:val="20"/>
        </w:rPr>
      </w:pPr>
      <w:r>
        <w:rPr>
          <w:rFonts w:ascii="Comic Sans MS" w:hAnsi="Comic Sans MS"/>
          <w:b/>
          <w:bCs/>
          <w:sz w:val="20"/>
          <w:szCs w:val="20"/>
        </w:rPr>
        <w:t>Evening Shift:</w:t>
      </w:r>
    </w:p>
    <w:p w14:paraId="57E6B1DD" w14:textId="7C64961D" w:rsidR="00BE1EE9" w:rsidRPr="00BE1EE9" w:rsidRDefault="00FA0E56" w:rsidP="00BE1EE9">
      <w:pPr>
        <w:pStyle w:val="NormalWeb"/>
        <w:numPr>
          <w:ilvl w:val="0"/>
          <w:numId w:val="29"/>
        </w:numPr>
        <w:spacing w:before="0" w:beforeAutospacing="0" w:after="0" w:afterAutospacing="0"/>
        <w:jc w:val="both"/>
        <w:rPr>
          <w:rFonts w:ascii="Comic Sans MS" w:hAnsi="Comic Sans MS"/>
          <w:sz w:val="20"/>
          <w:szCs w:val="20"/>
        </w:rPr>
      </w:pPr>
      <w:r>
        <w:rPr>
          <w:rFonts w:ascii="Comic Sans MS" w:hAnsi="Comic Sans MS"/>
          <w:sz w:val="20"/>
          <w:szCs w:val="20"/>
        </w:rPr>
        <w:t xml:space="preserve">Offer not accepted. </w:t>
      </w:r>
    </w:p>
    <w:p w14:paraId="7F604616" w14:textId="2B6DAC7C" w:rsidR="0020631F" w:rsidRPr="0020631F" w:rsidRDefault="00344CC3" w:rsidP="000C2817">
      <w:pPr>
        <w:pStyle w:val="NormalWeb"/>
        <w:spacing w:before="0" w:beforeAutospacing="0" w:after="0" w:afterAutospacing="0"/>
        <w:jc w:val="both"/>
        <w:rPr>
          <w:rFonts w:ascii="Comic Sans MS" w:hAnsi="Comic Sans MS"/>
          <w:b/>
          <w:bCs/>
          <w:sz w:val="20"/>
          <w:szCs w:val="20"/>
        </w:rPr>
      </w:pPr>
      <w:r w:rsidRPr="00405CF0">
        <w:rPr>
          <w:rFonts w:ascii="Comic Sans MS" w:hAnsi="Comic Sans MS"/>
          <w:b/>
          <w:bCs/>
          <w:sz w:val="20"/>
          <w:szCs w:val="20"/>
        </w:rPr>
        <w:t>General Information</w:t>
      </w:r>
      <w:r w:rsidR="0058045D" w:rsidRPr="00405CF0">
        <w:rPr>
          <w:rFonts w:ascii="Comic Sans MS" w:hAnsi="Comic Sans MS"/>
          <w:b/>
          <w:bCs/>
          <w:sz w:val="20"/>
          <w:szCs w:val="20"/>
        </w:rPr>
        <w:t xml:space="preserve"> and Reminders</w:t>
      </w:r>
    </w:p>
    <w:p w14:paraId="3AA75AA6" w14:textId="270F0E82" w:rsidR="000C2817" w:rsidRDefault="000C2817" w:rsidP="0020631F">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t>JR is</w:t>
      </w:r>
      <w:r w:rsidR="00BE1EE9">
        <w:rPr>
          <w:rFonts w:ascii="Comic Sans MS" w:hAnsi="Comic Sans MS"/>
          <w:sz w:val="20"/>
          <w:szCs w:val="20"/>
        </w:rPr>
        <w:t xml:space="preserve"> still</w:t>
      </w:r>
      <w:r>
        <w:rPr>
          <w:rFonts w:ascii="Comic Sans MS" w:hAnsi="Comic Sans MS"/>
          <w:sz w:val="20"/>
          <w:szCs w:val="20"/>
        </w:rPr>
        <w:t xml:space="preserve"> looking for volunteers</w:t>
      </w:r>
      <w:r w:rsidR="00EB4FE7">
        <w:rPr>
          <w:rFonts w:ascii="Comic Sans MS" w:hAnsi="Comic Sans MS"/>
          <w:sz w:val="20"/>
          <w:szCs w:val="20"/>
        </w:rPr>
        <w:t xml:space="preserve"> to be on a Laboratory Counsel. The purpose of the counsel is to bring forth issues and ideas to improve workflow and morale as well as discuss employee engagement. Please let me know if you are interested.</w:t>
      </w:r>
    </w:p>
    <w:p w14:paraId="182D3002" w14:textId="5BCC3265" w:rsidR="0054483C" w:rsidRDefault="0054483C" w:rsidP="0054483C">
      <w:pPr>
        <w:pStyle w:val="NormalWeb"/>
        <w:spacing w:before="0" w:beforeAutospacing="0" w:after="0" w:afterAutospacing="0"/>
        <w:ind w:left="360"/>
        <w:jc w:val="both"/>
        <w:rPr>
          <w:rFonts w:ascii="Comic Sans MS" w:hAnsi="Comic Sans MS"/>
          <w:b/>
          <w:bCs/>
          <w:sz w:val="20"/>
          <w:szCs w:val="20"/>
        </w:rPr>
      </w:pPr>
    </w:p>
    <w:p w14:paraId="41523A27" w14:textId="11FA03CE" w:rsidR="0054483C" w:rsidRDefault="0054483C" w:rsidP="0054483C">
      <w:pPr>
        <w:pStyle w:val="NormalWeb"/>
        <w:spacing w:before="0" w:beforeAutospacing="0" w:after="0" w:afterAutospacing="0"/>
        <w:ind w:left="360"/>
        <w:jc w:val="both"/>
        <w:rPr>
          <w:rFonts w:ascii="Comic Sans MS" w:hAnsi="Comic Sans MS"/>
          <w:b/>
          <w:bCs/>
          <w:sz w:val="20"/>
          <w:szCs w:val="20"/>
        </w:rPr>
      </w:pPr>
      <w:r>
        <w:rPr>
          <w:rFonts w:ascii="Comic Sans MS" w:hAnsi="Comic Sans MS"/>
          <w:b/>
          <w:bCs/>
          <w:sz w:val="20"/>
          <w:szCs w:val="20"/>
        </w:rPr>
        <w:t>YNHHS System news:</w:t>
      </w:r>
    </w:p>
    <w:p w14:paraId="13E13E53" w14:textId="373F212C" w:rsidR="00CF0EE5" w:rsidRPr="0020631F" w:rsidRDefault="00CF0EE5" w:rsidP="0020631F">
      <w:pPr>
        <w:pStyle w:val="NormalWeb"/>
        <w:numPr>
          <w:ilvl w:val="0"/>
          <w:numId w:val="28"/>
        </w:numPr>
        <w:spacing w:before="0" w:beforeAutospacing="0" w:after="0" w:afterAutospacing="0"/>
        <w:jc w:val="both"/>
        <w:rPr>
          <w:rFonts w:ascii="Comic Sans MS" w:hAnsi="Comic Sans MS"/>
          <w:b/>
          <w:bCs/>
          <w:sz w:val="20"/>
          <w:szCs w:val="20"/>
        </w:rPr>
      </w:pPr>
      <w:r w:rsidRPr="005A77E6">
        <w:rPr>
          <w:rFonts w:ascii="Comic Sans MS" w:hAnsi="Comic Sans MS"/>
          <w:b/>
          <w:bCs/>
          <w:sz w:val="20"/>
          <w:szCs w:val="20"/>
        </w:rPr>
        <w:t>COAG RFP</w:t>
      </w:r>
      <w:r>
        <w:rPr>
          <w:rFonts w:ascii="Comic Sans MS" w:hAnsi="Comic Sans MS"/>
          <w:b/>
          <w:bCs/>
          <w:sz w:val="20"/>
          <w:szCs w:val="20"/>
        </w:rPr>
        <w:t xml:space="preserve">- </w:t>
      </w:r>
      <w:r>
        <w:rPr>
          <w:rFonts w:ascii="Comic Sans MS" w:hAnsi="Comic Sans MS"/>
          <w:sz w:val="20"/>
          <w:szCs w:val="20"/>
        </w:rPr>
        <w:t xml:space="preserve">The system is in the process of looking at new coagulation analyzers. The 2 </w:t>
      </w:r>
      <w:r w:rsidR="00160AAA">
        <w:rPr>
          <w:rFonts w:ascii="Comic Sans MS" w:hAnsi="Comic Sans MS"/>
          <w:sz w:val="20"/>
          <w:szCs w:val="20"/>
        </w:rPr>
        <w:t>vendors</w:t>
      </w:r>
      <w:r>
        <w:rPr>
          <w:rFonts w:ascii="Comic Sans MS" w:hAnsi="Comic Sans MS"/>
          <w:sz w:val="20"/>
          <w:szCs w:val="20"/>
        </w:rPr>
        <w:t xml:space="preserve"> under consideration are</w:t>
      </w:r>
      <w:r w:rsidR="004A1E63">
        <w:rPr>
          <w:rFonts w:ascii="Comic Sans MS" w:hAnsi="Comic Sans MS"/>
          <w:sz w:val="20"/>
          <w:szCs w:val="20"/>
        </w:rPr>
        <w:t xml:space="preserve"> Stago and Werfen.</w:t>
      </w:r>
      <w:r w:rsidR="00256FC1">
        <w:rPr>
          <w:rFonts w:ascii="Comic Sans MS" w:hAnsi="Comic Sans MS"/>
          <w:sz w:val="20"/>
          <w:szCs w:val="20"/>
        </w:rPr>
        <w:t xml:space="preserve"> </w:t>
      </w:r>
      <w:r w:rsidR="001B4E5D">
        <w:rPr>
          <w:rFonts w:ascii="Comic Sans MS" w:hAnsi="Comic Sans MS"/>
          <w:sz w:val="20"/>
          <w:szCs w:val="20"/>
        </w:rPr>
        <w:t xml:space="preserve">The specific instruments for </w:t>
      </w:r>
      <w:r w:rsidR="00256FC1">
        <w:rPr>
          <w:rFonts w:ascii="Comic Sans MS" w:hAnsi="Comic Sans MS"/>
          <w:sz w:val="20"/>
          <w:szCs w:val="20"/>
        </w:rPr>
        <w:t>MC and BH are</w:t>
      </w:r>
      <w:r w:rsidR="004A1E63">
        <w:rPr>
          <w:rFonts w:ascii="Comic Sans MS" w:hAnsi="Comic Sans MS"/>
          <w:sz w:val="20"/>
          <w:szCs w:val="20"/>
        </w:rPr>
        <w:t xml:space="preserve"> Stago Compact Max 3 and Werfen ACT TOP 3</w:t>
      </w:r>
      <w:r w:rsidR="00FA0E56">
        <w:rPr>
          <w:rFonts w:ascii="Comic Sans MS" w:hAnsi="Comic Sans MS"/>
          <w:sz w:val="20"/>
          <w:szCs w:val="20"/>
        </w:rPr>
        <w:t>7</w:t>
      </w:r>
      <w:r w:rsidR="004A1E63">
        <w:rPr>
          <w:rFonts w:ascii="Comic Sans MS" w:hAnsi="Comic Sans MS"/>
          <w:sz w:val="20"/>
          <w:szCs w:val="20"/>
        </w:rPr>
        <w:t>0</w:t>
      </w:r>
      <w:r w:rsidR="00FA0E56">
        <w:rPr>
          <w:rFonts w:ascii="Comic Sans MS" w:hAnsi="Comic Sans MS"/>
          <w:sz w:val="20"/>
          <w:szCs w:val="20"/>
        </w:rPr>
        <w:t xml:space="preserve"> </w:t>
      </w:r>
      <w:r w:rsidR="00BE1EE9">
        <w:rPr>
          <w:rFonts w:ascii="Comic Sans MS" w:hAnsi="Comic Sans MS"/>
          <w:sz w:val="20"/>
          <w:szCs w:val="20"/>
        </w:rPr>
        <w:t xml:space="preserve">- </w:t>
      </w:r>
      <w:r w:rsidR="00BE1EE9" w:rsidRPr="00BE1EE9">
        <w:rPr>
          <w:rFonts w:ascii="Comic Sans MS" w:hAnsi="Comic Sans MS"/>
          <w:color w:val="FF0000"/>
          <w:sz w:val="20"/>
          <w:szCs w:val="20"/>
        </w:rPr>
        <w:t>No updates</w:t>
      </w:r>
    </w:p>
    <w:p w14:paraId="4DCD100C" w14:textId="0982B5AF" w:rsidR="0020631F" w:rsidRDefault="0020631F" w:rsidP="0020631F">
      <w:pPr>
        <w:pStyle w:val="NormalWeb"/>
        <w:spacing w:before="0" w:beforeAutospacing="0" w:after="0" w:afterAutospacing="0"/>
        <w:ind w:left="360"/>
        <w:jc w:val="both"/>
        <w:rPr>
          <w:rFonts w:ascii="Comic Sans MS" w:hAnsi="Comic Sans MS"/>
          <w:b/>
          <w:bCs/>
          <w:sz w:val="20"/>
          <w:szCs w:val="20"/>
        </w:rPr>
      </w:pPr>
      <w:r>
        <w:rPr>
          <w:rFonts w:ascii="Comic Sans MS" w:hAnsi="Comic Sans MS"/>
          <w:b/>
          <w:bCs/>
          <w:sz w:val="20"/>
          <w:szCs w:val="20"/>
        </w:rPr>
        <w:t xml:space="preserve">  </w:t>
      </w:r>
    </w:p>
    <w:p w14:paraId="3F8B5273" w14:textId="36E0031E" w:rsidR="0020631F" w:rsidRDefault="0020631F" w:rsidP="0020631F">
      <w:pPr>
        <w:pStyle w:val="NormalWeb"/>
        <w:spacing w:before="0" w:beforeAutospacing="0" w:after="0" w:afterAutospacing="0"/>
        <w:jc w:val="both"/>
        <w:rPr>
          <w:rFonts w:ascii="Comic Sans MS" w:hAnsi="Comic Sans MS"/>
          <w:b/>
          <w:bCs/>
          <w:sz w:val="20"/>
          <w:szCs w:val="20"/>
        </w:rPr>
      </w:pPr>
      <w:r>
        <w:rPr>
          <w:rFonts w:ascii="Comic Sans MS" w:hAnsi="Comic Sans MS"/>
          <w:b/>
          <w:bCs/>
          <w:sz w:val="20"/>
          <w:szCs w:val="20"/>
        </w:rPr>
        <w:t>Miscellaneous:</w:t>
      </w:r>
    </w:p>
    <w:p w14:paraId="026AF625" w14:textId="5912C6AF" w:rsidR="0020631F" w:rsidRDefault="0020631F" w:rsidP="0020631F">
      <w:pPr>
        <w:pStyle w:val="NormalWeb"/>
        <w:numPr>
          <w:ilvl w:val="0"/>
          <w:numId w:val="28"/>
        </w:numPr>
        <w:spacing w:before="0" w:beforeAutospacing="0" w:after="0" w:afterAutospacing="0"/>
        <w:jc w:val="both"/>
        <w:rPr>
          <w:rFonts w:ascii="Comic Sans MS" w:hAnsi="Comic Sans MS"/>
          <w:sz w:val="20"/>
          <w:szCs w:val="20"/>
        </w:rPr>
      </w:pPr>
      <w:r w:rsidRPr="0020631F">
        <w:rPr>
          <w:rFonts w:ascii="Comic Sans MS" w:hAnsi="Comic Sans MS"/>
          <w:sz w:val="20"/>
          <w:szCs w:val="20"/>
        </w:rPr>
        <w:t xml:space="preserve">Please </w:t>
      </w:r>
      <w:r w:rsidR="00050D09">
        <w:rPr>
          <w:rFonts w:ascii="Comic Sans MS" w:hAnsi="Comic Sans MS"/>
          <w:sz w:val="20"/>
          <w:szCs w:val="20"/>
        </w:rPr>
        <w:t>Track CSF cell counts and CSF cultures(for Gram stains) into Hematology when dropped off from CP. Hoping that this helps with our TAT’s.</w:t>
      </w:r>
    </w:p>
    <w:p w14:paraId="4B11D0EC" w14:textId="50A5DCE4" w:rsidR="00050D09" w:rsidRDefault="00050D09" w:rsidP="0020631F">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t>Adding microscope maintenance to the daily maintenance charts for the Benches that have Microscopes. Please clean the microscopes at the end of EACH shift. Replacement lens’ cost about $1,000.</w:t>
      </w:r>
    </w:p>
    <w:p w14:paraId="63443614" w14:textId="4A4FEA66" w:rsidR="00050D09" w:rsidRDefault="00050D09" w:rsidP="0020631F">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t>If you leave a fluid diff for review, please validate the diff in caresphere. Fluid differentials do not auto verify in beaker. Also, in lab comments, please leave a notation that you left a slide for review.</w:t>
      </w:r>
    </w:p>
    <w:p w14:paraId="39EA4A67" w14:textId="00113165" w:rsidR="00426AC2" w:rsidRDefault="00426AC2" w:rsidP="00426AC2">
      <w:pPr>
        <w:pStyle w:val="NormalWeb"/>
        <w:spacing w:before="0" w:beforeAutospacing="0" w:after="0" w:afterAutospacing="0"/>
        <w:ind w:left="720"/>
        <w:jc w:val="both"/>
        <w:rPr>
          <w:rFonts w:ascii="Comic Sans MS" w:hAnsi="Comic Sans MS"/>
          <w:sz w:val="20"/>
          <w:szCs w:val="20"/>
        </w:rPr>
      </w:pPr>
      <w:r>
        <w:rPr>
          <w:noProof/>
        </w:rPr>
        <w:drawing>
          <wp:inline distT="0" distB="0" distL="0" distR="0" wp14:anchorId="2EA08ECA" wp14:editId="6548B484">
            <wp:extent cx="3933561" cy="1381125"/>
            <wp:effectExtent l="0" t="0" r="0" b="0"/>
            <wp:docPr id="26440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09149" name=""/>
                    <pic:cNvPicPr/>
                  </pic:nvPicPr>
                  <pic:blipFill>
                    <a:blip r:embed="rId5"/>
                    <a:stretch>
                      <a:fillRect/>
                    </a:stretch>
                  </pic:blipFill>
                  <pic:spPr>
                    <a:xfrm>
                      <a:off x="0" y="0"/>
                      <a:ext cx="3945507" cy="1385319"/>
                    </a:xfrm>
                    <a:prstGeom prst="rect">
                      <a:avLst/>
                    </a:prstGeom>
                  </pic:spPr>
                </pic:pic>
              </a:graphicData>
            </a:graphic>
          </wp:inline>
        </w:drawing>
      </w:r>
    </w:p>
    <w:p w14:paraId="4E99FAC3" w14:textId="17B79887" w:rsidR="00426AC2" w:rsidRDefault="00426AC2" w:rsidP="00426AC2">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t xml:space="preserve">Please check to see if the Fluid MD interp has been performed, if it has been done, </w:t>
      </w:r>
      <w:r w:rsidR="005A2904">
        <w:rPr>
          <w:rFonts w:ascii="Comic Sans MS" w:hAnsi="Comic Sans MS"/>
          <w:sz w:val="20"/>
          <w:szCs w:val="20"/>
        </w:rPr>
        <w:t>v</w:t>
      </w:r>
      <w:r>
        <w:rPr>
          <w:rFonts w:ascii="Comic Sans MS" w:hAnsi="Comic Sans MS"/>
          <w:sz w:val="20"/>
          <w:szCs w:val="20"/>
        </w:rPr>
        <w:t>alidate the fluid diff. This can be done on any shift</w:t>
      </w:r>
    </w:p>
    <w:p w14:paraId="45DBFE30" w14:textId="75F8A61C" w:rsidR="0020631F" w:rsidRDefault="0020631F" w:rsidP="0020631F">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lastRenderedPageBreak/>
        <w:t xml:space="preserve">Please check your follow-up worklist frequently </w:t>
      </w:r>
      <w:r w:rsidR="00B31A8C">
        <w:rPr>
          <w:rFonts w:ascii="Comic Sans MS" w:hAnsi="Comic Sans MS"/>
          <w:sz w:val="20"/>
          <w:szCs w:val="20"/>
        </w:rPr>
        <w:t>throughout</w:t>
      </w:r>
      <w:r>
        <w:rPr>
          <w:rFonts w:ascii="Comic Sans MS" w:hAnsi="Comic Sans MS"/>
          <w:sz w:val="20"/>
          <w:szCs w:val="20"/>
        </w:rPr>
        <w:t xml:space="preserve"> your shift to ensure that critical Values are called/followed up on in a timely manner.</w:t>
      </w:r>
    </w:p>
    <w:p w14:paraId="7DE5B5CD" w14:textId="4C7E944F" w:rsidR="0020631F" w:rsidRDefault="0020631F" w:rsidP="0020631F">
      <w:pPr>
        <w:pStyle w:val="NormalWeb"/>
        <w:numPr>
          <w:ilvl w:val="0"/>
          <w:numId w:val="29"/>
        </w:numPr>
        <w:spacing w:before="0" w:beforeAutospacing="0" w:after="0" w:afterAutospacing="0"/>
        <w:jc w:val="both"/>
        <w:rPr>
          <w:rFonts w:ascii="Comic Sans MS" w:hAnsi="Comic Sans MS"/>
          <w:sz w:val="20"/>
          <w:szCs w:val="20"/>
        </w:rPr>
      </w:pPr>
      <w:r>
        <w:rPr>
          <w:rFonts w:ascii="Comic Sans MS" w:hAnsi="Comic Sans MS"/>
          <w:sz w:val="20"/>
          <w:szCs w:val="20"/>
        </w:rPr>
        <w:t>Work order has been placed to purchase a couple large monitors for the wall that will have the follow-up worklists open 24/7</w:t>
      </w:r>
    </w:p>
    <w:p w14:paraId="0D219553" w14:textId="495F44AE" w:rsidR="0020631F" w:rsidRPr="0020631F" w:rsidRDefault="0020631F" w:rsidP="0020631F">
      <w:pPr>
        <w:pStyle w:val="NormalWeb"/>
        <w:numPr>
          <w:ilvl w:val="0"/>
          <w:numId w:val="29"/>
        </w:numPr>
        <w:spacing w:before="0" w:beforeAutospacing="0" w:after="0" w:afterAutospacing="0"/>
        <w:jc w:val="both"/>
        <w:rPr>
          <w:rFonts w:ascii="Comic Sans MS" w:hAnsi="Comic Sans MS"/>
          <w:sz w:val="20"/>
          <w:szCs w:val="20"/>
        </w:rPr>
      </w:pPr>
      <w:r>
        <w:rPr>
          <w:rFonts w:ascii="Comic Sans MS" w:hAnsi="Comic Sans MS"/>
          <w:sz w:val="20"/>
          <w:szCs w:val="20"/>
        </w:rPr>
        <w:t>Please be sure to follow the critical call policy when you are unable to reach the caregiver to communicate a critical result. If, after 3 hours,  you have been unsuccessful, escalate to the pathologist on-call</w:t>
      </w:r>
    </w:p>
    <w:p w14:paraId="41C4547A" w14:textId="2FA5908F" w:rsidR="007F2A7F" w:rsidRPr="005A2904" w:rsidRDefault="005A2904" w:rsidP="005A2904">
      <w:pPr>
        <w:pStyle w:val="NormalWeb"/>
        <w:numPr>
          <w:ilvl w:val="0"/>
          <w:numId w:val="30"/>
        </w:numPr>
        <w:spacing w:before="0" w:beforeAutospacing="0" w:after="0" w:afterAutospacing="0"/>
        <w:jc w:val="both"/>
        <w:rPr>
          <w:rFonts w:ascii="Comic Sans MS" w:hAnsi="Comic Sans MS"/>
          <w:b/>
          <w:bCs/>
          <w:sz w:val="20"/>
          <w:szCs w:val="20"/>
          <w:highlight w:val="yellow"/>
        </w:rPr>
      </w:pPr>
      <w:r w:rsidRPr="005A2904">
        <w:rPr>
          <w:rFonts w:ascii="Comic Sans MS" w:hAnsi="Comic Sans MS"/>
          <w:b/>
          <w:bCs/>
          <w:sz w:val="20"/>
          <w:szCs w:val="20"/>
          <w:highlight w:val="yellow"/>
        </w:rPr>
        <w:t>PLEASE clean your work areas at the end of your shift: put away any supplies used,  throw away trash and wipe down/disinfect the benches.</w:t>
      </w:r>
    </w:p>
    <w:p w14:paraId="6D7B6FC4" w14:textId="77777777" w:rsidR="00DE316E" w:rsidRPr="00A90EFC" w:rsidRDefault="00DE316E" w:rsidP="003557B6">
      <w:pPr>
        <w:pStyle w:val="NormalWeb"/>
        <w:spacing w:before="0" w:beforeAutospacing="0" w:after="0" w:afterAutospacing="0"/>
        <w:jc w:val="both"/>
        <w:rPr>
          <w:rFonts w:ascii="Comic Sans MS" w:hAnsi="Comic Sans MS"/>
          <w:sz w:val="20"/>
          <w:szCs w:val="20"/>
        </w:rPr>
      </w:pPr>
    </w:p>
    <w:p w14:paraId="4BA63A76" w14:textId="66DAAA30" w:rsidR="00D97FB9" w:rsidRDefault="00D765CC" w:rsidP="00A7167F">
      <w:pPr>
        <w:pStyle w:val="NormalWeb"/>
        <w:spacing w:before="0" w:beforeAutospacing="0" w:after="0" w:afterAutospacing="0"/>
        <w:rPr>
          <w:rFonts w:ascii="Comic Sans MS" w:hAnsi="Comic Sans MS"/>
          <w:b/>
          <w:bCs/>
          <w:sz w:val="22"/>
          <w:szCs w:val="22"/>
        </w:rPr>
      </w:pPr>
      <w:r w:rsidRPr="00D765CC">
        <w:rPr>
          <w:rFonts w:ascii="Comic Sans MS" w:hAnsi="Comic Sans MS"/>
          <w:b/>
          <w:bCs/>
          <w:sz w:val="22"/>
          <w:szCs w:val="22"/>
        </w:rPr>
        <w:t>CRITICAL CALL TAT FOR INPATIENT CBC</w:t>
      </w:r>
    </w:p>
    <w:p w14:paraId="00CA1B07" w14:textId="69FD871B" w:rsidR="002E2212" w:rsidRDefault="002E2212" w:rsidP="00A7167F">
      <w:pPr>
        <w:pStyle w:val="NormalWeb"/>
        <w:spacing w:before="0" w:beforeAutospacing="0" w:after="0" w:afterAutospacing="0"/>
        <w:rPr>
          <w:rFonts w:ascii="Comic Sans MS" w:hAnsi="Comic Sans MS"/>
          <w:b/>
          <w:bCs/>
          <w:sz w:val="22"/>
          <w:szCs w:val="22"/>
        </w:rPr>
      </w:pPr>
    </w:p>
    <w:p w14:paraId="292C21B4" w14:textId="7DA79B88" w:rsidR="00405CF0" w:rsidRDefault="00405CF0" w:rsidP="00090950">
      <w:pPr>
        <w:pStyle w:val="NormalWeb"/>
        <w:spacing w:before="0" w:beforeAutospacing="0" w:after="0" w:afterAutospacing="0"/>
        <w:rPr>
          <w:rFonts w:ascii="Comic Sans MS" w:hAnsi="Comic Sans MS"/>
          <w:b/>
          <w:bCs/>
          <w:sz w:val="22"/>
          <w:szCs w:val="22"/>
        </w:rPr>
      </w:pPr>
    </w:p>
    <w:p w14:paraId="45335842" w14:textId="67FC7035" w:rsidR="00090950" w:rsidRDefault="005A2904" w:rsidP="00090950">
      <w:pPr>
        <w:pStyle w:val="NormalWeb"/>
        <w:spacing w:before="0" w:beforeAutospacing="0" w:after="0" w:afterAutospacing="0"/>
        <w:rPr>
          <w:rFonts w:ascii="Comic Sans MS" w:hAnsi="Comic Sans MS"/>
          <w:b/>
          <w:bCs/>
          <w:sz w:val="22"/>
          <w:szCs w:val="22"/>
        </w:rPr>
      </w:pPr>
      <w:r>
        <w:rPr>
          <w:noProof/>
        </w:rPr>
        <w:drawing>
          <wp:inline distT="0" distB="0" distL="0" distR="0" wp14:anchorId="5A699D8F" wp14:editId="31106636">
            <wp:extent cx="5829300" cy="3059137"/>
            <wp:effectExtent l="0" t="0" r="0" b="8255"/>
            <wp:docPr id="181384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45301" name=""/>
                    <pic:cNvPicPr/>
                  </pic:nvPicPr>
                  <pic:blipFill>
                    <a:blip r:embed="rId6"/>
                    <a:stretch>
                      <a:fillRect/>
                    </a:stretch>
                  </pic:blipFill>
                  <pic:spPr>
                    <a:xfrm>
                      <a:off x="0" y="0"/>
                      <a:ext cx="5845516" cy="3067647"/>
                    </a:xfrm>
                    <a:prstGeom prst="rect">
                      <a:avLst/>
                    </a:prstGeom>
                  </pic:spPr>
                </pic:pic>
              </a:graphicData>
            </a:graphic>
          </wp:inline>
        </w:drawing>
      </w:r>
    </w:p>
    <w:p w14:paraId="77434491" w14:textId="027CEE49" w:rsidR="005A2904" w:rsidRDefault="005A2904" w:rsidP="00090950">
      <w:pPr>
        <w:pStyle w:val="NormalWeb"/>
        <w:spacing w:before="0" w:beforeAutospacing="0" w:after="0" w:afterAutospacing="0"/>
        <w:rPr>
          <w:rFonts w:ascii="Comic Sans MS" w:hAnsi="Comic Sans MS"/>
          <w:b/>
          <w:bCs/>
          <w:sz w:val="22"/>
          <w:szCs w:val="22"/>
        </w:rPr>
      </w:pPr>
      <w:r>
        <w:rPr>
          <w:noProof/>
        </w:rPr>
        <w:drawing>
          <wp:inline distT="0" distB="0" distL="0" distR="0" wp14:anchorId="0DCE17E7" wp14:editId="491C6616">
            <wp:extent cx="5943600" cy="2432685"/>
            <wp:effectExtent l="0" t="0" r="0" b="5715"/>
            <wp:docPr id="149202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20415" name=""/>
                    <pic:cNvPicPr/>
                  </pic:nvPicPr>
                  <pic:blipFill>
                    <a:blip r:embed="rId7"/>
                    <a:stretch>
                      <a:fillRect/>
                    </a:stretch>
                  </pic:blipFill>
                  <pic:spPr>
                    <a:xfrm>
                      <a:off x="0" y="0"/>
                      <a:ext cx="5943600" cy="2432685"/>
                    </a:xfrm>
                    <a:prstGeom prst="rect">
                      <a:avLst/>
                    </a:prstGeom>
                  </pic:spPr>
                </pic:pic>
              </a:graphicData>
            </a:graphic>
          </wp:inline>
        </w:drawing>
      </w:r>
    </w:p>
    <w:sectPr w:rsidR="005A2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334"/>
    <w:multiLevelType w:val="hybridMultilevel"/>
    <w:tmpl w:val="7BCCBDA4"/>
    <w:lvl w:ilvl="0" w:tplc="A6965AB2">
      <w:numFmt w:val="bullet"/>
      <w:lvlText w:val="-"/>
      <w:lvlJc w:val="left"/>
      <w:pPr>
        <w:ind w:left="1800" w:hanging="360"/>
      </w:pPr>
      <w:rPr>
        <w:rFonts w:ascii="Footlight MT Light" w:eastAsiaTheme="minorHAnsi" w:hAnsi="Footlight MT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8721F"/>
    <w:multiLevelType w:val="hybridMultilevel"/>
    <w:tmpl w:val="FCFE30D6"/>
    <w:lvl w:ilvl="0" w:tplc="55E0C354">
      <w:numFmt w:val="bullet"/>
      <w:lvlText w:val="-"/>
      <w:lvlJc w:val="left"/>
      <w:pPr>
        <w:ind w:left="720" w:hanging="360"/>
      </w:pPr>
      <w:rPr>
        <w:rFonts w:ascii="Comic Sans MS" w:eastAsia="Times New Roman" w:hAnsi="Comic Sans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3525"/>
    <w:multiLevelType w:val="hybridMultilevel"/>
    <w:tmpl w:val="73B2F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161ADE"/>
    <w:multiLevelType w:val="hybridMultilevel"/>
    <w:tmpl w:val="E5AC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36B52"/>
    <w:multiLevelType w:val="hybridMultilevel"/>
    <w:tmpl w:val="F25A0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F74197"/>
    <w:multiLevelType w:val="hybridMultilevel"/>
    <w:tmpl w:val="34EA68D0"/>
    <w:lvl w:ilvl="0" w:tplc="7C7072A2">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5A9A"/>
    <w:multiLevelType w:val="hybridMultilevel"/>
    <w:tmpl w:val="13BA1D0C"/>
    <w:lvl w:ilvl="0" w:tplc="04090005">
      <w:start w:val="1"/>
      <w:numFmt w:val="bullet"/>
      <w:lvlText w:val=""/>
      <w:lvlJc w:val="left"/>
      <w:pPr>
        <w:ind w:left="2575" w:hanging="360"/>
      </w:pPr>
      <w:rPr>
        <w:rFonts w:ascii="Wingdings" w:hAnsi="Wingdings" w:hint="default"/>
      </w:rPr>
    </w:lvl>
    <w:lvl w:ilvl="1" w:tplc="04090003" w:tentative="1">
      <w:start w:val="1"/>
      <w:numFmt w:val="bullet"/>
      <w:lvlText w:val="o"/>
      <w:lvlJc w:val="left"/>
      <w:pPr>
        <w:ind w:left="3295" w:hanging="360"/>
      </w:pPr>
      <w:rPr>
        <w:rFonts w:ascii="Courier New" w:hAnsi="Courier New" w:cs="Courier New" w:hint="default"/>
      </w:rPr>
    </w:lvl>
    <w:lvl w:ilvl="2" w:tplc="04090005" w:tentative="1">
      <w:start w:val="1"/>
      <w:numFmt w:val="bullet"/>
      <w:lvlText w:val=""/>
      <w:lvlJc w:val="left"/>
      <w:pPr>
        <w:ind w:left="4015" w:hanging="360"/>
      </w:pPr>
      <w:rPr>
        <w:rFonts w:ascii="Wingdings" w:hAnsi="Wingdings" w:hint="default"/>
      </w:rPr>
    </w:lvl>
    <w:lvl w:ilvl="3" w:tplc="04090001" w:tentative="1">
      <w:start w:val="1"/>
      <w:numFmt w:val="bullet"/>
      <w:lvlText w:val=""/>
      <w:lvlJc w:val="left"/>
      <w:pPr>
        <w:ind w:left="4735" w:hanging="360"/>
      </w:pPr>
      <w:rPr>
        <w:rFonts w:ascii="Symbol" w:hAnsi="Symbol" w:hint="default"/>
      </w:rPr>
    </w:lvl>
    <w:lvl w:ilvl="4" w:tplc="04090003" w:tentative="1">
      <w:start w:val="1"/>
      <w:numFmt w:val="bullet"/>
      <w:lvlText w:val="o"/>
      <w:lvlJc w:val="left"/>
      <w:pPr>
        <w:ind w:left="5455" w:hanging="360"/>
      </w:pPr>
      <w:rPr>
        <w:rFonts w:ascii="Courier New" w:hAnsi="Courier New" w:cs="Courier New" w:hint="default"/>
      </w:rPr>
    </w:lvl>
    <w:lvl w:ilvl="5" w:tplc="04090005" w:tentative="1">
      <w:start w:val="1"/>
      <w:numFmt w:val="bullet"/>
      <w:lvlText w:val=""/>
      <w:lvlJc w:val="left"/>
      <w:pPr>
        <w:ind w:left="6175" w:hanging="360"/>
      </w:pPr>
      <w:rPr>
        <w:rFonts w:ascii="Wingdings" w:hAnsi="Wingdings" w:hint="default"/>
      </w:rPr>
    </w:lvl>
    <w:lvl w:ilvl="6" w:tplc="04090001" w:tentative="1">
      <w:start w:val="1"/>
      <w:numFmt w:val="bullet"/>
      <w:lvlText w:val=""/>
      <w:lvlJc w:val="left"/>
      <w:pPr>
        <w:ind w:left="6895" w:hanging="360"/>
      </w:pPr>
      <w:rPr>
        <w:rFonts w:ascii="Symbol" w:hAnsi="Symbol" w:hint="default"/>
      </w:rPr>
    </w:lvl>
    <w:lvl w:ilvl="7" w:tplc="04090003" w:tentative="1">
      <w:start w:val="1"/>
      <w:numFmt w:val="bullet"/>
      <w:lvlText w:val="o"/>
      <w:lvlJc w:val="left"/>
      <w:pPr>
        <w:ind w:left="7615" w:hanging="360"/>
      </w:pPr>
      <w:rPr>
        <w:rFonts w:ascii="Courier New" w:hAnsi="Courier New" w:cs="Courier New" w:hint="default"/>
      </w:rPr>
    </w:lvl>
    <w:lvl w:ilvl="8" w:tplc="04090005" w:tentative="1">
      <w:start w:val="1"/>
      <w:numFmt w:val="bullet"/>
      <w:lvlText w:val=""/>
      <w:lvlJc w:val="left"/>
      <w:pPr>
        <w:ind w:left="8335" w:hanging="360"/>
      </w:pPr>
      <w:rPr>
        <w:rFonts w:ascii="Wingdings" w:hAnsi="Wingdings" w:hint="default"/>
      </w:rPr>
    </w:lvl>
  </w:abstractNum>
  <w:abstractNum w:abstractNumId="7" w15:restartNumberingAfterBreak="0">
    <w:nsid w:val="116C2067"/>
    <w:multiLevelType w:val="hybridMultilevel"/>
    <w:tmpl w:val="922E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1F98"/>
    <w:multiLevelType w:val="hybridMultilevel"/>
    <w:tmpl w:val="A9280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2177E"/>
    <w:multiLevelType w:val="hybridMultilevel"/>
    <w:tmpl w:val="FD5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619A0"/>
    <w:multiLevelType w:val="hybridMultilevel"/>
    <w:tmpl w:val="1F0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91C0B"/>
    <w:multiLevelType w:val="hybridMultilevel"/>
    <w:tmpl w:val="789A4FAE"/>
    <w:lvl w:ilvl="0" w:tplc="1654E8F4">
      <w:numFmt w:val="bullet"/>
      <w:lvlText w:val="-"/>
      <w:lvlJc w:val="left"/>
      <w:pPr>
        <w:ind w:left="1800" w:hanging="360"/>
      </w:pPr>
      <w:rPr>
        <w:rFonts w:ascii="Footlight MT Light" w:eastAsiaTheme="minorHAnsi" w:hAnsi="Footlight MT Light" w:cstheme="minorBidi" w:hint="default"/>
        <w:b w:val="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613430"/>
    <w:multiLevelType w:val="hybridMultilevel"/>
    <w:tmpl w:val="10F87E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F866D6"/>
    <w:multiLevelType w:val="hybridMultilevel"/>
    <w:tmpl w:val="E1787930"/>
    <w:lvl w:ilvl="0" w:tplc="C28CE99E">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6516B"/>
    <w:multiLevelType w:val="hybridMultilevel"/>
    <w:tmpl w:val="B99A0350"/>
    <w:lvl w:ilvl="0" w:tplc="A6965AB2">
      <w:numFmt w:val="bullet"/>
      <w:lvlText w:val="-"/>
      <w:lvlJc w:val="left"/>
      <w:pPr>
        <w:ind w:left="2160" w:hanging="360"/>
      </w:pPr>
      <w:rPr>
        <w:rFonts w:ascii="Footlight MT Light" w:eastAsiaTheme="minorHAnsi" w:hAnsi="Footlight MT Light"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120839"/>
    <w:multiLevelType w:val="hybridMultilevel"/>
    <w:tmpl w:val="3A6ED596"/>
    <w:lvl w:ilvl="0" w:tplc="19E02F42">
      <w:numFmt w:val="bullet"/>
      <w:lvlText w:val="-"/>
      <w:lvlJc w:val="left"/>
      <w:pPr>
        <w:ind w:left="420" w:hanging="360"/>
      </w:pPr>
      <w:rPr>
        <w:rFonts w:ascii="Comic Sans MS" w:eastAsia="Times New Roman" w:hAnsi="Comic Sans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40DB6011"/>
    <w:multiLevelType w:val="multilevel"/>
    <w:tmpl w:val="9258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606F61"/>
    <w:multiLevelType w:val="hybridMultilevel"/>
    <w:tmpl w:val="35CAD5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483E3E78"/>
    <w:multiLevelType w:val="hybridMultilevel"/>
    <w:tmpl w:val="1CBA8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DD4171"/>
    <w:multiLevelType w:val="hybridMultilevel"/>
    <w:tmpl w:val="97ECD7E2"/>
    <w:lvl w:ilvl="0" w:tplc="A16AF20A">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764A1"/>
    <w:multiLevelType w:val="hybridMultilevel"/>
    <w:tmpl w:val="7BF0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17414"/>
    <w:multiLevelType w:val="hybridMultilevel"/>
    <w:tmpl w:val="51325EF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1BE34D3"/>
    <w:multiLevelType w:val="hybridMultilevel"/>
    <w:tmpl w:val="4DA6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83864"/>
    <w:multiLevelType w:val="hybridMultilevel"/>
    <w:tmpl w:val="26084A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616F2947"/>
    <w:multiLevelType w:val="hybridMultilevel"/>
    <w:tmpl w:val="A7D2D0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AD6806"/>
    <w:multiLevelType w:val="hybridMultilevel"/>
    <w:tmpl w:val="6FB28D76"/>
    <w:lvl w:ilvl="0" w:tplc="765AE2FE">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C3218"/>
    <w:multiLevelType w:val="hybridMultilevel"/>
    <w:tmpl w:val="2B3A93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B386AD0"/>
    <w:multiLevelType w:val="hybridMultilevel"/>
    <w:tmpl w:val="0E448394"/>
    <w:lvl w:ilvl="0" w:tplc="699A99EA">
      <w:start w:val="1"/>
      <w:numFmt w:val="upperLetter"/>
      <w:lvlText w:val="%1."/>
      <w:lvlJc w:val="left"/>
      <w:pPr>
        <w:ind w:left="81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A06D0"/>
    <w:multiLevelType w:val="hybridMultilevel"/>
    <w:tmpl w:val="F1584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AC0E57"/>
    <w:multiLevelType w:val="hybridMultilevel"/>
    <w:tmpl w:val="8CCA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899225">
    <w:abstractNumId w:val="27"/>
  </w:num>
  <w:num w:numId="2" w16cid:durableId="331105874">
    <w:abstractNumId w:val="11"/>
  </w:num>
  <w:num w:numId="3" w16cid:durableId="490372353">
    <w:abstractNumId w:val="26"/>
  </w:num>
  <w:num w:numId="4" w16cid:durableId="1865754064">
    <w:abstractNumId w:val="18"/>
  </w:num>
  <w:num w:numId="5" w16cid:durableId="139269871">
    <w:abstractNumId w:val="2"/>
  </w:num>
  <w:num w:numId="6" w16cid:durableId="208805224">
    <w:abstractNumId w:val="0"/>
  </w:num>
  <w:num w:numId="7" w16cid:durableId="1719470427">
    <w:abstractNumId w:val="6"/>
  </w:num>
  <w:num w:numId="8" w16cid:durableId="2018652181">
    <w:abstractNumId w:val="21"/>
  </w:num>
  <w:num w:numId="9" w16cid:durableId="109474310">
    <w:abstractNumId w:val="14"/>
  </w:num>
  <w:num w:numId="10" w16cid:durableId="1185287038">
    <w:abstractNumId w:val="9"/>
  </w:num>
  <w:num w:numId="11" w16cid:durableId="1987271202">
    <w:abstractNumId w:val="15"/>
  </w:num>
  <w:num w:numId="12" w16cid:durableId="11686121">
    <w:abstractNumId w:val="17"/>
  </w:num>
  <w:num w:numId="13" w16cid:durableId="1554272760">
    <w:abstractNumId w:val="13"/>
  </w:num>
  <w:num w:numId="14" w16cid:durableId="1735659747">
    <w:abstractNumId w:val="8"/>
  </w:num>
  <w:num w:numId="15" w16cid:durableId="1650280254">
    <w:abstractNumId w:val="24"/>
  </w:num>
  <w:num w:numId="16" w16cid:durableId="183255363">
    <w:abstractNumId w:val="25"/>
  </w:num>
  <w:num w:numId="17" w16cid:durableId="1624769462">
    <w:abstractNumId w:val="28"/>
  </w:num>
  <w:num w:numId="18" w16cid:durableId="156501696">
    <w:abstractNumId w:val="12"/>
  </w:num>
  <w:num w:numId="19" w16cid:durableId="451755609">
    <w:abstractNumId w:val="10"/>
  </w:num>
  <w:num w:numId="20" w16cid:durableId="1197741891">
    <w:abstractNumId w:val="7"/>
  </w:num>
  <w:num w:numId="21" w16cid:durableId="872574329">
    <w:abstractNumId w:val="29"/>
  </w:num>
  <w:num w:numId="22" w16cid:durableId="2140879213">
    <w:abstractNumId w:val="5"/>
  </w:num>
  <w:num w:numId="23" w16cid:durableId="1229415254">
    <w:abstractNumId w:val="1"/>
  </w:num>
  <w:num w:numId="24" w16cid:durableId="1400061151">
    <w:abstractNumId w:val="4"/>
  </w:num>
  <w:num w:numId="25" w16cid:durableId="1071461681">
    <w:abstractNumId w:val="23"/>
  </w:num>
  <w:num w:numId="26" w16cid:durableId="1459178799">
    <w:abstractNumId w:val="16"/>
  </w:num>
  <w:num w:numId="27" w16cid:durableId="917405536">
    <w:abstractNumId w:val="20"/>
  </w:num>
  <w:num w:numId="28" w16cid:durableId="1260481311">
    <w:abstractNumId w:val="22"/>
  </w:num>
  <w:num w:numId="29" w16cid:durableId="1571036767">
    <w:abstractNumId w:val="19"/>
  </w:num>
  <w:num w:numId="30" w16cid:durableId="60588713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57"/>
    <w:rsid w:val="00003DD9"/>
    <w:rsid w:val="00005BA6"/>
    <w:rsid w:val="00020C14"/>
    <w:rsid w:val="00022274"/>
    <w:rsid w:val="00026B08"/>
    <w:rsid w:val="0003516D"/>
    <w:rsid w:val="00036D6A"/>
    <w:rsid w:val="0004001A"/>
    <w:rsid w:val="00041DC0"/>
    <w:rsid w:val="00050D09"/>
    <w:rsid w:val="000552B2"/>
    <w:rsid w:val="00060E6C"/>
    <w:rsid w:val="00081C14"/>
    <w:rsid w:val="00090950"/>
    <w:rsid w:val="00094960"/>
    <w:rsid w:val="000A4640"/>
    <w:rsid w:val="000B1E4B"/>
    <w:rsid w:val="000B37B1"/>
    <w:rsid w:val="000B506D"/>
    <w:rsid w:val="000C2817"/>
    <w:rsid w:val="000D1829"/>
    <w:rsid w:val="000D6466"/>
    <w:rsid w:val="000D6467"/>
    <w:rsid w:val="00102BEF"/>
    <w:rsid w:val="00106EE8"/>
    <w:rsid w:val="00107D1D"/>
    <w:rsid w:val="00110032"/>
    <w:rsid w:val="00110101"/>
    <w:rsid w:val="00112EA6"/>
    <w:rsid w:val="0011348E"/>
    <w:rsid w:val="00122AD9"/>
    <w:rsid w:val="00131D2C"/>
    <w:rsid w:val="00134529"/>
    <w:rsid w:val="00145181"/>
    <w:rsid w:val="00160AAA"/>
    <w:rsid w:val="001700C1"/>
    <w:rsid w:val="00173558"/>
    <w:rsid w:val="00177B64"/>
    <w:rsid w:val="00181F98"/>
    <w:rsid w:val="00193329"/>
    <w:rsid w:val="00194182"/>
    <w:rsid w:val="001A7F62"/>
    <w:rsid w:val="001B19A4"/>
    <w:rsid w:val="001B4E5D"/>
    <w:rsid w:val="001B5E6E"/>
    <w:rsid w:val="001C1949"/>
    <w:rsid w:val="001D2AB8"/>
    <w:rsid w:val="001E150E"/>
    <w:rsid w:val="001E4603"/>
    <w:rsid w:val="001E5F53"/>
    <w:rsid w:val="001F27B5"/>
    <w:rsid w:val="001F5B06"/>
    <w:rsid w:val="00203675"/>
    <w:rsid w:val="0020604A"/>
    <w:rsid w:val="0020631F"/>
    <w:rsid w:val="0021047B"/>
    <w:rsid w:val="00217C1A"/>
    <w:rsid w:val="00223833"/>
    <w:rsid w:val="002500D1"/>
    <w:rsid w:val="0025452A"/>
    <w:rsid w:val="00256FC1"/>
    <w:rsid w:val="002676FD"/>
    <w:rsid w:val="00275147"/>
    <w:rsid w:val="00277921"/>
    <w:rsid w:val="00283CCD"/>
    <w:rsid w:val="002922A6"/>
    <w:rsid w:val="00292DCA"/>
    <w:rsid w:val="002B400A"/>
    <w:rsid w:val="002B45D3"/>
    <w:rsid w:val="002C2873"/>
    <w:rsid w:val="002D29A7"/>
    <w:rsid w:val="002D5D10"/>
    <w:rsid w:val="002E0787"/>
    <w:rsid w:val="002E0AD2"/>
    <w:rsid w:val="002E2212"/>
    <w:rsid w:val="002E4074"/>
    <w:rsid w:val="002E6926"/>
    <w:rsid w:val="002F192A"/>
    <w:rsid w:val="0030463E"/>
    <w:rsid w:val="00315857"/>
    <w:rsid w:val="003201EA"/>
    <w:rsid w:val="00322F8F"/>
    <w:rsid w:val="00334DCF"/>
    <w:rsid w:val="003415CE"/>
    <w:rsid w:val="00341EDB"/>
    <w:rsid w:val="00342164"/>
    <w:rsid w:val="0034334C"/>
    <w:rsid w:val="00344CC3"/>
    <w:rsid w:val="00351D0A"/>
    <w:rsid w:val="00353215"/>
    <w:rsid w:val="003557B6"/>
    <w:rsid w:val="003614F3"/>
    <w:rsid w:val="0037023A"/>
    <w:rsid w:val="00371184"/>
    <w:rsid w:val="003730A8"/>
    <w:rsid w:val="00382DE1"/>
    <w:rsid w:val="003A4158"/>
    <w:rsid w:val="003A50A8"/>
    <w:rsid w:val="003A5A38"/>
    <w:rsid w:val="003B377E"/>
    <w:rsid w:val="003B47F5"/>
    <w:rsid w:val="003B64DC"/>
    <w:rsid w:val="003B665F"/>
    <w:rsid w:val="003D6D4B"/>
    <w:rsid w:val="003E5E11"/>
    <w:rsid w:val="00403172"/>
    <w:rsid w:val="004058FE"/>
    <w:rsid w:val="00405CF0"/>
    <w:rsid w:val="0040730B"/>
    <w:rsid w:val="00407D86"/>
    <w:rsid w:val="00407DA5"/>
    <w:rsid w:val="00417A20"/>
    <w:rsid w:val="00420652"/>
    <w:rsid w:val="00426AC2"/>
    <w:rsid w:val="004343C4"/>
    <w:rsid w:val="00434F86"/>
    <w:rsid w:val="00435921"/>
    <w:rsid w:val="00442211"/>
    <w:rsid w:val="00443F97"/>
    <w:rsid w:val="00446412"/>
    <w:rsid w:val="004523CC"/>
    <w:rsid w:val="00473BCA"/>
    <w:rsid w:val="004778E9"/>
    <w:rsid w:val="00496A48"/>
    <w:rsid w:val="004A1E63"/>
    <w:rsid w:val="004A6D51"/>
    <w:rsid w:val="004C1DFC"/>
    <w:rsid w:val="004D7278"/>
    <w:rsid w:val="004E59D4"/>
    <w:rsid w:val="004F52AD"/>
    <w:rsid w:val="004F5A38"/>
    <w:rsid w:val="00516276"/>
    <w:rsid w:val="0054483C"/>
    <w:rsid w:val="005469B6"/>
    <w:rsid w:val="005566A2"/>
    <w:rsid w:val="00556DBC"/>
    <w:rsid w:val="00574C41"/>
    <w:rsid w:val="0058045D"/>
    <w:rsid w:val="00580A8F"/>
    <w:rsid w:val="00590696"/>
    <w:rsid w:val="00595873"/>
    <w:rsid w:val="005A05AF"/>
    <w:rsid w:val="005A118A"/>
    <w:rsid w:val="005A167E"/>
    <w:rsid w:val="005A2904"/>
    <w:rsid w:val="005A40EB"/>
    <w:rsid w:val="005A77E6"/>
    <w:rsid w:val="005B19A9"/>
    <w:rsid w:val="005C3D88"/>
    <w:rsid w:val="005D415A"/>
    <w:rsid w:val="005E7C05"/>
    <w:rsid w:val="005F3E2C"/>
    <w:rsid w:val="00600DDE"/>
    <w:rsid w:val="00613F1E"/>
    <w:rsid w:val="00621719"/>
    <w:rsid w:val="00623B6C"/>
    <w:rsid w:val="006360EB"/>
    <w:rsid w:val="00650991"/>
    <w:rsid w:val="00654E01"/>
    <w:rsid w:val="00657E10"/>
    <w:rsid w:val="00660E2E"/>
    <w:rsid w:val="0066424E"/>
    <w:rsid w:val="00677D47"/>
    <w:rsid w:val="00683529"/>
    <w:rsid w:val="00690087"/>
    <w:rsid w:val="006903F6"/>
    <w:rsid w:val="00693B6D"/>
    <w:rsid w:val="006B0410"/>
    <w:rsid w:val="006B0A7C"/>
    <w:rsid w:val="006B4E72"/>
    <w:rsid w:val="006C04D9"/>
    <w:rsid w:val="006C260F"/>
    <w:rsid w:val="007021B0"/>
    <w:rsid w:val="007049AB"/>
    <w:rsid w:val="007070C4"/>
    <w:rsid w:val="00712D5F"/>
    <w:rsid w:val="00736FDC"/>
    <w:rsid w:val="00743D83"/>
    <w:rsid w:val="007520B3"/>
    <w:rsid w:val="00755E3C"/>
    <w:rsid w:val="00774D9E"/>
    <w:rsid w:val="00775ED8"/>
    <w:rsid w:val="00781B63"/>
    <w:rsid w:val="00783AB7"/>
    <w:rsid w:val="00795176"/>
    <w:rsid w:val="007B7F0F"/>
    <w:rsid w:val="007C0100"/>
    <w:rsid w:val="007E771C"/>
    <w:rsid w:val="007F0F56"/>
    <w:rsid w:val="007F2A7F"/>
    <w:rsid w:val="007F7B7F"/>
    <w:rsid w:val="00806062"/>
    <w:rsid w:val="00823629"/>
    <w:rsid w:val="00825F7D"/>
    <w:rsid w:val="008510BC"/>
    <w:rsid w:val="008519F3"/>
    <w:rsid w:val="008537F0"/>
    <w:rsid w:val="00874912"/>
    <w:rsid w:val="0087580B"/>
    <w:rsid w:val="00875AAA"/>
    <w:rsid w:val="00877F13"/>
    <w:rsid w:val="00887C7A"/>
    <w:rsid w:val="008937DD"/>
    <w:rsid w:val="008A1E4B"/>
    <w:rsid w:val="008B423A"/>
    <w:rsid w:val="008B4A21"/>
    <w:rsid w:val="008B4F17"/>
    <w:rsid w:val="008B6AB8"/>
    <w:rsid w:val="008F567C"/>
    <w:rsid w:val="00905647"/>
    <w:rsid w:val="00905F12"/>
    <w:rsid w:val="00916147"/>
    <w:rsid w:val="009231E0"/>
    <w:rsid w:val="009232D8"/>
    <w:rsid w:val="00931FB0"/>
    <w:rsid w:val="00942EBC"/>
    <w:rsid w:val="009478D7"/>
    <w:rsid w:val="00947F46"/>
    <w:rsid w:val="00952EC0"/>
    <w:rsid w:val="00955C89"/>
    <w:rsid w:val="00966F4C"/>
    <w:rsid w:val="0097687E"/>
    <w:rsid w:val="00990B65"/>
    <w:rsid w:val="00992CA1"/>
    <w:rsid w:val="009A2506"/>
    <w:rsid w:val="009B2A9A"/>
    <w:rsid w:val="009C642B"/>
    <w:rsid w:val="009C71C4"/>
    <w:rsid w:val="009D0C28"/>
    <w:rsid w:val="009D0F15"/>
    <w:rsid w:val="009F38CF"/>
    <w:rsid w:val="00A06A0E"/>
    <w:rsid w:val="00A3218C"/>
    <w:rsid w:val="00A42AD2"/>
    <w:rsid w:val="00A53727"/>
    <w:rsid w:val="00A571F2"/>
    <w:rsid w:val="00A713A9"/>
    <w:rsid w:val="00A7167F"/>
    <w:rsid w:val="00A82568"/>
    <w:rsid w:val="00A82CE3"/>
    <w:rsid w:val="00A86C5C"/>
    <w:rsid w:val="00A90EFC"/>
    <w:rsid w:val="00A91B81"/>
    <w:rsid w:val="00AC40FA"/>
    <w:rsid w:val="00AC7C0B"/>
    <w:rsid w:val="00AD0FB2"/>
    <w:rsid w:val="00AD6126"/>
    <w:rsid w:val="00AE2766"/>
    <w:rsid w:val="00AE5CDE"/>
    <w:rsid w:val="00AF1066"/>
    <w:rsid w:val="00AF6147"/>
    <w:rsid w:val="00B00D40"/>
    <w:rsid w:val="00B05928"/>
    <w:rsid w:val="00B23C03"/>
    <w:rsid w:val="00B24648"/>
    <w:rsid w:val="00B31A8C"/>
    <w:rsid w:val="00B37B7C"/>
    <w:rsid w:val="00B41E21"/>
    <w:rsid w:val="00B42E6E"/>
    <w:rsid w:val="00B44A92"/>
    <w:rsid w:val="00B50DE8"/>
    <w:rsid w:val="00B65082"/>
    <w:rsid w:val="00B924E7"/>
    <w:rsid w:val="00B95A59"/>
    <w:rsid w:val="00BD4635"/>
    <w:rsid w:val="00BE1EE9"/>
    <w:rsid w:val="00BF4AD4"/>
    <w:rsid w:val="00C047B1"/>
    <w:rsid w:val="00C23A31"/>
    <w:rsid w:val="00C270DF"/>
    <w:rsid w:val="00C34E8B"/>
    <w:rsid w:val="00C36EC7"/>
    <w:rsid w:val="00C4593B"/>
    <w:rsid w:val="00C554D9"/>
    <w:rsid w:val="00C6073B"/>
    <w:rsid w:val="00C637F1"/>
    <w:rsid w:val="00C702DC"/>
    <w:rsid w:val="00C76EC8"/>
    <w:rsid w:val="00C77DC6"/>
    <w:rsid w:val="00C84AA8"/>
    <w:rsid w:val="00C92E4A"/>
    <w:rsid w:val="00C941AA"/>
    <w:rsid w:val="00CB5428"/>
    <w:rsid w:val="00CB6D85"/>
    <w:rsid w:val="00CC6F4C"/>
    <w:rsid w:val="00CC7282"/>
    <w:rsid w:val="00CD5C52"/>
    <w:rsid w:val="00CF0EE5"/>
    <w:rsid w:val="00CF2637"/>
    <w:rsid w:val="00D12FB7"/>
    <w:rsid w:val="00D1445D"/>
    <w:rsid w:val="00D21A2D"/>
    <w:rsid w:val="00D31CEB"/>
    <w:rsid w:val="00D42FFF"/>
    <w:rsid w:val="00D44DB4"/>
    <w:rsid w:val="00D50776"/>
    <w:rsid w:val="00D57110"/>
    <w:rsid w:val="00D66C62"/>
    <w:rsid w:val="00D708E4"/>
    <w:rsid w:val="00D7507E"/>
    <w:rsid w:val="00D752A3"/>
    <w:rsid w:val="00D765CC"/>
    <w:rsid w:val="00D90B46"/>
    <w:rsid w:val="00D92333"/>
    <w:rsid w:val="00D97FB9"/>
    <w:rsid w:val="00DA7A38"/>
    <w:rsid w:val="00DA7DF3"/>
    <w:rsid w:val="00DB4D93"/>
    <w:rsid w:val="00DC50DF"/>
    <w:rsid w:val="00DE316E"/>
    <w:rsid w:val="00E022CF"/>
    <w:rsid w:val="00E029C9"/>
    <w:rsid w:val="00E10EE4"/>
    <w:rsid w:val="00E24C40"/>
    <w:rsid w:val="00E32FDA"/>
    <w:rsid w:val="00E3507C"/>
    <w:rsid w:val="00E67E2D"/>
    <w:rsid w:val="00E75BDC"/>
    <w:rsid w:val="00E87D7E"/>
    <w:rsid w:val="00E92E8C"/>
    <w:rsid w:val="00E93D06"/>
    <w:rsid w:val="00EA32DB"/>
    <w:rsid w:val="00EA5883"/>
    <w:rsid w:val="00EB4FE7"/>
    <w:rsid w:val="00EB523B"/>
    <w:rsid w:val="00EC32C3"/>
    <w:rsid w:val="00EC6934"/>
    <w:rsid w:val="00EC7B08"/>
    <w:rsid w:val="00ED0B6E"/>
    <w:rsid w:val="00EF39A1"/>
    <w:rsid w:val="00EF71AB"/>
    <w:rsid w:val="00F00861"/>
    <w:rsid w:val="00F0765A"/>
    <w:rsid w:val="00F12C80"/>
    <w:rsid w:val="00F23FF0"/>
    <w:rsid w:val="00F3360E"/>
    <w:rsid w:val="00F368EF"/>
    <w:rsid w:val="00F42C1E"/>
    <w:rsid w:val="00F50569"/>
    <w:rsid w:val="00F5184A"/>
    <w:rsid w:val="00F55A7A"/>
    <w:rsid w:val="00F74ECE"/>
    <w:rsid w:val="00F7586E"/>
    <w:rsid w:val="00F75890"/>
    <w:rsid w:val="00F83137"/>
    <w:rsid w:val="00FA0E56"/>
    <w:rsid w:val="00FA576E"/>
    <w:rsid w:val="00FB46CC"/>
    <w:rsid w:val="00FB4F3E"/>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38EA"/>
  <w15:chartTrackingRefBased/>
  <w15:docId w15:val="{46749BBB-E097-4F73-AAC7-5C9AAF96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57"/>
    <w:pPr>
      <w:ind w:left="720"/>
      <w:contextualSpacing/>
    </w:pPr>
  </w:style>
  <w:style w:type="character" w:styleId="Hyperlink">
    <w:name w:val="Hyperlink"/>
    <w:basedOn w:val="DefaultParagraphFont"/>
    <w:uiPriority w:val="99"/>
    <w:unhideWhenUsed/>
    <w:rsid w:val="008510BC"/>
    <w:rPr>
      <w:color w:val="0563C1"/>
      <w:u w:val="single"/>
    </w:rPr>
  </w:style>
  <w:style w:type="paragraph" w:styleId="BalloonText">
    <w:name w:val="Balloon Text"/>
    <w:basedOn w:val="Normal"/>
    <w:link w:val="BalloonTextChar"/>
    <w:uiPriority w:val="99"/>
    <w:semiHidden/>
    <w:unhideWhenUsed/>
    <w:rsid w:val="0021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A"/>
    <w:rPr>
      <w:rFonts w:ascii="Segoe UI" w:hAnsi="Segoe UI" w:cs="Segoe UI"/>
      <w:sz w:val="18"/>
      <w:szCs w:val="18"/>
    </w:rPr>
  </w:style>
  <w:style w:type="table" w:styleId="TableGrid">
    <w:name w:val="Table Grid"/>
    <w:basedOn w:val="TableNormal"/>
    <w:uiPriority w:val="39"/>
    <w:rsid w:val="0026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2333"/>
    <w:rPr>
      <w:color w:val="605E5C"/>
      <w:shd w:val="clear" w:color="auto" w:fill="E1DFDD"/>
    </w:rPr>
  </w:style>
  <w:style w:type="character" w:styleId="FollowedHyperlink">
    <w:name w:val="FollowedHyperlink"/>
    <w:basedOn w:val="DefaultParagraphFont"/>
    <w:uiPriority w:val="99"/>
    <w:semiHidden/>
    <w:unhideWhenUsed/>
    <w:rsid w:val="003B377E"/>
    <w:rPr>
      <w:color w:val="954F72" w:themeColor="followedHyperlink"/>
      <w:u w:val="single"/>
    </w:rPr>
  </w:style>
  <w:style w:type="paragraph" w:styleId="NormalWeb">
    <w:name w:val="Normal (Web)"/>
    <w:basedOn w:val="Normal"/>
    <w:uiPriority w:val="99"/>
    <w:unhideWhenUsed/>
    <w:rsid w:val="00A716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0836">
      <w:bodyDiv w:val="1"/>
      <w:marLeft w:val="0"/>
      <w:marRight w:val="0"/>
      <w:marTop w:val="0"/>
      <w:marBottom w:val="0"/>
      <w:divBdr>
        <w:top w:val="none" w:sz="0" w:space="0" w:color="auto"/>
        <w:left w:val="none" w:sz="0" w:space="0" w:color="auto"/>
        <w:bottom w:val="none" w:sz="0" w:space="0" w:color="auto"/>
        <w:right w:val="none" w:sz="0" w:space="0" w:color="auto"/>
      </w:divBdr>
    </w:div>
    <w:div w:id="242379107">
      <w:bodyDiv w:val="1"/>
      <w:marLeft w:val="0"/>
      <w:marRight w:val="0"/>
      <w:marTop w:val="0"/>
      <w:marBottom w:val="0"/>
      <w:divBdr>
        <w:top w:val="none" w:sz="0" w:space="0" w:color="auto"/>
        <w:left w:val="none" w:sz="0" w:space="0" w:color="auto"/>
        <w:bottom w:val="none" w:sz="0" w:space="0" w:color="auto"/>
        <w:right w:val="none" w:sz="0" w:space="0" w:color="auto"/>
      </w:divBdr>
    </w:div>
    <w:div w:id="405079673">
      <w:bodyDiv w:val="1"/>
      <w:marLeft w:val="0"/>
      <w:marRight w:val="0"/>
      <w:marTop w:val="0"/>
      <w:marBottom w:val="0"/>
      <w:divBdr>
        <w:top w:val="none" w:sz="0" w:space="0" w:color="auto"/>
        <w:left w:val="none" w:sz="0" w:space="0" w:color="auto"/>
        <w:bottom w:val="none" w:sz="0" w:space="0" w:color="auto"/>
        <w:right w:val="none" w:sz="0" w:space="0" w:color="auto"/>
      </w:divBdr>
    </w:div>
    <w:div w:id="454982384">
      <w:bodyDiv w:val="1"/>
      <w:marLeft w:val="0"/>
      <w:marRight w:val="0"/>
      <w:marTop w:val="0"/>
      <w:marBottom w:val="0"/>
      <w:divBdr>
        <w:top w:val="none" w:sz="0" w:space="0" w:color="auto"/>
        <w:left w:val="none" w:sz="0" w:space="0" w:color="auto"/>
        <w:bottom w:val="none" w:sz="0" w:space="0" w:color="auto"/>
        <w:right w:val="none" w:sz="0" w:space="0" w:color="auto"/>
      </w:divBdr>
    </w:div>
    <w:div w:id="769357495">
      <w:bodyDiv w:val="1"/>
      <w:marLeft w:val="0"/>
      <w:marRight w:val="0"/>
      <w:marTop w:val="0"/>
      <w:marBottom w:val="0"/>
      <w:divBdr>
        <w:top w:val="none" w:sz="0" w:space="0" w:color="auto"/>
        <w:left w:val="none" w:sz="0" w:space="0" w:color="auto"/>
        <w:bottom w:val="none" w:sz="0" w:space="0" w:color="auto"/>
        <w:right w:val="none" w:sz="0" w:space="0" w:color="auto"/>
      </w:divBdr>
    </w:div>
    <w:div w:id="843935214">
      <w:bodyDiv w:val="1"/>
      <w:marLeft w:val="0"/>
      <w:marRight w:val="0"/>
      <w:marTop w:val="0"/>
      <w:marBottom w:val="0"/>
      <w:divBdr>
        <w:top w:val="none" w:sz="0" w:space="0" w:color="auto"/>
        <w:left w:val="none" w:sz="0" w:space="0" w:color="auto"/>
        <w:bottom w:val="none" w:sz="0" w:space="0" w:color="auto"/>
        <w:right w:val="none" w:sz="0" w:space="0" w:color="auto"/>
      </w:divBdr>
    </w:div>
    <w:div w:id="900411446">
      <w:bodyDiv w:val="1"/>
      <w:marLeft w:val="0"/>
      <w:marRight w:val="0"/>
      <w:marTop w:val="0"/>
      <w:marBottom w:val="0"/>
      <w:divBdr>
        <w:top w:val="none" w:sz="0" w:space="0" w:color="auto"/>
        <w:left w:val="none" w:sz="0" w:space="0" w:color="auto"/>
        <w:bottom w:val="none" w:sz="0" w:space="0" w:color="auto"/>
        <w:right w:val="none" w:sz="0" w:space="0" w:color="auto"/>
      </w:divBdr>
    </w:div>
    <w:div w:id="1216893648">
      <w:bodyDiv w:val="1"/>
      <w:marLeft w:val="0"/>
      <w:marRight w:val="0"/>
      <w:marTop w:val="0"/>
      <w:marBottom w:val="0"/>
      <w:divBdr>
        <w:top w:val="none" w:sz="0" w:space="0" w:color="auto"/>
        <w:left w:val="none" w:sz="0" w:space="0" w:color="auto"/>
        <w:bottom w:val="none" w:sz="0" w:space="0" w:color="auto"/>
        <w:right w:val="none" w:sz="0" w:space="0" w:color="auto"/>
      </w:divBdr>
    </w:div>
    <w:div w:id="1267351996">
      <w:bodyDiv w:val="1"/>
      <w:marLeft w:val="0"/>
      <w:marRight w:val="0"/>
      <w:marTop w:val="0"/>
      <w:marBottom w:val="0"/>
      <w:divBdr>
        <w:top w:val="none" w:sz="0" w:space="0" w:color="auto"/>
        <w:left w:val="none" w:sz="0" w:space="0" w:color="auto"/>
        <w:bottom w:val="none" w:sz="0" w:space="0" w:color="auto"/>
        <w:right w:val="none" w:sz="0" w:space="0" w:color="auto"/>
      </w:divBdr>
    </w:div>
    <w:div w:id="1270160485">
      <w:bodyDiv w:val="1"/>
      <w:marLeft w:val="0"/>
      <w:marRight w:val="0"/>
      <w:marTop w:val="0"/>
      <w:marBottom w:val="0"/>
      <w:divBdr>
        <w:top w:val="none" w:sz="0" w:space="0" w:color="auto"/>
        <w:left w:val="none" w:sz="0" w:space="0" w:color="auto"/>
        <w:bottom w:val="none" w:sz="0" w:space="0" w:color="auto"/>
        <w:right w:val="none" w:sz="0" w:space="0" w:color="auto"/>
      </w:divBdr>
    </w:div>
    <w:div w:id="1600066399">
      <w:bodyDiv w:val="1"/>
      <w:marLeft w:val="0"/>
      <w:marRight w:val="0"/>
      <w:marTop w:val="0"/>
      <w:marBottom w:val="0"/>
      <w:divBdr>
        <w:top w:val="none" w:sz="0" w:space="0" w:color="auto"/>
        <w:left w:val="none" w:sz="0" w:space="0" w:color="auto"/>
        <w:bottom w:val="none" w:sz="0" w:space="0" w:color="auto"/>
        <w:right w:val="none" w:sz="0" w:space="0" w:color="auto"/>
      </w:divBdr>
    </w:div>
    <w:div w:id="1802306376">
      <w:bodyDiv w:val="1"/>
      <w:marLeft w:val="0"/>
      <w:marRight w:val="0"/>
      <w:marTop w:val="0"/>
      <w:marBottom w:val="0"/>
      <w:divBdr>
        <w:top w:val="none" w:sz="0" w:space="0" w:color="auto"/>
        <w:left w:val="none" w:sz="0" w:space="0" w:color="auto"/>
        <w:bottom w:val="none" w:sz="0" w:space="0" w:color="auto"/>
        <w:right w:val="none" w:sz="0" w:space="0" w:color="auto"/>
      </w:divBdr>
    </w:div>
    <w:div w:id="1895193944">
      <w:bodyDiv w:val="1"/>
      <w:marLeft w:val="0"/>
      <w:marRight w:val="0"/>
      <w:marTop w:val="0"/>
      <w:marBottom w:val="0"/>
      <w:divBdr>
        <w:top w:val="none" w:sz="0" w:space="0" w:color="auto"/>
        <w:left w:val="none" w:sz="0" w:space="0" w:color="auto"/>
        <w:bottom w:val="none" w:sz="0" w:space="0" w:color="auto"/>
        <w:right w:val="none" w:sz="0" w:space="0" w:color="auto"/>
      </w:divBdr>
    </w:div>
    <w:div w:id="20797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d51b4-0eed-4aff-8425-4bbad5d656ab}" enabled="0" method="" siteId="{cf9d51b4-0eed-4aff-8425-4bbad5d656ab}"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Kathleen</dc:creator>
  <cp:keywords/>
  <dc:description/>
  <cp:lastModifiedBy>Castillo, Kathleen</cp:lastModifiedBy>
  <cp:revision>4</cp:revision>
  <cp:lastPrinted>2024-12-06T18:21:00Z</cp:lastPrinted>
  <dcterms:created xsi:type="dcterms:W3CDTF">2026-04-23T13:41:00Z</dcterms:created>
  <dcterms:modified xsi:type="dcterms:W3CDTF">2026-04-23T14:50:00Z</dcterms:modified>
</cp:coreProperties>
</file>