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DFDF" w14:textId="684F30EA" w:rsidR="009E7363" w:rsidRPr="005746C7" w:rsidRDefault="009E7363" w:rsidP="009E7363">
      <w:pPr>
        <w:jc w:val="center"/>
        <w:rPr>
          <w:sz w:val="40"/>
          <w:szCs w:val="40"/>
        </w:rPr>
      </w:pPr>
      <w:r w:rsidRPr="005746C7">
        <w:rPr>
          <w:sz w:val="40"/>
          <w:szCs w:val="40"/>
        </w:rPr>
        <w:t>Los Angeles County Department of Health Services Clinical Laboratory Scientist Training Program</w:t>
      </w:r>
    </w:p>
    <w:p w14:paraId="2B1E7E27" w14:textId="1EFAB392" w:rsidR="009E7363" w:rsidRPr="0061312A" w:rsidRDefault="004C6280" w:rsidP="0061312A">
      <w:pPr>
        <w:jc w:val="center"/>
        <w:rPr>
          <w:sz w:val="36"/>
          <w:szCs w:val="36"/>
          <w:u w:val="single"/>
        </w:rPr>
      </w:pPr>
      <w:r w:rsidRPr="0061312A">
        <w:rPr>
          <w:sz w:val="36"/>
          <w:szCs w:val="36"/>
          <w:u w:val="single"/>
        </w:rPr>
        <w:t>Parasitology Rotation</w:t>
      </w:r>
    </w:p>
    <w:p w14:paraId="01F57F8E" w14:textId="77777777" w:rsidR="0061312A" w:rsidRDefault="0061312A" w:rsidP="009E7363">
      <w:pPr>
        <w:rPr>
          <w:sz w:val="36"/>
          <w:szCs w:val="36"/>
        </w:rPr>
      </w:pPr>
    </w:p>
    <w:p w14:paraId="0E60D5C8" w14:textId="004569B9" w:rsidR="009E7363" w:rsidRDefault="009E7363" w:rsidP="009E7363">
      <w:pPr>
        <w:rPr>
          <w:sz w:val="36"/>
          <w:szCs w:val="36"/>
        </w:rPr>
      </w:pPr>
      <w:r>
        <w:rPr>
          <w:sz w:val="36"/>
          <w:szCs w:val="36"/>
        </w:rPr>
        <w:t>Introduction:</w:t>
      </w:r>
    </w:p>
    <w:p w14:paraId="564DC32D" w14:textId="77777777" w:rsidR="0061312A" w:rsidRDefault="0061312A" w:rsidP="009E7363">
      <w:pPr>
        <w:rPr>
          <w:sz w:val="32"/>
          <w:szCs w:val="32"/>
        </w:rPr>
      </w:pPr>
    </w:p>
    <w:p w14:paraId="470600F2" w14:textId="270A6EEA" w:rsidR="00114C89" w:rsidRPr="0061312A" w:rsidRDefault="009E7363" w:rsidP="009E7363">
      <w:pPr>
        <w:rPr>
          <w:sz w:val="32"/>
          <w:szCs w:val="32"/>
        </w:rPr>
      </w:pPr>
      <w:r w:rsidRPr="0061312A">
        <w:rPr>
          <w:sz w:val="32"/>
          <w:szCs w:val="32"/>
        </w:rPr>
        <w:t xml:space="preserve">Welcome to Parasitology rotation. </w:t>
      </w:r>
    </w:p>
    <w:p w14:paraId="02DE81BE" w14:textId="352F2E46" w:rsidR="00114C89" w:rsidRPr="00114C89" w:rsidRDefault="00114C89" w:rsidP="00114C89">
      <w:pPr>
        <w:spacing w:line="240" w:lineRule="auto"/>
        <w:textAlignment w:val="baseline"/>
        <w:rPr>
          <w:rFonts w:eastAsia="Times New Roman" w:cstheme="minorHAnsi"/>
          <w:color w:val="000000"/>
          <w:kern w:val="0"/>
          <w:sz w:val="28"/>
          <w:szCs w:val="28"/>
          <w14:ligatures w14:val="none"/>
        </w:rPr>
      </w:pPr>
      <w:r w:rsidRPr="00114C89">
        <w:rPr>
          <w:rFonts w:eastAsia="Times New Roman" w:cstheme="minorHAnsi"/>
          <w:color w:val="000000"/>
          <w:kern w:val="0"/>
          <w:sz w:val="28"/>
          <w:szCs w:val="28"/>
          <w14:ligatures w14:val="none"/>
        </w:rPr>
        <w:t xml:space="preserve">Parasitology is a specialized branch of </w:t>
      </w:r>
      <w:r>
        <w:rPr>
          <w:rFonts w:eastAsia="Times New Roman" w:cstheme="minorHAnsi"/>
          <w:color w:val="000000"/>
          <w:kern w:val="0"/>
          <w:sz w:val="28"/>
          <w:szCs w:val="28"/>
          <w14:ligatures w14:val="none"/>
        </w:rPr>
        <w:t>the clinical laboratory</w:t>
      </w:r>
      <w:r w:rsidRPr="00114C89">
        <w:rPr>
          <w:rFonts w:eastAsia="Times New Roman" w:cstheme="minorHAnsi"/>
          <w:color w:val="000000"/>
          <w:kern w:val="0"/>
          <w:sz w:val="28"/>
          <w:szCs w:val="28"/>
          <w14:ligatures w14:val="none"/>
        </w:rPr>
        <w:t xml:space="preserve"> that focuses on the study of parasites and their effects on human health. Parasites are organisms that live on or inside a host and derive nutrients at the host's expense. In Medical Parasitology, the emphasis is on understanding how these parasites cause diseases, how they are transmitted, and how they can be diagnosed and treated.</w:t>
      </w:r>
      <w:r>
        <w:rPr>
          <w:rFonts w:eastAsia="Times New Roman" w:cstheme="minorHAnsi"/>
          <w:color w:val="000000"/>
          <w:kern w:val="0"/>
          <w:sz w:val="28"/>
          <w:szCs w:val="28"/>
          <w14:ligatures w14:val="none"/>
        </w:rPr>
        <w:t xml:space="preserve"> In Parasitology laboratory</w:t>
      </w:r>
      <w:r w:rsidR="001F2469">
        <w:rPr>
          <w:rFonts w:eastAsia="Times New Roman" w:cstheme="minorHAnsi"/>
          <w:color w:val="000000"/>
          <w:kern w:val="0"/>
          <w:sz w:val="28"/>
          <w:szCs w:val="28"/>
          <w14:ligatures w14:val="none"/>
        </w:rPr>
        <w:t>, emphasis is placed on recognizing key features of the parasite such as size, shape</w:t>
      </w:r>
      <w:r w:rsidR="00F616BF">
        <w:rPr>
          <w:rFonts w:eastAsia="Times New Roman" w:cstheme="minorHAnsi"/>
          <w:color w:val="000000"/>
          <w:kern w:val="0"/>
          <w:sz w:val="28"/>
          <w:szCs w:val="28"/>
          <w14:ligatures w14:val="none"/>
        </w:rPr>
        <w:t xml:space="preserve"> (Egg or Larvae), structures, and specimen site to aid in the</w:t>
      </w:r>
      <w:r w:rsidR="00554062">
        <w:rPr>
          <w:rFonts w:eastAsia="Times New Roman" w:cstheme="minorHAnsi"/>
          <w:color w:val="000000"/>
          <w:kern w:val="0"/>
          <w:sz w:val="28"/>
          <w:szCs w:val="28"/>
          <w14:ligatures w14:val="none"/>
        </w:rPr>
        <w:t xml:space="preserve"> identification and</w:t>
      </w:r>
      <w:r w:rsidR="00F616BF">
        <w:rPr>
          <w:rFonts w:eastAsia="Times New Roman" w:cstheme="minorHAnsi"/>
          <w:color w:val="000000"/>
          <w:kern w:val="0"/>
          <w:sz w:val="28"/>
          <w:szCs w:val="28"/>
          <w14:ligatures w14:val="none"/>
        </w:rPr>
        <w:t xml:space="preserve"> diagnosis. </w:t>
      </w:r>
    </w:p>
    <w:p w14:paraId="75BDC109" w14:textId="2C83C0CC" w:rsidR="00114C89" w:rsidRPr="0073300A" w:rsidRDefault="00114C89" w:rsidP="0073300A">
      <w:pPr>
        <w:spacing w:line="240" w:lineRule="auto"/>
        <w:textAlignment w:val="baseline"/>
        <w:rPr>
          <w:rFonts w:eastAsia="Times New Roman" w:cstheme="minorHAnsi"/>
          <w:color w:val="000000"/>
          <w:kern w:val="0"/>
          <w:sz w:val="28"/>
          <w:szCs w:val="28"/>
          <w14:ligatures w14:val="none"/>
        </w:rPr>
      </w:pPr>
      <w:r w:rsidRPr="00114C89">
        <w:rPr>
          <w:rFonts w:eastAsia="Times New Roman" w:cstheme="minorHAnsi"/>
          <w:color w:val="000000"/>
          <w:kern w:val="0"/>
          <w:sz w:val="28"/>
          <w:szCs w:val="28"/>
          <w14:ligatures w14:val="none"/>
        </w:rPr>
        <w:t>The field covers a wide range of parasitic organisms, including protozoa, helminths (worms</w:t>
      </w:r>
      <w:r w:rsidR="00C5484F">
        <w:rPr>
          <w:rFonts w:eastAsia="Times New Roman" w:cstheme="minorHAnsi"/>
          <w:color w:val="000000"/>
          <w:kern w:val="0"/>
          <w:sz w:val="28"/>
          <w:szCs w:val="28"/>
          <w14:ligatures w14:val="none"/>
        </w:rPr>
        <w:t>: Cestodes and Trematodes</w:t>
      </w:r>
      <w:r w:rsidRPr="00114C89">
        <w:rPr>
          <w:rFonts w:eastAsia="Times New Roman" w:cstheme="minorHAnsi"/>
          <w:color w:val="000000"/>
          <w:kern w:val="0"/>
          <w:sz w:val="28"/>
          <w:szCs w:val="28"/>
          <w14:ligatures w14:val="none"/>
        </w:rPr>
        <w:t>), and ectoparasites (such as</w:t>
      </w:r>
      <w:r w:rsidR="00C5484F">
        <w:rPr>
          <w:rFonts w:eastAsia="Times New Roman" w:cstheme="minorHAnsi"/>
          <w:color w:val="000000"/>
          <w:kern w:val="0"/>
          <w:sz w:val="28"/>
          <w:szCs w:val="28"/>
          <w14:ligatures w14:val="none"/>
        </w:rPr>
        <w:t xml:space="preserve"> tick, scabies,</w:t>
      </w:r>
      <w:r w:rsidRPr="00114C89">
        <w:rPr>
          <w:rFonts w:eastAsia="Times New Roman" w:cstheme="minorHAnsi"/>
          <w:color w:val="000000"/>
          <w:kern w:val="0"/>
          <w:sz w:val="28"/>
          <w:szCs w:val="28"/>
          <w14:ligatures w14:val="none"/>
        </w:rPr>
        <w:t xml:space="preserve"> </w:t>
      </w:r>
      <w:proofErr w:type="gramStart"/>
      <w:r w:rsidRPr="00114C89">
        <w:rPr>
          <w:rFonts w:eastAsia="Times New Roman" w:cstheme="minorHAnsi"/>
          <w:color w:val="000000"/>
          <w:kern w:val="0"/>
          <w:sz w:val="28"/>
          <w:szCs w:val="28"/>
          <w14:ligatures w14:val="none"/>
        </w:rPr>
        <w:t>lice</w:t>
      </w:r>
      <w:proofErr w:type="gramEnd"/>
      <w:r w:rsidRPr="00114C89">
        <w:rPr>
          <w:rFonts w:eastAsia="Times New Roman" w:cstheme="minorHAnsi"/>
          <w:color w:val="000000"/>
          <w:kern w:val="0"/>
          <w:sz w:val="28"/>
          <w:szCs w:val="28"/>
          <w14:ligatures w14:val="none"/>
        </w:rPr>
        <w:t xml:space="preserve"> and fleas). It also involves studying the life cycles of these parasites, their interactions with hosts, and the public health strategies needed to control and prevent parasitic infections. By integrating knowledge from microbiology, immunology, and epidemiology, Medical Parasitology aims to improve diagnosis, treatment, and prevention of parasitic diseases globally.</w:t>
      </w:r>
    </w:p>
    <w:p w14:paraId="0A23CFB8" w14:textId="7158DCE8" w:rsidR="00114C89" w:rsidRPr="003B5F96" w:rsidRDefault="003B5F96" w:rsidP="009E7363">
      <w:pPr>
        <w:rPr>
          <w:rFonts w:cstheme="minorHAnsi"/>
          <w:sz w:val="28"/>
          <w:szCs w:val="28"/>
        </w:rPr>
      </w:pPr>
      <w:r w:rsidRPr="003B5F96">
        <w:rPr>
          <w:rFonts w:cstheme="minorHAnsi"/>
          <w:color w:val="000000"/>
          <w:sz w:val="28"/>
          <w:szCs w:val="28"/>
          <w:shd w:val="clear" w:color="auto" w:fill="FFFFFF"/>
        </w:rPr>
        <w:t>Although parasites are now less frequently observed in clinical settings in the United States, factors such as travel, immigration, and global warming contribute to a significant number of cases. Most of the videos in the library are from developing countries, where parasites are a major public health issue that impacts the daily lives and well-being of people.</w:t>
      </w:r>
      <w:r>
        <w:rPr>
          <w:rFonts w:cstheme="minorHAnsi"/>
          <w:color w:val="000000"/>
          <w:sz w:val="28"/>
          <w:szCs w:val="28"/>
          <w:shd w:val="clear" w:color="auto" w:fill="FFFFFF"/>
        </w:rPr>
        <w:t xml:space="preserve"> I hope by the end of your rotation, you will gain new insights and appreciations in the field of parasitology.</w:t>
      </w:r>
    </w:p>
    <w:p w14:paraId="5FD4EB72" w14:textId="77777777" w:rsidR="0073300A" w:rsidRDefault="0073300A" w:rsidP="009E7363">
      <w:pPr>
        <w:rPr>
          <w:sz w:val="36"/>
          <w:szCs w:val="36"/>
          <w:u w:val="single"/>
        </w:rPr>
      </w:pPr>
    </w:p>
    <w:p w14:paraId="49CCF36F" w14:textId="55880FD9" w:rsidR="00114C89" w:rsidRPr="00FD5F85" w:rsidRDefault="00FD5F85" w:rsidP="009E7363">
      <w:pPr>
        <w:rPr>
          <w:sz w:val="36"/>
          <w:szCs w:val="36"/>
          <w:u w:val="single"/>
        </w:rPr>
      </w:pPr>
      <w:r>
        <w:rPr>
          <w:sz w:val="36"/>
          <w:szCs w:val="36"/>
          <w:u w:val="single"/>
        </w:rPr>
        <w:lastRenderedPageBreak/>
        <w:t>Rotation</w:t>
      </w:r>
      <w:r w:rsidRPr="00FD5F85">
        <w:rPr>
          <w:sz w:val="36"/>
          <w:szCs w:val="36"/>
          <w:u w:val="single"/>
        </w:rPr>
        <w:t xml:space="preserve"> </w:t>
      </w:r>
      <w:r w:rsidR="00503259">
        <w:rPr>
          <w:sz w:val="36"/>
          <w:szCs w:val="36"/>
          <w:u w:val="single"/>
        </w:rPr>
        <w:t>plan and schedule</w:t>
      </w:r>
    </w:p>
    <w:p w14:paraId="0923EB4D" w14:textId="1AE47799" w:rsidR="000E7A66" w:rsidRPr="00E01249" w:rsidRDefault="009E7363" w:rsidP="009E7363">
      <w:pPr>
        <w:rPr>
          <w:sz w:val="24"/>
          <w:szCs w:val="24"/>
        </w:rPr>
      </w:pPr>
      <w:r w:rsidRPr="00E01249">
        <w:rPr>
          <w:sz w:val="24"/>
          <w:szCs w:val="24"/>
        </w:rPr>
        <w:t xml:space="preserve">In the next three weeks, we will </w:t>
      </w:r>
      <w:r w:rsidR="00A86F3B" w:rsidRPr="00E01249">
        <w:rPr>
          <w:sz w:val="24"/>
          <w:szCs w:val="24"/>
        </w:rPr>
        <w:t xml:space="preserve">take a deeper look into </w:t>
      </w:r>
      <w:r w:rsidR="008279D1" w:rsidRPr="00E01249">
        <w:rPr>
          <w:sz w:val="24"/>
          <w:szCs w:val="24"/>
        </w:rPr>
        <w:t xml:space="preserve">the science of parasitology. </w:t>
      </w:r>
      <w:r w:rsidR="000E7A66" w:rsidRPr="00E01249">
        <w:rPr>
          <w:sz w:val="24"/>
          <w:szCs w:val="24"/>
        </w:rPr>
        <w:t>Refer below for the breakdown of your rotation.</w:t>
      </w:r>
    </w:p>
    <w:p w14:paraId="061E81F5" w14:textId="77777777" w:rsidR="00B35FB9" w:rsidRDefault="00B35FB9" w:rsidP="00B35FB9">
      <w:pPr>
        <w:jc w:val="center"/>
        <w:rPr>
          <w:b/>
          <w:bCs/>
          <w:u w:val="single"/>
        </w:rPr>
      </w:pPr>
      <w:r w:rsidRPr="005B44C2">
        <w:rPr>
          <w:b/>
          <w:bCs/>
          <w:u w:val="single"/>
        </w:rPr>
        <w:t xml:space="preserve">Week 1: Processing, Preview, self-study, dry </w:t>
      </w:r>
      <w:proofErr w:type="gramStart"/>
      <w:r w:rsidRPr="005B44C2">
        <w:rPr>
          <w:b/>
          <w:bCs/>
          <w:u w:val="single"/>
        </w:rPr>
        <w:t>lab</w:t>
      </w:r>
      <w:proofErr w:type="gramEnd"/>
      <w:r w:rsidRPr="005B44C2">
        <w:rPr>
          <w:b/>
          <w:bCs/>
          <w:u w:val="single"/>
        </w:rPr>
        <w:t xml:space="preserve"> and videos</w:t>
      </w:r>
    </w:p>
    <w:p w14:paraId="5B6C4EAC" w14:textId="77777777" w:rsidR="00B35FB9" w:rsidRPr="005B44C2" w:rsidRDefault="00B35FB9" w:rsidP="00B35FB9">
      <w:pPr>
        <w:jc w:val="center"/>
        <w:rPr>
          <w:b/>
          <w:bCs/>
          <w:u w:val="single"/>
        </w:rPr>
      </w:pPr>
      <w:r>
        <w:rPr>
          <w:b/>
          <w:bCs/>
          <w:u w:val="single"/>
        </w:rPr>
        <w:t>Day 1-2</w:t>
      </w:r>
    </w:p>
    <w:p w14:paraId="6512FEF0" w14:textId="77777777" w:rsidR="00B35FB9" w:rsidRDefault="00B35FB9" w:rsidP="00B35FB9">
      <w:pPr>
        <w:pStyle w:val="ListParagraph"/>
        <w:numPr>
          <w:ilvl w:val="0"/>
          <w:numId w:val="14"/>
        </w:numPr>
      </w:pPr>
      <w:r>
        <w:t>Watch videos on concentration procedures on stool specimens as required for the detection of Ova and Parasites.</w:t>
      </w:r>
    </w:p>
    <w:p w14:paraId="24CB30F4" w14:textId="77777777" w:rsidR="00B35FB9" w:rsidRDefault="00B35FB9" w:rsidP="00B35FB9">
      <w:pPr>
        <w:pStyle w:val="ListParagraph"/>
        <w:numPr>
          <w:ilvl w:val="0"/>
          <w:numId w:val="14"/>
        </w:numPr>
      </w:pPr>
      <w:r>
        <w:t>Watch videos on perform O&amp;P Wet Mounts</w:t>
      </w:r>
    </w:p>
    <w:p w14:paraId="2221CC78" w14:textId="77777777" w:rsidR="00B35FB9" w:rsidRDefault="00B35FB9" w:rsidP="00B35FB9">
      <w:pPr>
        <w:pStyle w:val="ListParagraph"/>
        <w:numPr>
          <w:ilvl w:val="0"/>
          <w:numId w:val="14"/>
        </w:numPr>
      </w:pPr>
      <w:r>
        <w:t>Understand the preservative used in stool samples for O&amp;P Exams following the lab procedure, Rejection criteria. O&amp;P Exam other than stools</w:t>
      </w:r>
    </w:p>
    <w:p w14:paraId="05ADEA8B" w14:textId="77777777" w:rsidR="00B35FB9" w:rsidRDefault="00B35FB9" w:rsidP="00B35FB9">
      <w:pPr>
        <w:pStyle w:val="ListParagraph"/>
        <w:numPr>
          <w:ilvl w:val="0"/>
          <w:numId w:val="14"/>
        </w:numPr>
      </w:pPr>
      <w:r>
        <w:t xml:space="preserve">Watch videos on Modified Acid Fast or Fluorescent stain for </w:t>
      </w:r>
      <w:proofErr w:type="gramStart"/>
      <w:r>
        <w:t>Cryptosporidium</w:t>
      </w:r>
      <w:proofErr w:type="gramEnd"/>
    </w:p>
    <w:p w14:paraId="7C0B8CE4" w14:textId="77777777" w:rsidR="00B35FB9" w:rsidRDefault="00B35FB9" w:rsidP="00B35FB9">
      <w:pPr>
        <w:pStyle w:val="ListParagraph"/>
        <w:numPr>
          <w:ilvl w:val="0"/>
          <w:numId w:val="14"/>
        </w:numPr>
      </w:pPr>
      <w:r>
        <w:t xml:space="preserve">Watch videos on trichrome stain preparation or other permanent stain for </w:t>
      </w:r>
      <w:proofErr w:type="gramStart"/>
      <w:r>
        <w:t>parasites</w:t>
      </w:r>
      <w:proofErr w:type="gramEnd"/>
    </w:p>
    <w:p w14:paraId="62290215" w14:textId="77777777" w:rsidR="00B35FB9" w:rsidRDefault="00B35FB9" w:rsidP="00B35FB9">
      <w:pPr>
        <w:pStyle w:val="ListParagraph"/>
        <w:numPr>
          <w:ilvl w:val="0"/>
          <w:numId w:val="14"/>
        </w:numPr>
      </w:pPr>
      <w:r>
        <w:t xml:space="preserve">Watch video on Pinworm </w:t>
      </w:r>
      <w:proofErr w:type="gramStart"/>
      <w:r>
        <w:t>preparation</w:t>
      </w:r>
      <w:proofErr w:type="gramEnd"/>
    </w:p>
    <w:p w14:paraId="5A41D830" w14:textId="77777777" w:rsidR="00B35FB9" w:rsidRDefault="00B35FB9" w:rsidP="00B35FB9">
      <w:pPr>
        <w:pStyle w:val="ListParagraph"/>
        <w:numPr>
          <w:ilvl w:val="0"/>
          <w:numId w:val="14"/>
        </w:numPr>
      </w:pPr>
      <w:r>
        <w:t xml:space="preserve">Watch videos on Malaria Smear, thick vs </w:t>
      </w:r>
      <w:proofErr w:type="gramStart"/>
      <w:r>
        <w:t>thin</w:t>
      </w:r>
      <w:proofErr w:type="gramEnd"/>
    </w:p>
    <w:p w14:paraId="2B0F8D3E" w14:textId="21C3A31C" w:rsidR="00B35FB9" w:rsidRDefault="00B35FB9" w:rsidP="00B35FB9">
      <w:pPr>
        <w:pStyle w:val="ListParagraph"/>
        <w:numPr>
          <w:ilvl w:val="0"/>
          <w:numId w:val="14"/>
        </w:numPr>
      </w:pPr>
      <w:r>
        <w:t>Complete Parasitology Assignment</w:t>
      </w:r>
      <w:r w:rsidR="00CE1867">
        <w:t>, u</w:t>
      </w:r>
      <w:r>
        <w:t>se video l</w:t>
      </w:r>
      <w:r w:rsidR="00CE1867">
        <w:t>ibrary</w:t>
      </w:r>
      <w:r>
        <w:t xml:space="preserve"> as a resource. </w:t>
      </w:r>
    </w:p>
    <w:p w14:paraId="0EAA5B45" w14:textId="77777777" w:rsidR="00B35FB9" w:rsidRDefault="00B35FB9" w:rsidP="00B35FB9">
      <w:pPr>
        <w:jc w:val="center"/>
        <w:rPr>
          <w:b/>
          <w:bCs/>
          <w:u w:val="single"/>
        </w:rPr>
      </w:pPr>
      <w:r w:rsidRPr="004B63E7">
        <w:rPr>
          <w:b/>
          <w:bCs/>
          <w:u w:val="single"/>
        </w:rPr>
        <w:t>Day 3-4</w:t>
      </w:r>
      <w:r>
        <w:rPr>
          <w:b/>
          <w:bCs/>
          <w:u w:val="single"/>
        </w:rPr>
        <w:t xml:space="preserve"> @ Olive View</w:t>
      </w:r>
    </w:p>
    <w:p w14:paraId="387C0E14" w14:textId="77777777" w:rsidR="00B35FB9" w:rsidRDefault="00B35FB9" w:rsidP="00B35FB9">
      <w:pPr>
        <w:pStyle w:val="ListParagraph"/>
        <w:numPr>
          <w:ilvl w:val="0"/>
          <w:numId w:val="15"/>
        </w:numPr>
      </w:pPr>
      <w:r>
        <w:t>Perform and discuss various rapid EIA tests and correctly interpret results (</w:t>
      </w:r>
      <w:proofErr w:type="spellStart"/>
      <w:r>
        <w:t>Cryoto</w:t>
      </w:r>
      <w:proofErr w:type="spellEnd"/>
      <w:r>
        <w:t>/Giardia; E. histolytica)</w:t>
      </w:r>
    </w:p>
    <w:p w14:paraId="0A34EEF5" w14:textId="77777777" w:rsidR="00B35FB9" w:rsidRDefault="00B35FB9" w:rsidP="00B35FB9">
      <w:pPr>
        <w:pStyle w:val="ListParagraph"/>
        <w:numPr>
          <w:ilvl w:val="0"/>
          <w:numId w:val="15"/>
        </w:numPr>
      </w:pPr>
      <w:r>
        <w:t xml:space="preserve">Examines wet and permanent smears to find and identify </w:t>
      </w:r>
      <w:proofErr w:type="gramStart"/>
      <w:r>
        <w:t>parasites</w:t>
      </w:r>
      <w:proofErr w:type="gramEnd"/>
    </w:p>
    <w:p w14:paraId="2BBFF0BE" w14:textId="77777777" w:rsidR="00B35FB9" w:rsidRDefault="00B35FB9" w:rsidP="00B35FB9">
      <w:pPr>
        <w:pStyle w:val="ListParagraph"/>
        <w:numPr>
          <w:ilvl w:val="0"/>
          <w:numId w:val="15"/>
        </w:numPr>
      </w:pPr>
      <w:r>
        <w:t xml:space="preserve">Observe Preparation of Saline/Iodine prep. </w:t>
      </w:r>
    </w:p>
    <w:p w14:paraId="7D83644A" w14:textId="77777777" w:rsidR="00B35FB9" w:rsidRDefault="00B35FB9" w:rsidP="00B35FB9">
      <w:pPr>
        <w:pStyle w:val="ListParagraph"/>
        <w:numPr>
          <w:ilvl w:val="0"/>
          <w:numId w:val="15"/>
        </w:numPr>
      </w:pPr>
      <w:r>
        <w:t xml:space="preserve">Reading Trichrome (and Iodine prep) slides/ Wet preps to identify Ova, Amebic cysts or Trophozoites. </w:t>
      </w:r>
    </w:p>
    <w:p w14:paraId="2202A337" w14:textId="77777777" w:rsidR="00E01249" w:rsidRPr="00CD62D4" w:rsidRDefault="00E01249" w:rsidP="00E01249">
      <w:pPr>
        <w:jc w:val="center"/>
        <w:rPr>
          <w:b/>
          <w:bCs/>
          <w:u w:val="single"/>
        </w:rPr>
      </w:pPr>
      <w:r w:rsidRPr="00CD62D4">
        <w:rPr>
          <w:b/>
          <w:bCs/>
          <w:u w:val="single"/>
        </w:rPr>
        <w:t>Week 2: O&amp;P, Stools, GI Parasites</w:t>
      </w:r>
      <w:r>
        <w:rPr>
          <w:b/>
          <w:bCs/>
          <w:u w:val="single"/>
        </w:rPr>
        <w:t xml:space="preserve"> @ Olive View</w:t>
      </w:r>
    </w:p>
    <w:p w14:paraId="5A3C2A2E" w14:textId="77777777" w:rsidR="00E01249" w:rsidRPr="00CD62D4" w:rsidRDefault="00E01249" w:rsidP="00E01249">
      <w:pPr>
        <w:jc w:val="center"/>
        <w:rPr>
          <w:b/>
          <w:bCs/>
        </w:rPr>
      </w:pPr>
      <w:r w:rsidRPr="00CD62D4">
        <w:rPr>
          <w:b/>
          <w:bCs/>
        </w:rPr>
        <w:t>Day 1-3</w:t>
      </w:r>
    </w:p>
    <w:p w14:paraId="512AFF33" w14:textId="77777777" w:rsidR="00E01249" w:rsidRDefault="00E01249" w:rsidP="00E01249">
      <w:pPr>
        <w:pStyle w:val="ListParagraph"/>
        <w:numPr>
          <w:ilvl w:val="0"/>
          <w:numId w:val="15"/>
        </w:numPr>
      </w:pPr>
      <w:r>
        <w:t xml:space="preserve">Compare and </w:t>
      </w:r>
      <w:proofErr w:type="gramStart"/>
      <w:r>
        <w:t>Contrast</w:t>
      </w:r>
      <w:proofErr w:type="gramEnd"/>
      <w:r>
        <w:t xml:space="preserve"> the following procedures for their importance, advantages and disadvantages</w:t>
      </w:r>
    </w:p>
    <w:p w14:paraId="798D3538" w14:textId="77777777" w:rsidR="00E01249" w:rsidRDefault="00E01249" w:rsidP="00E01249">
      <w:pPr>
        <w:pStyle w:val="ListParagraph"/>
        <w:numPr>
          <w:ilvl w:val="1"/>
          <w:numId w:val="15"/>
        </w:numPr>
      </w:pPr>
      <w:r>
        <w:t>Direct Saline/Iodine</w:t>
      </w:r>
    </w:p>
    <w:p w14:paraId="393FA28D" w14:textId="77777777" w:rsidR="00E01249" w:rsidRDefault="00E01249" w:rsidP="00E01249">
      <w:pPr>
        <w:pStyle w:val="ListParagraph"/>
        <w:numPr>
          <w:ilvl w:val="1"/>
          <w:numId w:val="15"/>
        </w:numPr>
      </w:pPr>
      <w:r>
        <w:t>Concentration</w:t>
      </w:r>
    </w:p>
    <w:p w14:paraId="594BC2C7" w14:textId="77777777" w:rsidR="00E01249" w:rsidRDefault="00E01249" w:rsidP="00E01249">
      <w:pPr>
        <w:pStyle w:val="ListParagraph"/>
        <w:numPr>
          <w:ilvl w:val="1"/>
          <w:numId w:val="15"/>
        </w:numPr>
      </w:pPr>
      <w:r>
        <w:t>Trichrome</w:t>
      </w:r>
    </w:p>
    <w:p w14:paraId="4A7C380A" w14:textId="77777777" w:rsidR="00E01249" w:rsidRDefault="00E01249" w:rsidP="00E01249">
      <w:pPr>
        <w:pStyle w:val="ListParagraph"/>
        <w:numPr>
          <w:ilvl w:val="0"/>
          <w:numId w:val="15"/>
        </w:numPr>
      </w:pPr>
      <w:r>
        <w:t xml:space="preserve">Reading Trichrome (and Iodine prep) slides/ Wet preps to identify Ova, Amebic cysts or Trophozoites. </w:t>
      </w:r>
    </w:p>
    <w:p w14:paraId="1A7EB91E" w14:textId="77777777" w:rsidR="00E01249" w:rsidRDefault="00E01249" w:rsidP="00E01249">
      <w:pPr>
        <w:pStyle w:val="ListParagraph"/>
        <w:numPr>
          <w:ilvl w:val="0"/>
          <w:numId w:val="15"/>
        </w:numPr>
      </w:pPr>
      <w:r>
        <w:t xml:space="preserve">Refer to reference material, size charts and study slides for aid in identifying Ova or Parasites. </w:t>
      </w:r>
    </w:p>
    <w:p w14:paraId="0A907371" w14:textId="77777777" w:rsidR="00E01249" w:rsidRDefault="00E01249" w:rsidP="00E01249">
      <w:pPr>
        <w:pStyle w:val="ListParagraph"/>
        <w:numPr>
          <w:ilvl w:val="0"/>
          <w:numId w:val="15"/>
        </w:numPr>
      </w:pPr>
      <w:r>
        <w:t xml:space="preserve">Identify the organism below from a picture of the </w:t>
      </w:r>
      <w:proofErr w:type="gramStart"/>
      <w:r>
        <w:t>free living</w:t>
      </w:r>
      <w:proofErr w:type="gramEnd"/>
      <w:r>
        <w:t xml:space="preserve"> cysts, egg or other diagnostic stage. </w:t>
      </w:r>
    </w:p>
    <w:p w14:paraId="62A96AB9" w14:textId="77777777" w:rsidR="00E01249" w:rsidRDefault="00E01249" w:rsidP="00E01249">
      <w:pPr>
        <w:pStyle w:val="ListParagraph"/>
        <w:numPr>
          <w:ilvl w:val="0"/>
          <w:numId w:val="15"/>
        </w:numPr>
      </w:pPr>
      <w:r>
        <w:t xml:space="preserve">Describe the proper specimen to collect for each </w:t>
      </w:r>
      <w:proofErr w:type="gramStart"/>
      <w:r>
        <w:t>Parasite</w:t>
      </w:r>
      <w:proofErr w:type="gramEnd"/>
    </w:p>
    <w:p w14:paraId="18702FA6" w14:textId="77777777" w:rsidR="00E01249" w:rsidRDefault="00E01249" w:rsidP="00E01249">
      <w:pPr>
        <w:pStyle w:val="ListParagraph"/>
        <w:numPr>
          <w:ilvl w:val="0"/>
          <w:numId w:val="15"/>
        </w:numPr>
      </w:pPr>
      <w:r>
        <w:t xml:space="preserve">Describe the symptoms associated with each </w:t>
      </w:r>
      <w:proofErr w:type="gramStart"/>
      <w:r>
        <w:t>parasite</w:t>
      </w:r>
      <w:proofErr w:type="gramEnd"/>
    </w:p>
    <w:p w14:paraId="22E0B11F" w14:textId="77777777" w:rsidR="00E01249" w:rsidRDefault="00E01249" w:rsidP="00E01249">
      <w:pPr>
        <w:pStyle w:val="ListParagraph"/>
        <w:numPr>
          <w:ilvl w:val="0"/>
          <w:numId w:val="15"/>
        </w:numPr>
      </w:pPr>
      <w:r>
        <w:t xml:space="preserve">Describe the treatment used for each </w:t>
      </w:r>
      <w:proofErr w:type="gramStart"/>
      <w:r>
        <w:t>parasite</w:t>
      </w:r>
      <w:proofErr w:type="gramEnd"/>
    </w:p>
    <w:p w14:paraId="20F7C67C" w14:textId="77777777" w:rsidR="00E01249" w:rsidRDefault="00E01249" w:rsidP="00E01249">
      <w:pPr>
        <w:pStyle w:val="ListParagraph"/>
        <w:numPr>
          <w:ilvl w:val="0"/>
          <w:numId w:val="15"/>
        </w:numPr>
      </w:pPr>
      <w:r>
        <w:t xml:space="preserve">Perform and Interpret Wet Mount for Trichomonas </w:t>
      </w:r>
      <w:proofErr w:type="gramStart"/>
      <w:r>
        <w:t>vaginalis</w:t>
      </w:r>
      <w:proofErr w:type="gramEnd"/>
    </w:p>
    <w:p w14:paraId="5C863CD1" w14:textId="77777777" w:rsidR="00E01249" w:rsidRPr="00CD62D4" w:rsidRDefault="00E01249" w:rsidP="00E01249">
      <w:pPr>
        <w:jc w:val="center"/>
        <w:rPr>
          <w:b/>
          <w:bCs/>
        </w:rPr>
      </w:pPr>
      <w:r w:rsidRPr="00CD62D4">
        <w:rPr>
          <w:b/>
          <w:bCs/>
        </w:rPr>
        <w:t>Day 4</w:t>
      </w:r>
    </w:p>
    <w:p w14:paraId="24D7F97D" w14:textId="77777777" w:rsidR="00E01249" w:rsidRDefault="00E01249" w:rsidP="00E01249">
      <w:pPr>
        <w:pStyle w:val="ListParagraph"/>
        <w:numPr>
          <w:ilvl w:val="0"/>
          <w:numId w:val="16"/>
        </w:numPr>
      </w:pPr>
      <w:r>
        <w:t xml:space="preserve">Review in the </w:t>
      </w:r>
      <w:proofErr w:type="gramStart"/>
      <w:r>
        <w:t>morning</w:t>
      </w:r>
      <w:proofErr w:type="gramEnd"/>
    </w:p>
    <w:p w14:paraId="4CE14D40" w14:textId="04336728" w:rsidR="00E01249" w:rsidRDefault="00E01249" w:rsidP="00E01249">
      <w:pPr>
        <w:pStyle w:val="ListParagraph"/>
        <w:numPr>
          <w:ilvl w:val="0"/>
          <w:numId w:val="16"/>
        </w:numPr>
      </w:pPr>
      <w:r>
        <w:t>Practicum Exam in the afternoon</w:t>
      </w:r>
    </w:p>
    <w:p w14:paraId="7A5D6717" w14:textId="77777777" w:rsidR="00E01249" w:rsidRDefault="00E01249" w:rsidP="00E01249">
      <w:pPr>
        <w:jc w:val="center"/>
        <w:rPr>
          <w:b/>
          <w:bCs/>
          <w:u w:val="single"/>
        </w:rPr>
      </w:pPr>
      <w:r w:rsidRPr="00CD62D4">
        <w:rPr>
          <w:b/>
          <w:bCs/>
          <w:u w:val="single"/>
        </w:rPr>
        <w:lastRenderedPageBreak/>
        <w:t>Week 3: Blood Parasites</w:t>
      </w:r>
      <w:r>
        <w:rPr>
          <w:b/>
          <w:bCs/>
          <w:u w:val="single"/>
        </w:rPr>
        <w:t>, Arthropods, Pinworms, and Trichomonas</w:t>
      </w:r>
    </w:p>
    <w:p w14:paraId="6C48CB33" w14:textId="77777777" w:rsidR="00E01249" w:rsidRPr="00603C3A" w:rsidRDefault="00E01249" w:rsidP="00E01249">
      <w:pPr>
        <w:jc w:val="center"/>
        <w:rPr>
          <w:b/>
          <w:bCs/>
        </w:rPr>
      </w:pPr>
      <w:r w:rsidRPr="00CD62D4">
        <w:rPr>
          <w:b/>
          <w:bCs/>
        </w:rPr>
        <w:t>Day 1-3</w:t>
      </w:r>
    </w:p>
    <w:p w14:paraId="3FA84875" w14:textId="77777777" w:rsidR="00E01249" w:rsidRDefault="00E01249" w:rsidP="00E01249">
      <w:pPr>
        <w:pStyle w:val="ListParagraph"/>
        <w:numPr>
          <w:ilvl w:val="0"/>
          <w:numId w:val="18"/>
        </w:numPr>
      </w:pPr>
      <w:r>
        <w:t xml:space="preserve">Examine thin blood smears to find and identify blood </w:t>
      </w:r>
      <w:proofErr w:type="gramStart"/>
      <w:r>
        <w:t>parasite</w:t>
      </w:r>
      <w:proofErr w:type="gramEnd"/>
    </w:p>
    <w:p w14:paraId="35F07DC2" w14:textId="77777777" w:rsidR="00E01249" w:rsidRDefault="00E01249" w:rsidP="00E01249">
      <w:pPr>
        <w:pStyle w:val="ListParagraph"/>
        <w:numPr>
          <w:ilvl w:val="0"/>
          <w:numId w:val="18"/>
        </w:numPr>
      </w:pPr>
      <w:r>
        <w:t xml:space="preserve">Examine Trichomonas wet </w:t>
      </w:r>
      <w:proofErr w:type="gramStart"/>
      <w:r>
        <w:t>mount</w:t>
      </w:r>
      <w:proofErr w:type="gramEnd"/>
    </w:p>
    <w:p w14:paraId="6615395E" w14:textId="77777777" w:rsidR="00E01249" w:rsidRDefault="00E01249" w:rsidP="00E01249">
      <w:pPr>
        <w:pStyle w:val="ListParagraph"/>
        <w:numPr>
          <w:ilvl w:val="0"/>
          <w:numId w:val="18"/>
        </w:numPr>
      </w:pPr>
      <w:r>
        <w:t xml:space="preserve">Verbalize pinworm collection and processing methods. </w:t>
      </w:r>
    </w:p>
    <w:p w14:paraId="5746A656" w14:textId="77777777" w:rsidR="00E01249" w:rsidRDefault="00E01249" w:rsidP="00E01249">
      <w:pPr>
        <w:pStyle w:val="ListParagraph"/>
        <w:numPr>
          <w:ilvl w:val="0"/>
          <w:numId w:val="18"/>
        </w:numPr>
      </w:pPr>
      <w:r>
        <w:t xml:space="preserve">Identify arthropods/ectoparasites images. </w:t>
      </w:r>
    </w:p>
    <w:p w14:paraId="4C680D41" w14:textId="77777777" w:rsidR="00E01249" w:rsidRPr="008116DA" w:rsidRDefault="00E01249" w:rsidP="00E01249">
      <w:pPr>
        <w:jc w:val="center"/>
        <w:rPr>
          <w:b/>
          <w:bCs/>
        </w:rPr>
      </w:pPr>
      <w:r w:rsidRPr="005B44C2">
        <w:rPr>
          <w:b/>
          <w:bCs/>
        </w:rPr>
        <w:t>Day 4</w:t>
      </w:r>
    </w:p>
    <w:p w14:paraId="4ED1528D" w14:textId="77777777" w:rsidR="00E01249" w:rsidRDefault="00E01249" w:rsidP="00E01249">
      <w:pPr>
        <w:pStyle w:val="ListParagraph"/>
        <w:numPr>
          <w:ilvl w:val="0"/>
          <w:numId w:val="17"/>
        </w:numPr>
      </w:pPr>
      <w:r>
        <w:t>Practicum exam in the morning</w:t>
      </w:r>
    </w:p>
    <w:p w14:paraId="4F58C031" w14:textId="1691A51B" w:rsidR="00E01249" w:rsidRDefault="00E01249" w:rsidP="00E01249">
      <w:pPr>
        <w:pStyle w:val="ListParagraph"/>
        <w:numPr>
          <w:ilvl w:val="0"/>
          <w:numId w:val="17"/>
        </w:numPr>
      </w:pPr>
      <w:r>
        <w:t>Final exam in the Afternoon (To be determined</w:t>
      </w:r>
      <w:r>
        <w:t>, may be given on Media Lab</w:t>
      </w:r>
      <w:r>
        <w:t>)</w:t>
      </w:r>
    </w:p>
    <w:p w14:paraId="198D4D17" w14:textId="6FB548DD" w:rsidR="000E0DFE" w:rsidRDefault="000E0DFE" w:rsidP="00E01249">
      <w:pPr>
        <w:pStyle w:val="ListParagraph"/>
        <w:numPr>
          <w:ilvl w:val="0"/>
          <w:numId w:val="17"/>
        </w:numPr>
      </w:pPr>
      <w:r>
        <w:t>Group project due, Email to CLS Instructor QJI@DHS.LACOUNTY.GOV</w:t>
      </w:r>
    </w:p>
    <w:p w14:paraId="282FEE87" w14:textId="77777777" w:rsidR="00785265" w:rsidRDefault="00785265" w:rsidP="000D43D1">
      <w:pPr>
        <w:rPr>
          <w:sz w:val="28"/>
          <w:szCs w:val="28"/>
        </w:rPr>
      </w:pPr>
    </w:p>
    <w:p w14:paraId="1384974D" w14:textId="77777777" w:rsidR="00FD5F85" w:rsidRDefault="00FD5F85" w:rsidP="000D43D1">
      <w:pPr>
        <w:rPr>
          <w:sz w:val="28"/>
          <w:szCs w:val="28"/>
        </w:rPr>
      </w:pPr>
    </w:p>
    <w:p w14:paraId="6F473AA4" w14:textId="1D21298F" w:rsidR="00FD5F85" w:rsidRPr="00E01249" w:rsidRDefault="00FD5F85" w:rsidP="000D43D1">
      <w:pPr>
        <w:rPr>
          <w:b/>
          <w:bCs/>
          <w:sz w:val="32"/>
          <w:szCs w:val="32"/>
          <w:u w:val="single"/>
        </w:rPr>
      </w:pPr>
      <w:r w:rsidRPr="00E01249">
        <w:rPr>
          <w:b/>
          <w:bCs/>
          <w:sz w:val="32"/>
          <w:szCs w:val="32"/>
          <w:u w:val="single"/>
        </w:rPr>
        <w:t>Learning O</w:t>
      </w:r>
      <w:r w:rsidR="00702840" w:rsidRPr="00E01249">
        <w:rPr>
          <w:b/>
          <w:bCs/>
          <w:sz w:val="32"/>
          <w:szCs w:val="32"/>
          <w:u w:val="single"/>
        </w:rPr>
        <w:t>utcome</w:t>
      </w:r>
    </w:p>
    <w:p w14:paraId="65C7E9C6" w14:textId="77777777" w:rsidR="003026F9" w:rsidRPr="00E01249" w:rsidRDefault="003026F9"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Define</w:t>
      </w:r>
      <w:r w:rsidRPr="00E01249">
        <w:rPr>
          <w:rFonts w:eastAsia="Times New Roman" w:cstheme="minorHAnsi"/>
          <w:color w:val="000000"/>
          <w:kern w:val="0"/>
          <w:sz w:val="24"/>
          <w:szCs w:val="24"/>
          <w14:ligatures w14:val="none"/>
        </w:rPr>
        <w:t> key parasitological terms, such as protozoa, helminths, and arthropods, and </w:t>
      </w:r>
      <w:r w:rsidRPr="00E01249">
        <w:rPr>
          <w:rFonts w:eastAsia="Times New Roman" w:cstheme="minorHAnsi"/>
          <w:b/>
          <w:bCs/>
          <w:color w:val="000000"/>
          <w:kern w:val="0"/>
          <w:sz w:val="24"/>
          <w:szCs w:val="24"/>
          <w14:ligatures w14:val="none"/>
        </w:rPr>
        <w:t>list</w:t>
      </w:r>
      <w:r w:rsidRPr="00E01249">
        <w:rPr>
          <w:rFonts w:eastAsia="Times New Roman" w:cstheme="minorHAnsi"/>
          <w:color w:val="000000"/>
          <w:kern w:val="0"/>
          <w:sz w:val="24"/>
          <w:szCs w:val="24"/>
          <w14:ligatures w14:val="none"/>
        </w:rPr>
        <w:t> examples of each.</w:t>
      </w:r>
    </w:p>
    <w:p w14:paraId="29B35062" w14:textId="77777777" w:rsidR="006900BF" w:rsidRPr="00E01249" w:rsidRDefault="006900BF" w:rsidP="00503259">
      <w:pPr>
        <w:numPr>
          <w:ilvl w:val="0"/>
          <w:numId w:val="12"/>
        </w:numPr>
        <w:spacing w:after="0" w:line="240" w:lineRule="auto"/>
        <w:rPr>
          <w:rFonts w:cstheme="minorHAnsi"/>
          <w:sz w:val="24"/>
          <w:szCs w:val="24"/>
        </w:rPr>
      </w:pPr>
      <w:r w:rsidRPr="00E01249">
        <w:rPr>
          <w:rFonts w:cstheme="minorHAnsi"/>
          <w:b/>
          <w:bCs/>
          <w:sz w:val="24"/>
          <w:szCs w:val="24"/>
        </w:rPr>
        <w:t>Describe</w:t>
      </w:r>
      <w:r w:rsidRPr="00E01249">
        <w:rPr>
          <w:rFonts w:cstheme="minorHAnsi"/>
          <w:sz w:val="24"/>
          <w:szCs w:val="24"/>
        </w:rPr>
        <w:t xml:space="preserve"> the appropriate collection and transport procedures for parasitic examination including the significance of the preservative.</w:t>
      </w:r>
    </w:p>
    <w:p w14:paraId="4CBAE08D" w14:textId="3DBF7384" w:rsidR="006900BF" w:rsidRPr="00E01249" w:rsidRDefault="001B1F47"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Summarize</w:t>
      </w:r>
      <w:r w:rsidRPr="00E01249">
        <w:rPr>
          <w:rFonts w:eastAsia="Times New Roman" w:cstheme="minorHAnsi"/>
          <w:color w:val="000000"/>
          <w:kern w:val="0"/>
          <w:sz w:val="24"/>
          <w:szCs w:val="24"/>
          <w14:ligatures w14:val="none"/>
        </w:rPr>
        <w:t xml:space="preserve"> the </w:t>
      </w:r>
      <w:r w:rsidR="00B1008F" w:rsidRPr="00E01249">
        <w:rPr>
          <w:rFonts w:eastAsia="Times New Roman" w:cstheme="minorHAnsi"/>
          <w:color w:val="000000"/>
          <w:kern w:val="0"/>
          <w:sz w:val="24"/>
          <w:szCs w:val="24"/>
          <w14:ligatures w14:val="none"/>
        </w:rPr>
        <w:t xml:space="preserve">procedures involved in preparation of stool samples such as Direct Saline/Iodine Prep, Concentration, and Trichrome. </w:t>
      </w:r>
    </w:p>
    <w:p w14:paraId="0C6F8A7F" w14:textId="5D954B0C" w:rsidR="003628A8" w:rsidRPr="00E01249" w:rsidRDefault="003628A8"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Compare and contrast</w:t>
      </w:r>
      <w:r w:rsidRPr="00E01249">
        <w:rPr>
          <w:rFonts w:eastAsia="Times New Roman" w:cstheme="minorHAnsi"/>
          <w:color w:val="000000"/>
          <w:kern w:val="0"/>
          <w:sz w:val="24"/>
          <w:szCs w:val="24"/>
          <w14:ligatures w14:val="none"/>
        </w:rPr>
        <w:t xml:space="preserve"> the advantage and disadvantages of the above procedures. </w:t>
      </w:r>
    </w:p>
    <w:p w14:paraId="416034F6" w14:textId="6F585ECF" w:rsidR="003026F9" w:rsidRPr="00E01249" w:rsidRDefault="003026F9"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Identify</w:t>
      </w:r>
      <w:r w:rsidRPr="00E01249">
        <w:rPr>
          <w:rFonts w:eastAsia="Times New Roman" w:cstheme="minorHAnsi"/>
          <w:color w:val="000000"/>
          <w:kern w:val="0"/>
          <w:sz w:val="24"/>
          <w:szCs w:val="24"/>
          <w14:ligatures w14:val="none"/>
        </w:rPr>
        <w:t xml:space="preserve"> common parasites </w:t>
      </w:r>
      <w:r w:rsidR="003628A8" w:rsidRPr="00E01249">
        <w:rPr>
          <w:rFonts w:eastAsia="Times New Roman" w:cstheme="minorHAnsi"/>
          <w:color w:val="000000"/>
          <w:kern w:val="0"/>
          <w:sz w:val="24"/>
          <w:szCs w:val="24"/>
          <w14:ligatures w14:val="none"/>
        </w:rPr>
        <w:t xml:space="preserve">(Ova, Amebic cysts or trophozoites) </w:t>
      </w:r>
      <w:r w:rsidRPr="00E01249">
        <w:rPr>
          <w:rFonts w:eastAsia="Times New Roman" w:cstheme="minorHAnsi"/>
          <w:color w:val="000000"/>
          <w:kern w:val="0"/>
          <w:sz w:val="24"/>
          <w:szCs w:val="24"/>
          <w14:ligatures w14:val="none"/>
        </w:rPr>
        <w:t>found in stool and blood samples based on their scientific names.</w:t>
      </w:r>
      <w:r w:rsidR="00692B7A" w:rsidRPr="00E01249">
        <w:rPr>
          <w:rFonts w:eastAsia="Times New Roman" w:cstheme="minorHAnsi"/>
          <w:color w:val="000000"/>
          <w:kern w:val="0"/>
          <w:sz w:val="24"/>
          <w:szCs w:val="24"/>
          <w14:ligatures w14:val="none"/>
        </w:rPr>
        <w:t xml:space="preserve"> See Parasite List</w:t>
      </w:r>
    </w:p>
    <w:p w14:paraId="593FBB9D" w14:textId="77777777" w:rsidR="003026F9" w:rsidRPr="00E01249" w:rsidRDefault="003026F9"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Explain</w:t>
      </w:r>
      <w:r w:rsidRPr="00E01249">
        <w:rPr>
          <w:rFonts w:eastAsia="Times New Roman" w:cstheme="minorHAnsi"/>
          <w:color w:val="000000"/>
          <w:kern w:val="0"/>
          <w:sz w:val="24"/>
          <w:szCs w:val="24"/>
          <w14:ligatures w14:val="none"/>
        </w:rPr>
        <w:t> the life cycles of major intestinal parasites, including Giardia lamblia, Entamoeba histolytica, and Ascaris lumbricoides.</w:t>
      </w:r>
    </w:p>
    <w:p w14:paraId="7D0D53B1" w14:textId="77777777" w:rsidR="003026F9" w:rsidRPr="00E01249" w:rsidRDefault="003026F9"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Describe</w:t>
      </w:r>
      <w:r w:rsidRPr="00E01249">
        <w:rPr>
          <w:rFonts w:eastAsia="Times New Roman" w:cstheme="minorHAnsi"/>
          <w:color w:val="000000"/>
          <w:kern w:val="0"/>
          <w:sz w:val="24"/>
          <w:szCs w:val="24"/>
          <w14:ligatures w14:val="none"/>
        </w:rPr>
        <w:t> the major differences between protozoan and helminth parasites in terms of morphology and mode of transmission.</w:t>
      </w:r>
    </w:p>
    <w:p w14:paraId="78C2EC24" w14:textId="77777777" w:rsidR="00887C71" w:rsidRPr="00E01249" w:rsidRDefault="00887C71"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Use</w:t>
      </w:r>
      <w:r w:rsidRPr="00E01249">
        <w:rPr>
          <w:rFonts w:eastAsia="Times New Roman" w:cstheme="minorHAnsi"/>
          <w:color w:val="000000"/>
          <w:kern w:val="0"/>
          <w:sz w:val="24"/>
          <w:szCs w:val="24"/>
          <w14:ligatures w14:val="none"/>
        </w:rPr>
        <w:t> microscopy to </w:t>
      </w:r>
      <w:r w:rsidRPr="00E01249">
        <w:rPr>
          <w:rFonts w:eastAsia="Times New Roman" w:cstheme="minorHAnsi"/>
          <w:b/>
          <w:bCs/>
          <w:color w:val="000000"/>
          <w:kern w:val="0"/>
          <w:sz w:val="24"/>
          <w:szCs w:val="24"/>
          <w14:ligatures w14:val="none"/>
        </w:rPr>
        <w:t>identify</w:t>
      </w:r>
      <w:r w:rsidRPr="00E01249">
        <w:rPr>
          <w:rFonts w:eastAsia="Times New Roman" w:cstheme="minorHAnsi"/>
          <w:color w:val="000000"/>
          <w:kern w:val="0"/>
          <w:sz w:val="24"/>
          <w:szCs w:val="24"/>
          <w14:ligatures w14:val="none"/>
        </w:rPr>
        <w:t> parasites in prepared slides of stool and blood samples, based on their size, shape, and structures.</w:t>
      </w:r>
    </w:p>
    <w:p w14:paraId="789B7DDE" w14:textId="101DC657" w:rsidR="00887C71" w:rsidRPr="00E01249" w:rsidRDefault="00887C71"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Compare and contrast</w:t>
      </w:r>
      <w:r w:rsidRPr="00E01249">
        <w:rPr>
          <w:rFonts w:eastAsia="Times New Roman" w:cstheme="minorHAnsi"/>
          <w:color w:val="000000"/>
          <w:kern w:val="0"/>
          <w:sz w:val="24"/>
          <w:szCs w:val="24"/>
          <w14:ligatures w14:val="none"/>
        </w:rPr>
        <w:t> the morphology of Plasmodium</w:t>
      </w:r>
      <w:r w:rsidR="003628A8" w:rsidRPr="00E01249">
        <w:rPr>
          <w:rFonts w:eastAsia="Times New Roman" w:cstheme="minorHAnsi"/>
          <w:color w:val="000000"/>
          <w:kern w:val="0"/>
          <w:sz w:val="24"/>
          <w:szCs w:val="24"/>
          <w14:ligatures w14:val="none"/>
        </w:rPr>
        <w:t xml:space="preserve"> species</w:t>
      </w:r>
      <w:r w:rsidRPr="00E01249">
        <w:rPr>
          <w:rFonts w:eastAsia="Times New Roman" w:cstheme="minorHAnsi"/>
          <w:color w:val="000000"/>
          <w:kern w:val="0"/>
          <w:sz w:val="24"/>
          <w:szCs w:val="24"/>
          <w14:ligatures w14:val="none"/>
        </w:rPr>
        <w:t xml:space="preserve"> in blood smears, focusing on size, shape,</w:t>
      </w:r>
      <w:r w:rsidR="003628A8" w:rsidRPr="00E01249">
        <w:rPr>
          <w:rFonts w:eastAsia="Times New Roman" w:cstheme="minorHAnsi"/>
          <w:color w:val="000000"/>
          <w:kern w:val="0"/>
          <w:sz w:val="24"/>
          <w:szCs w:val="24"/>
          <w14:ligatures w14:val="none"/>
        </w:rPr>
        <w:t xml:space="preserve"> distinct </w:t>
      </w:r>
      <w:proofErr w:type="gramStart"/>
      <w:r w:rsidR="003628A8" w:rsidRPr="00E01249">
        <w:rPr>
          <w:rFonts w:eastAsia="Times New Roman" w:cstheme="minorHAnsi"/>
          <w:color w:val="000000"/>
          <w:kern w:val="0"/>
          <w:sz w:val="24"/>
          <w:szCs w:val="24"/>
          <w14:ligatures w14:val="none"/>
        </w:rPr>
        <w:t>features</w:t>
      </w:r>
      <w:proofErr w:type="gramEnd"/>
      <w:r w:rsidRPr="00E01249">
        <w:rPr>
          <w:rFonts w:eastAsia="Times New Roman" w:cstheme="minorHAnsi"/>
          <w:color w:val="000000"/>
          <w:kern w:val="0"/>
          <w:sz w:val="24"/>
          <w:szCs w:val="24"/>
          <w14:ligatures w14:val="none"/>
        </w:rPr>
        <w:t xml:space="preserve"> and developmental stages.</w:t>
      </w:r>
    </w:p>
    <w:p w14:paraId="0038B4AC" w14:textId="77777777" w:rsidR="00887C71" w:rsidRPr="00E01249" w:rsidRDefault="00887C71"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Distinguish</w:t>
      </w:r>
      <w:r w:rsidRPr="00E01249">
        <w:rPr>
          <w:rFonts w:eastAsia="Times New Roman" w:cstheme="minorHAnsi"/>
          <w:color w:val="000000"/>
          <w:kern w:val="0"/>
          <w:sz w:val="24"/>
          <w:szCs w:val="24"/>
          <w14:ligatures w14:val="none"/>
        </w:rPr>
        <w:t> between different stages of intestinal nematodes (e.g., eggs, larvae, and adults) based on physical features observed under a microscope.</w:t>
      </w:r>
    </w:p>
    <w:p w14:paraId="056262D6" w14:textId="4B1EE04C" w:rsidR="00887C71" w:rsidRPr="00E01249" w:rsidRDefault="00887C71"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Assess</w:t>
      </w:r>
      <w:r w:rsidRPr="00E01249">
        <w:rPr>
          <w:rFonts w:eastAsia="Times New Roman" w:cstheme="minorHAnsi"/>
          <w:color w:val="000000"/>
          <w:kern w:val="0"/>
          <w:sz w:val="24"/>
          <w:szCs w:val="24"/>
          <w14:ligatures w14:val="none"/>
        </w:rPr>
        <w:t> the clinical symptoms and diagnostic features associated with infection and </w:t>
      </w:r>
      <w:r w:rsidRPr="00E01249">
        <w:rPr>
          <w:rFonts w:eastAsia="Times New Roman" w:cstheme="minorHAnsi"/>
          <w:b/>
          <w:bCs/>
          <w:color w:val="000000"/>
          <w:kern w:val="0"/>
          <w:sz w:val="24"/>
          <w:szCs w:val="24"/>
          <w14:ligatures w14:val="none"/>
        </w:rPr>
        <w:t>determine</w:t>
      </w:r>
      <w:r w:rsidRPr="00E01249">
        <w:rPr>
          <w:rFonts w:eastAsia="Times New Roman" w:cstheme="minorHAnsi"/>
          <w:color w:val="000000"/>
          <w:kern w:val="0"/>
          <w:sz w:val="24"/>
          <w:szCs w:val="24"/>
          <w14:ligatures w14:val="none"/>
        </w:rPr>
        <w:t> the most likely parasitic infection based on patient history</w:t>
      </w:r>
      <w:r w:rsidR="00226F54" w:rsidRPr="00E01249">
        <w:rPr>
          <w:rFonts w:eastAsia="Times New Roman" w:cstheme="minorHAnsi"/>
          <w:color w:val="000000"/>
          <w:kern w:val="0"/>
          <w:sz w:val="24"/>
          <w:szCs w:val="24"/>
          <w14:ligatures w14:val="none"/>
        </w:rPr>
        <w:t xml:space="preserve">, geographical </w:t>
      </w:r>
      <w:proofErr w:type="gramStart"/>
      <w:r w:rsidR="00226F54" w:rsidRPr="00E01249">
        <w:rPr>
          <w:rFonts w:eastAsia="Times New Roman" w:cstheme="minorHAnsi"/>
          <w:color w:val="000000"/>
          <w:kern w:val="0"/>
          <w:sz w:val="24"/>
          <w:szCs w:val="24"/>
          <w14:ligatures w14:val="none"/>
        </w:rPr>
        <w:t>region</w:t>
      </w:r>
      <w:proofErr w:type="gramEnd"/>
      <w:r w:rsidRPr="00E01249">
        <w:rPr>
          <w:rFonts w:eastAsia="Times New Roman" w:cstheme="minorHAnsi"/>
          <w:color w:val="000000"/>
          <w:kern w:val="0"/>
          <w:sz w:val="24"/>
          <w:szCs w:val="24"/>
          <w14:ligatures w14:val="none"/>
        </w:rPr>
        <w:t xml:space="preserve"> and laboratory findings.</w:t>
      </w:r>
    </w:p>
    <w:p w14:paraId="7275C140" w14:textId="19B50D2B" w:rsidR="00887C71" w:rsidRPr="00E01249" w:rsidRDefault="00887C71" w:rsidP="00503259">
      <w:pPr>
        <w:numPr>
          <w:ilvl w:val="0"/>
          <w:numId w:val="12"/>
        </w:numPr>
        <w:spacing w:before="100" w:beforeAutospacing="1" w:after="100" w:afterAutospacing="1" w:line="240" w:lineRule="auto"/>
        <w:rPr>
          <w:rFonts w:eastAsia="Times New Roman" w:cstheme="minorHAnsi"/>
          <w:color w:val="000000"/>
          <w:kern w:val="0"/>
          <w:sz w:val="24"/>
          <w:szCs w:val="24"/>
          <w14:ligatures w14:val="none"/>
        </w:rPr>
      </w:pPr>
      <w:r w:rsidRPr="00E01249">
        <w:rPr>
          <w:rFonts w:eastAsia="Times New Roman" w:cstheme="minorHAnsi"/>
          <w:b/>
          <w:bCs/>
          <w:color w:val="000000"/>
          <w:kern w:val="0"/>
          <w:sz w:val="24"/>
          <w:szCs w:val="24"/>
          <w14:ligatures w14:val="none"/>
        </w:rPr>
        <w:t>Develop</w:t>
      </w:r>
      <w:r w:rsidRPr="00E01249">
        <w:rPr>
          <w:rFonts w:eastAsia="Times New Roman" w:cstheme="minorHAnsi"/>
          <w:color w:val="000000"/>
          <w:kern w:val="0"/>
          <w:sz w:val="24"/>
          <w:szCs w:val="24"/>
          <w14:ligatures w14:val="none"/>
        </w:rPr>
        <w:t xml:space="preserve"> a </w:t>
      </w:r>
      <w:r w:rsidR="00226F54" w:rsidRPr="00E01249">
        <w:rPr>
          <w:rFonts w:eastAsia="Times New Roman" w:cstheme="minorHAnsi"/>
          <w:color w:val="000000"/>
          <w:kern w:val="0"/>
          <w:sz w:val="24"/>
          <w:szCs w:val="24"/>
          <w14:ligatures w14:val="none"/>
        </w:rPr>
        <w:t>table</w:t>
      </w:r>
      <w:r w:rsidRPr="00E01249">
        <w:rPr>
          <w:rFonts w:eastAsia="Times New Roman" w:cstheme="minorHAnsi"/>
          <w:color w:val="000000"/>
          <w:kern w:val="0"/>
          <w:sz w:val="24"/>
          <w:szCs w:val="24"/>
          <w14:ligatures w14:val="none"/>
        </w:rPr>
        <w:t xml:space="preserve"> to guide clinicians in the identification and management of parasitic infections based on common clinical presentations and laboratory results.</w:t>
      </w:r>
      <w:r w:rsidR="00226F54" w:rsidRPr="00E01249">
        <w:rPr>
          <w:rFonts w:eastAsia="Times New Roman" w:cstheme="minorHAnsi"/>
          <w:color w:val="000000"/>
          <w:kern w:val="0"/>
          <w:sz w:val="24"/>
          <w:szCs w:val="24"/>
          <w14:ligatures w14:val="none"/>
        </w:rPr>
        <w:t xml:space="preserve"> (</w:t>
      </w:r>
      <w:r w:rsidR="00503259" w:rsidRPr="00E01249">
        <w:rPr>
          <w:rFonts w:eastAsia="Times New Roman" w:cstheme="minorHAnsi"/>
          <w:color w:val="000000"/>
          <w:kern w:val="0"/>
          <w:sz w:val="24"/>
          <w:szCs w:val="24"/>
          <w14:ligatures w14:val="none"/>
        </w:rPr>
        <w:t>Project)</w:t>
      </w:r>
    </w:p>
    <w:p w14:paraId="34F85BA5" w14:textId="3BC7D0D7" w:rsidR="00692B7A" w:rsidRPr="00C270FC" w:rsidRDefault="00692B7A" w:rsidP="000D43D1">
      <w:pPr>
        <w:rPr>
          <w:b/>
          <w:bCs/>
          <w:sz w:val="36"/>
          <w:szCs w:val="36"/>
          <w:u w:val="single"/>
        </w:rPr>
      </w:pPr>
      <w:r w:rsidRPr="00C270FC">
        <w:rPr>
          <w:b/>
          <w:bCs/>
          <w:sz w:val="36"/>
          <w:szCs w:val="36"/>
          <w:u w:val="single"/>
        </w:rPr>
        <w:lastRenderedPageBreak/>
        <w:t>Parasite List</w:t>
      </w:r>
    </w:p>
    <w:p w14:paraId="5AD5A024" w14:textId="77777777" w:rsidR="00692B7A" w:rsidRDefault="00692B7A" w:rsidP="00692B7A">
      <w:pPr>
        <w:spacing w:after="0"/>
        <w:rPr>
          <w:rFonts w:ascii="Arial" w:hAnsi="Arial" w:cs="Arial"/>
          <w:b/>
        </w:rPr>
      </w:pPr>
      <w:r>
        <w:rPr>
          <w:rFonts w:ascii="Arial" w:hAnsi="Arial" w:cs="Arial"/>
          <w:b/>
        </w:rPr>
        <w:t>Amoeba, Ciliates and Flagellates:</w:t>
      </w:r>
    </w:p>
    <w:p w14:paraId="506D7E89" w14:textId="77777777" w:rsidR="00692B7A" w:rsidRDefault="00692B7A" w:rsidP="00692B7A">
      <w:pPr>
        <w:spacing w:after="0"/>
        <w:rPr>
          <w:rFonts w:ascii="Arial" w:hAnsi="Arial" w:cs="Arial"/>
        </w:rPr>
      </w:pPr>
      <w:r>
        <w:rPr>
          <w:rFonts w:ascii="Arial" w:hAnsi="Arial" w:cs="Arial"/>
        </w:rPr>
        <w:t>Amebae</w:t>
      </w:r>
    </w:p>
    <w:p w14:paraId="139C3878" w14:textId="77777777" w:rsidR="00692B7A" w:rsidRDefault="00692B7A" w:rsidP="00692B7A">
      <w:pPr>
        <w:spacing w:after="0"/>
        <w:rPr>
          <w:rFonts w:ascii="Arial" w:hAnsi="Arial" w:cs="Arial"/>
          <w:i/>
        </w:rPr>
      </w:pPr>
      <w:r>
        <w:rPr>
          <w:rFonts w:ascii="Arial" w:hAnsi="Arial" w:cs="Arial"/>
        </w:rPr>
        <w:tab/>
      </w:r>
      <w:proofErr w:type="spellStart"/>
      <w:r>
        <w:rPr>
          <w:rFonts w:ascii="Arial" w:hAnsi="Arial" w:cs="Arial"/>
          <w:i/>
        </w:rPr>
        <w:t>Dientamoeba</w:t>
      </w:r>
      <w:proofErr w:type="spellEnd"/>
      <w:r>
        <w:rPr>
          <w:rFonts w:ascii="Arial" w:hAnsi="Arial" w:cs="Arial"/>
          <w:i/>
        </w:rPr>
        <w:t xml:space="preserve"> fragilis</w:t>
      </w:r>
    </w:p>
    <w:p w14:paraId="6B2F203E" w14:textId="77777777" w:rsidR="00692B7A" w:rsidRDefault="00692B7A" w:rsidP="00692B7A">
      <w:pPr>
        <w:spacing w:after="0"/>
        <w:rPr>
          <w:rFonts w:ascii="Arial" w:hAnsi="Arial" w:cs="Arial"/>
          <w:i/>
        </w:rPr>
      </w:pPr>
      <w:r>
        <w:rPr>
          <w:rFonts w:ascii="Arial" w:hAnsi="Arial" w:cs="Arial"/>
          <w:i/>
        </w:rPr>
        <w:tab/>
        <w:t>E. coli</w:t>
      </w:r>
    </w:p>
    <w:p w14:paraId="09F4E3C3" w14:textId="77777777" w:rsidR="00692B7A" w:rsidRDefault="00692B7A" w:rsidP="00692B7A">
      <w:pPr>
        <w:spacing w:after="0"/>
        <w:rPr>
          <w:rFonts w:ascii="Arial" w:hAnsi="Arial" w:cs="Arial"/>
          <w:i/>
        </w:rPr>
      </w:pPr>
      <w:r>
        <w:rPr>
          <w:rFonts w:ascii="Arial" w:hAnsi="Arial" w:cs="Arial"/>
          <w:i/>
        </w:rPr>
        <w:tab/>
        <w:t>E. histolytica</w:t>
      </w:r>
    </w:p>
    <w:p w14:paraId="50AB173A" w14:textId="77777777" w:rsidR="00692B7A" w:rsidRDefault="00692B7A" w:rsidP="00692B7A">
      <w:pPr>
        <w:spacing w:after="0"/>
        <w:rPr>
          <w:rFonts w:ascii="Arial" w:hAnsi="Arial" w:cs="Arial"/>
          <w:i/>
        </w:rPr>
        <w:sectPr w:rsidR="00692B7A">
          <w:headerReference w:type="default" r:id="rId7"/>
          <w:pgSz w:w="12240" w:h="15840"/>
          <w:pgMar w:top="1440" w:right="1440" w:bottom="1440" w:left="1440" w:header="720" w:footer="720" w:gutter="0"/>
          <w:cols w:space="720"/>
          <w:docGrid w:linePitch="360"/>
        </w:sectPr>
      </w:pPr>
      <w:r>
        <w:rPr>
          <w:rFonts w:ascii="Arial" w:hAnsi="Arial" w:cs="Arial"/>
          <w:i/>
        </w:rPr>
        <w:tab/>
        <w:t xml:space="preserve">E. </w:t>
      </w:r>
      <w:proofErr w:type="spellStart"/>
      <w:r>
        <w:rPr>
          <w:rFonts w:ascii="Arial" w:hAnsi="Arial" w:cs="Arial"/>
          <w:i/>
        </w:rPr>
        <w:t>hartmanni</w:t>
      </w:r>
      <w:proofErr w:type="spellEnd"/>
    </w:p>
    <w:p w14:paraId="12D25F6C" w14:textId="77777777" w:rsidR="00692B7A" w:rsidRDefault="00692B7A" w:rsidP="00692B7A">
      <w:pPr>
        <w:spacing w:after="0"/>
        <w:rPr>
          <w:rFonts w:ascii="Arial" w:hAnsi="Arial" w:cs="Arial"/>
          <w:i/>
        </w:rPr>
      </w:pPr>
    </w:p>
    <w:p w14:paraId="2BA372D3" w14:textId="77777777" w:rsidR="00692B7A" w:rsidRDefault="00692B7A" w:rsidP="00692B7A">
      <w:pPr>
        <w:spacing w:after="0"/>
        <w:rPr>
          <w:rFonts w:ascii="Arial" w:hAnsi="Arial" w:cs="Arial"/>
          <w:i/>
        </w:rPr>
      </w:pPr>
      <w:r>
        <w:rPr>
          <w:rFonts w:ascii="Arial" w:hAnsi="Arial" w:cs="Arial"/>
          <w:i/>
        </w:rPr>
        <w:tab/>
        <w:t>E. nana</w:t>
      </w:r>
    </w:p>
    <w:p w14:paraId="3878D228"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Iodamoeba</w:t>
      </w:r>
      <w:proofErr w:type="spellEnd"/>
      <w:r>
        <w:rPr>
          <w:rFonts w:ascii="Arial" w:hAnsi="Arial" w:cs="Arial"/>
          <w:i/>
        </w:rPr>
        <w:t xml:space="preserve"> </w:t>
      </w:r>
      <w:proofErr w:type="spellStart"/>
      <w:r>
        <w:rPr>
          <w:rFonts w:ascii="Arial" w:hAnsi="Arial" w:cs="Arial"/>
          <w:i/>
        </w:rPr>
        <w:t>buetschlii</w:t>
      </w:r>
      <w:proofErr w:type="spellEnd"/>
    </w:p>
    <w:p w14:paraId="0E2329A4" w14:textId="77777777" w:rsidR="00692B7A" w:rsidRDefault="00692B7A" w:rsidP="00692B7A">
      <w:pPr>
        <w:spacing w:after="0"/>
        <w:rPr>
          <w:rFonts w:ascii="Arial" w:hAnsi="Arial" w:cs="Arial"/>
          <w:i/>
        </w:rPr>
      </w:pPr>
      <w:r>
        <w:rPr>
          <w:rFonts w:ascii="Arial" w:hAnsi="Arial" w:cs="Arial"/>
          <w:i/>
        </w:rPr>
        <w:tab/>
        <w:t>Naegleria sp.</w:t>
      </w:r>
    </w:p>
    <w:p w14:paraId="76013BA3" w14:textId="77777777" w:rsidR="00692B7A" w:rsidRDefault="00692B7A" w:rsidP="00692B7A">
      <w:pPr>
        <w:spacing w:after="0"/>
        <w:rPr>
          <w:rFonts w:ascii="Arial" w:hAnsi="Arial" w:cs="Arial"/>
        </w:rPr>
      </w:pPr>
      <w:r>
        <w:rPr>
          <w:rFonts w:ascii="Arial" w:hAnsi="Arial" w:cs="Arial"/>
        </w:rPr>
        <w:tab/>
      </w:r>
      <w:r>
        <w:rPr>
          <w:rFonts w:ascii="Arial" w:hAnsi="Arial" w:cs="Arial"/>
          <w:i/>
        </w:rPr>
        <w:t>Acanthamoeba spp.</w:t>
      </w:r>
    </w:p>
    <w:p w14:paraId="2859CBDC" w14:textId="77777777" w:rsidR="00692B7A" w:rsidRDefault="00692B7A" w:rsidP="00692B7A">
      <w:pPr>
        <w:spacing w:after="0"/>
        <w:rPr>
          <w:rFonts w:ascii="Arial" w:hAnsi="Arial" w:cs="Arial"/>
        </w:rPr>
      </w:pPr>
      <w:r>
        <w:rPr>
          <w:rFonts w:ascii="Arial" w:hAnsi="Arial" w:cs="Arial"/>
        </w:rPr>
        <w:t>Ciliates</w:t>
      </w:r>
    </w:p>
    <w:p w14:paraId="17EE8347" w14:textId="77777777" w:rsidR="00692B7A" w:rsidRDefault="00692B7A" w:rsidP="00692B7A">
      <w:pPr>
        <w:spacing w:after="0"/>
        <w:rPr>
          <w:rFonts w:ascii="Arial" w:hAnsi="Arial" w:cs="Arial"/>
          <w:i/>
        </w:rPr>
      </w:pPr>
      <w:r>
        <w:rPr>
          <w:rFonts w:ascii="Arial" w:hAnsi="Arial" w:cs="Arial"/>
        </w:rPr>
        <w:tab/>
      </w:r>
      <w:r>
        <w:rPr>
          <w:rFonts w:ascii="Arial" w:hAnsi="Arial" w:cs="Arial"/>
          <w:i/>
        </w:rPr>
        <w:t>B. coli</w:t>
      </w:r>
    </w:p>
    <w:p w14:paraId="342EF1CB" w14:textId="77777777" w:rsidR="00692B7A" w:rsidRDefault="00692B7A" w:rsidP="00692B7A">
      <w:pPr>
        <w:spacing w:after="0"/>
        <w:rPr>
          <w:rFonts w:ascii="Arial" w:hAnsi="Arial" w:cs="Arial"/>
        </w:rPr>
      </w:pPr>
      <w:r>
        <w:rPr>
          <w:rFonts w:ascii="Arial" w:hAnsi="Arial" w:cs="Arial"/>
        </w:rPr>
        <w:t>Flagellates</w:t>
      </w:r>
    </w:p>
    <w:p w14:paraId="07FEB8AA" w14:textId="77777777" w:rsidR="00692B7A" w:rsidRDefault="00692B7A" w:rsidP="00692B7A">
      <w:pPr>
        <w:spacing w:after="0"/>
        <w:rPr>
          <w:rFonts w:ascii="Arial" w:hAnsi="Arial" w:cs="Arial"/>
          <w:i/>
        </w:rPr>
      </w:pPr>
      <w:r>
        <w:rPr>
          <w:rFonts w:ascii="Arial" w:hAnsi="Arial" w:cs="Arial"/>
        </w:rPr>
        <w:tab/>
      </w:r>
      <w:r>
        <w:rPr>
          <w:rFonts w:ascii="Arial" w:hAnsi="Arial" w:cs="Arial"/>
          <w:i/>
        </w:rPr>
        <w:t>G. lamblia</w:t>
      </w:r>
    </w:p>
    <w:p w14:paraId="51FF02E9" w14:textId="77777777" w:rsidR="00692B7A" w:rsidRDefault="00692B7A" w:rsidP="00692B7A">
      <w:pPr>
        <w:spacing w:after="0"/>
        <w:rPr>
          <w:rFonts w:ascii="Arial" w:hAnsi="Arial" w:cs="Arial"/>
          <w:i/>
        </w:rPr>
      </w:pPr>
      <w:r>
        <w:rPr>
          <w:rFonts w:ascii="Arial" w:hAnsi="Arial" w:cs="Arial"/>
          <w:i/>
        </w:rPr>
        <w:tab/>
        <w:t>T. vaginalis</w:t>
      </w:r>
    </w:p>
    <w:p w14:paraId="3F1F847A" w14:textId="77777777" w:rsidR="00692B7A" w:rsidRDefault="00692B7A" w:rsidP="00692B7A">
      <w:pPr>
        <w:spacing w:after="0"/>
        <w:rPr>
          <w:rFonts w:ascii="Arial" w:hAnsi="Arial" w:cs="Arial"/>
          <w:i/>
        </w:rPr>
      </w:pPr>
    </w:p>
    <w:p w14:paraId="372A2260" w14:textId="77777777" w:rsidR="00692B7A" w:rsidRDefault="00692B7A" w:rsidP="00692B7A">
      <w:pPr>
        <w:spacing w:after="0"/>
        <w:rPr>
          <w:rFonts w:ascii="Arial" w:hAnsi="Arial" w:cs="Arial"/>
        </w:rPr>
      </w:pPr>
      <w:r>
        <w:rPr>
          <w:rFonts w:ascii="Arial" w:hAnsi="Arial" w:cs="Arial"/>
        </w:rPr>
        <w:t>Coccidia</w:t>
      </w:r>
    </w:p>
    <w:p w14:paraId="66757F7C" w14:textId="77777777" w:rsidR="00692B7A" w:rsidRDefault="00692B7A" w:rsidP="00692B7A">
      <w:pPr>
        <w:spacing w:after="0"/>
        <w:rPr>
          <w:rFonts w:ascii="Arial" w:hAnsi="Arial" w:cs="Arial"/>
          <w:i/>
        </w:rPr>
      </w:pPr>
      <w:r>
        <w:rPr>
          <w:rFonts w:ascii="Arial" w:hAnsi="Arial" w:cs="Arial"/>
        </w:rPr>
        <w:tab/>
      </w:r>
      <w:r>
        <w:rPr>
          <w:rFonts w:ascii="Arial" w:hAnsi="Arial" w:cs="Arial"/>
          <w:i/>
        </w:rPr>
        <w:t>Cryptosporidium</w:t>
      </w:r>
    </w:p>
    <w:p w14:paraId="44A8A43E"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Isospora</w:t>
      </w:r>
      <w:proofErr w:type="spellEnd"/>
      <w:r>
        <w:rPr>
          <w:rFonts w:ascii="Arial" w:hAnsi="Arial" w:cs="Arial"/>
          <w:i/>
        </w:rPr>
        <w:t xml:space="preserve"> belli</w:t>
      </w:r>
    </w:p>
    <w:p w14:paraId="14B1C374" w14:textId="77777777" w:rsidR="00692B7A" w:rsidRDefault="00692B7A" w:rsidP="00692B7A">
      <w:pPr>
        <w:spacing w:after="0"/>
        <w:rPr>
          <w:rFonts w:ascii="Arial" w:hAnsi="Arial" w:cs="Arial"/>
        </w:rPr>
      </w:pPr>
      <w:r>
        <w:rPr>
          <w:rFonts w:ascii="Arial" w:hAnsi="Arial" w:cs="Arial"/>
        </w:rPr>
        <w:t>Microsporidium</w:t>
      </w:r>
    </w:p>
    <w:p w14:paraId="02A40652" w14:textId="77777777" w:rsidR="00692B7A" w:rsidRDefault="00692B7A" w:rsidP="00692B7A">
      <w:pPr>
        <w:spacing w:after="0"/>
        <w:rPr>
          <w:rFonts w:ascii="Arial" w:hAnsi="Arial" w:cs="Arial"/>
        </w:rPr>
      </w:pPr>
      <w:r>
        <w:rPr>
          <w:rFonts w:ascii="Arial" w:hAnsi="Arial" w:cs="Arial"/>
        </w:rPr>
        <w:tab/>
      </w:r>
    </w:p>
    <w:p w14:paraId="69932EB6" w14:textId="77777777" w:rsidR="00692B7A" w:rsidRDefault="00692B7A" w:rsidP="00692B7A">
      <w:pPr>
        <w:spacing w:after="0"/>
        <w:rPr>
          <w:rFonts w:ascii="Arial" w:hAnsi="Arial" w:cs="Arial"/>
        </w:rPr>
      </w:pPr>
      <w:proofErr w:type="gramStart"/>
      <w:r>
        <w:rPr>
          <w:rFonts w:ascii="Arial" w:hAnsi="Arial" w:cs="Arial"/>
          <w:b/>
        </w:rPr>
        <w:t>Apicomplexa  Parasites</w:t>
      </w:r>
      <w:proofErr w:type="gramEnd"/>
      <w:r>
        <w:rPr>
          <w:rFonts w:ascii="Arial" w:hAnsi="Arial" w:cs="Arial"/>
        </w:rPr>
        <w:t>:</w:t>
      </w:r>
    </w:p>
    <w:p w14:paraId="4E73DB6E" w14:textId="77777777" w:rsidR="00692B7A" w:rsidRDefault="00692B7A" w:rsidP="00692B7A">
      <w:pPr>
        <w:spacing w:after="0"/>
        <w:rPr>
          <w:rFonts w:ascii="Arial" w:hAnsi="Arial" w:cs="Arial"/>
          <w:i/>
        </w:rPr>
      </w:pPr>
      <w:r>
        <w:rPr>
          <w:rFonts w:ascii="Arial" w:hAnsi="Arial" w:cs="Arial"/>
        </w:rPr>
        <w:tab/>
      </w:r>
      <w:r>
        <w:rPr>
          <w:rFonts w:ascii="Arial" w:hAnsi="Arial" w:cs="Arial"/>
          <w:i/>
        </w:rPr>
        <w:t>Babesia spp.</w:t>
      </w:r>
      <w:r>
        <w:rPr>
          <w:rFonts w:ascii="Arial" w:hAnsi="Arial" w:cs="Arial"/>
          <w:i/>
        </w:rPr>
        <w:tab/>
      </w:r>
    </w:p>
    <w:p w14:paraId="4DB5D73D" w14:textId="77777777" w:rsidR="00692B7A" w:rsidRDefault="00692B7A" w:rsidP="00692B7A">
      <w:pPr>
        <w:spacing w:after="0"/>
        <w:rPr>
          <w:rFonts w:ascii="Arial" w:hAnsi="Arial" w:cs="Arial"/>
          <w:i/>
        </w:rPr>
      </w:pPr>
      <w:r>
        <w:rPr>
          <w:rFonts w:ascii="Arial" w:hAnsi="Arial" w:cs="Arial"/>
          <w:i/>
        </w:rPr>
        <w:tab/>
        <w:t>Plasmodium falciparum</w:t>
      </w:r>
    </w:p>
    <w:p w14:paraId="540F158D" w14:textId="77777777" w:rsidR="00692B7A" w:rsidRDefault="00692B7A" w:rsidP="00692B7A">
      <w:pPr>
        <w:spacing w:after="0"/>
        <w:rPr>
          <w:rFonts w:ascii="Arial" w:hAnsi="Arial" w:cs="Arial"/>
          <w:i/>
        </w:rPr>
      </w:pPr>
      <w:r>
        <w:rPr>
          <w:rFonts w:ascii="Arial" w:hAnsi="Arial" w:cs="Arial"/>
        </w:rPr>
        <w:tab/>
      </w:r>
      <w:r>
        <w:rPr>
          <w:rFonts w:ascii="Arial" w:hAnsi="Arial" w:cs="Arial"/>
          <w:i/>
        </w:rPr>
        <w:t xml:space="preserve">Plasmodium </w:t>
      </w:r>
      <w:proofErr w:type="spellStart"/>
      <w:r>
        <w:rPr>
          <w:rFonts w:ascii="Arial" w:hAnsi="Arial" w:cs="Arial"/>
          <w:i/>
        </w:rPr>
        <w:t>malariae</w:t>
      </w:r>
      <w:proofErr w:type="spellEnd"/>
    </w:p>
    <w:p w14:paraId="61BAAC9E" w14:textId="77777777" w:rsidR="00692B7A" w:rsidRDefault="00692B7A" w:rsidP="00692B7A">
      <w:pPr>
        <w:spacing w:after="0"/>
        <w:rPr>
          <w:rFonts w:ascii="Arial" w:hAnsi="Arial" w:cs="Arial"/>
          <w:i/>
        </w:rPr>
      </w:pPr>
      <w:r>
        <w:rPr>
          <w:rFonts w:ascii="Arial" w:hAnsi="Arial" w:cs="Arial"/>
          <w:i/>
        </w:rPr>
        <w:tab/>
        <w:t xml:space="preserve">Plasmodium </w:t>
      </w:r>
      <w:proofErr w:type="spellStart"/>
      <w:r>
        <w:rPr>
          <w:rFonts w:ascii="Arial" w:hAnsi="Arial" w:cs="Arial"/>
          <w:i/>
        </w:rPr>
        <w:t>ovale</w:t>
      </w:r>
      <w:proofErr w:type="spellEnd"/>
    </w:p>
    <w:p w14:paraId="517D26E7" w14:textId="77777777" w:rsidR="00692B7A" w:rsidRDefault="00692B7A" w:rsidP="00692B7A">
      <w:pPr>
        <w:spacing w:after="0"/>
        <w:rPr>
          <w:rFonts w:ascii="Arial" w:hAnsi="Arial" w:cs="Arial"/>
          <w:i/>
        </w:rPr>
      </w:pPr>
      <w:r>
        <w:rPr>
          <w:rFonts w:ascii="Arial" w:hAnsi="Arial" w:cs="Arial"/>
          <w:i/>
        </w:rPr>
        <w:tab/>
        <w:t>Plasmodium vivax</w:t>
      </w:r>
    </w:p>
    <w:p w14:paraId="494A4F46" w14:textId="77777777" w:rsidR="00692B7A" w:rsidRDefault="00692B7A" w:rsidP="00692B7A">
      <w:pPr>
        <w:spacing w:after="0"/>
        <w:rPr>
          <w:rFonts w:ascii="Arial" w:hAnsi="Arial" w:cs="Arial"/>
        </w:rPr>
      </w:pPr>
      <w:r>
        <w:rPr>
          <w:rFonts w:ascii="Arial" w:hAnsi="Arial" w:cs="Arial"/>
          <w:i/>
        </w:rPr>
        <w:tab/>
        <w:t>Toxoplasma gondii</w:t>
      </w:r>
    </w:p>
    <w:p w14:paraId="42D004B9" w14:textId="77777777" w:rsidR="00692B7A" w:rsidRDefault="00692B7A" w:rsidP="00692B7A">
      <w:pPr>
        <w:spacing w:after="0"/>
        <w:rPr>
          <w:rFonts w:ascii="Arial" w:hAnsi="Arial" w:cs="Arial"/>
        </w:rPr>
      </w:pPr>
    </w:p>
    <w:p w14:paraId="4152144F" w14:textId="77777777" w:rsidR="00692B7A" w:rsidRDefault="00692B7A" w:rsidP="00692B7A">
      <w:pPr>
        <w:spacing w:after="0"/>
        <w:rPr>
          <w:rFonts w:ascii="Arial" w:hAnsi="Arial" w:cs="Arial"/>
          <w:b/>
        </w:rPr>
      </w:pPr>
      <w:r>
        <w:rPr>
          <w:rFonts w:ascii="Arial" w:hAnsi="Arial" w:cs="Arial"/>
          <w:b/>
        </w:rPr>
        <w:t>Microfilaria</w:t>
      </w:r>
    </w:p>
    <w:p w14:paraId="04E1F225" w14:textId="77777777" w:rsidR="00692B7A" w:rsidRDefault="00692B7A" w:rsidP="00692B7A">
      <w:pPr>
        <w:spacing w:after="0"/>
        <w:rPr>
          <w:rFonts w:ascii="Arial" w:hAnsi="Arial" w:cs="Arial"/>
          <w:i/>
        </w:rPr>
      </w:pPr>
      <w:r>
        <w:rPr>
          <w:rFonts w:ascii="Arial" w:hAnsi="Arial" w:cs="Arial"/>
        </w:rPr>
        <w:tab/>
      </w:r>
      <w:proofErr w:type="spellStart"/>
      <w:r>
        <w:rPr>
          <w:rFonts w:ascii="Arial" w:hAnsi="Arial" w:cs="Arial"/>
          <w:i/>
        </w:rPr>
        <w:t>Brugia</w:t>
      </w:r>
      <w:proofErr w:type="spellEnd"/>
      <w:r>
        <w:rPr>
          <w:rFonts w:ascii="Arial" w:hAnsi="Arial" w:cs="Arial"/>
          <w:i/>
        </w:rPr>
        <w:t xml:space="preserve"> </w:t>
      </w:r>
      <w:proofErr w:type="spellStart"/>
      <w:r>
        <w:rPr>
          <w:rFonts w:ascii="Arial" w:hAnsi="Arial" w:cs="Arial"/>
          <w:i/>
        </w:rPr>
        <w:t>malayi</w:t>
      </w:r>
      <w:proofErr w:type="spellEnd"/>
    </w:p>
    <w:p w14:paraId="6B1327F1"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Dirofilaria</w:t>
      </w:r>
      <w:proofErr w:type="spellEnd"/>
      <w:r>
        <w:rPr>
          <w:rFonts w:ascii="Arial" w:hAnsi="Arial" w:cs="Arial"/>
          <w:i/>
        </w:rPr>
        <w:t xml:space="preserve"> </w:t>
      </w:r>
      <w:proofErr w:type="spellStart"/>
      <w:r>
        <w:rPr>
          <w:rFonts w:ascii="Arial" w:hAnsi="Arial" w:cs="Arial"/>
          <w:i/>
        </w:rPr>
        <w:t>immitis</w:t>
      </w:r>
      <w:proofErr w:type="spellEnd"/>
    </w:p>
    <w:p w14:paraId="58F032B9" w14:textId="77777777" w:rsidR="00692B7A" w:rsidRDefault="00692B7A" w:rsidP="00692B7A">
      <w:pPr>
        <w:spacing w:after="0"/>
        <w:rPr>
          <w:rFonts w:ascii="Arial" w:hAnsi="Arial" w:cs="Arial"/>
          <w:i/>
        </w:rPr>
      </w:pPr>
      <w:r>
        <w:rPr>
          <w:rFonts w:ascii="Arial" w:hAnsi="Arial" w:cs="Arial"/>
          <w:i/>
        </w:rPr>
        <w:tab/>
        <w:t xml:space="preserve">Loa </w:t>
      </w:r>
      <w:proofErr w:type="spellStart"/>
      <w:r>
        <w:rPr>
          <w:rFonts w:ascii="Arial" w:hAnsi="Arial" w:cs="Arial"/>
          <w:i/>
        </w:rPr>
        <w:t>Loa</w:t>
      </w:r>
      <w:proofErr w:type="spellEnd"/>
    </w:p>
    <w:p w14:paraId="11D6CBE3"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Mansonella</w:t>
      </w:r>
      <w:proofErr w:type="spellEnd"/>
      <w:r>
        <w:rPr>
          <w:rFonts w:ascii="Arial" w:hAnsi="Arial" w:cs="Arial"/>
          <w:i/>
        </w:rPr>
        <w:t xml:space="preserve"> </w:t>
      </w:r>
      <w:proofErr w:type="spellStart"/>
      <w:r>
        <w:rPr>
          <w:rFonts w:ascii="Arial" w:hAnsi="Arial" w:cs="Arial"/>
          <w:i/>
        </w:rPr>
        <w:t>sp</w:t>
      </w:r>
      <w:proofErr w:type="spellEnd"/>
    </w:p>
    <w:p w14:paraId="78586D6C"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Onchocerca</w:t>
      </w:r>
      <w:proofErr w:type="spellEnd"/>
      <w:r>
        <w:rPr>
          <w:rFonts w:ascii="Arial" w:hAnsi="Arial" w:cs="Arial"/>
          <w:i/>
        </w:rPr>
        <w:t xml:space="preserve"> volvulus</w:t>
      </w:r>
    </w:p>
    <w:p w14:paraId="736ABDA5"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Wuchereria</w:t>
      </w:r>
      <w:proofErr w:type="spellEnd"/>
      <w:r>
        <w:rPr>
          <w:rFonts w:ascii="Arial" w:hAnsi="Arial" w:cs="Arial"/>
          <w:i/>
        </w:rPr>
        <w:t xml:space="preserve"> </w:t>
      </w:r>
      <w:proofErr w:type="spellStart"/>
      <w:r>
        <w:rPr>
          <w:rFonts w:ascii="Arial" w:hAnsi="Arial" w:cs="Arial"/>
          <w:i/>
        </w:rPr>
        <w:t>bancrofti</w:t>
      </w:r>
      <w:proofErr w:type="spellEnd"/>
    </w:p>
    <w:p w14:paraId="60FA550E" w14:textId="77777777" w:rsidR="00692B7A" w:rsidRDefault="00692B7A" w:rsidP="00692B7A">
      <w:pPr>
        <w:spacing w:after="0"/>
        <w:rPr>
          <w:rFonts w:ascii="Arial" w:hAnsi="Arial" w:cs="Arial"/>
        </w:rPr>
      </w:pPr>
    </w:p>
    <w:p w14:paraId="5F9424DF" w14:textId="77777777" w:rsidR="00F5527E" w:rsidRDefault="00F5527E" w:rsidP="00692B7A">
      <w:pPr>
        <w:spacing w:after="0"/>
        <w:rPr>
          <w:rFonts w:ascii="Arial" w:hAnsi="Arial" w:cs="Arial"/>
          <w:b/>
        </w:rPr>
      </w:pPr>
    </w:p>
    <w:p w14:paraId="20F25E1C" w14:textId="77777777" w:rsidR="00F5527E" w:rsidRDefault="00F5527E" w:rsidP="00692B7A">
      <w:pPr>
        <w:spacing w:after="0"/>
        <w:rPr>
          <w:rFonts w:ascii="Arial" w:hAnsi="Arial" w:cs="Arial"/>
          <w:b/>
        </w:rPr>
      </w:pPr>
    </w:p>
    <w:p w14:paraId="62716B8B" w14:textId="77777777" w:rsidR="00F5527E" w:rsidRDefault="00F5527E" w:rsidP="00692B7A">
      <w:pPr>
        <w:spacing w:after="0"/>
        <w:rPr>
          <w:rFonts w:ascii="Arial" w:hAnsi="Arial" w:cs="Arial"/>
          <w:b/>
        </w:rPr>
      </w:pPr>
    </w:p>
    <w:p w14:paraId="54F34E5C" w14:textId="77777777" w:rsidR="00F5527E" w:rsidRDefault="00F5527E" w:rsidP="00692B7A">
      <w:pPr>
        <w:spacing w:after="0"/>
        <w:rPr>
          <w:rFonts w:ascii="Arial" w:hAnsi="Arial" w:cs="Arial"/>
          <w:b/>
        </w:rPr>
      </w:pPr>
    </w:p>
    <w:p w14:paraId="6C4C9FC1" w14:textId="77777777" w:rsidR="00F5527E" w:rsidRDefault="00F5527E" w:rsidP="00692B7A">
      <w:pPr>
        <w:spacing w:after="0"/>
        <w:rPr>
          <w:rFonts w:ascii="Arial" w:hAnsi="Arial" w:cs="Arial"/>
          <w:b/>
        </w:rPr>
      </w:pPr>
    </w:p>
    <w:p w14:paraId="6880BADE" w14:textId="77777777" w:rsidR="00F5527E" w:rsidRDefault="00F5527E" w:rsidP="00692B7A">
      <w:pPr>
        <w:spacing w:after="0"/>
        <w:rPr>
          <w:rFonts w:ascii="Arial" w:hAnsi="Arial" w:cs="Arial"/>
          <w:b/>
        </w:rPr>
      </w:pPr>
    </w:p>
    <w:p w14:paraId="31538A97" w14:textId="77777777" w:rsidR="00F5527E" w:rsidRDefault="00F5527E" w:rsidP="00692B7A">
      <w:pPr>
        <w:spacing w:after="0"/>
        <w:rPr>
          <w:rFonts w:ascii="Arial" w:hAnsi="Arial" w:cs="Arial"/>
          <w:b/>
        </w:rPr>
      </w:pPr>
    </w:p>
    <w:p w14:paraId="7E9DEC7F" w14:textId="2D8DBB34" w:rsidR="00692B7A" w:rsidRDefault="00692B7A" w:rsidP="00692B7A">
      <w:pPr>
        <w:spacing w:after="0"/>
        <w:rPr>
          <w:rFonts w:ascii="Arial" w:hAnsi="Arial" w:cs="Arial"/>
          <w:b/>
        </w:rPr>
      </w:pPr>
      <w:r>
        <w:rPr>
          <w:rFonts w:ascii="Arial" w:hAnsi="Arial" w:cs="Arial"/>
          <w:b/>
        </w:rPr>
        <w:t>Nematodes</w:t>
      </w:r>
    </w:p>
    <w:p w14:paraId="0B86D25B" w14:textId="77777777" w:rsidR="00692B7A" w:rsidRDefault="00692B7A" w:rsidP="00692B7A">
      <w:pPr>
        <w:spacing w:after="0"/>
        <w:rPr>
          <w:rFonts w:ascii="Arial" w:hAnsi="Arial" w:cs="Arial"/>
          <w:i/>
        </w:rPr>
      </w:pPr>
      <w:r>
        <w:rPr>
          <w:rFonts w:ascii="Arial" w:hAnsi="Arial" w:cs="Arial"/>
        </w:rPr>
        <w:tab/>
      </w:r>
      <w:proofErr w:type="spellStart"/>
      <w:r>
        <w:rPr>
          <w:rFonts w:ascii="Arial" w:hAnsi="Arial" w:cs="Arial"/>
          <w:i/>
        </w:rPr>
        <w:t>Ancylostoma</w:t>
      </w:r>
      <w:proofErr w:type="spellEnd"/>
      <w:r>
        <w:rPr>
          <w:rFonts w:ascii="Arial" w:hAnsi="Arial" w:cs="Arial"/>
          <w:i/>
        </w:rPr>
        <w:t xml:space="preserve"> duodenale</w:t>
      </w:r>
      <w:r>
        <w:rPr>
          <w:rFonts w:ascii="Arial" w:hAnsi="Arial" w:cs="Arial"/>
          <w:i/>
        </w:rPr>
        <w:tab/>
      </w:r>
    </w:p>
    <w:p w14:paraId="4E40973E" w14:textId="77777777" w:rsidR="00692B7A" w:rsidRDefault="00692B7A" w:rsidP="00692B7A">
      <w:pPr>
        <w:spacing w:after="0"/>
        <w:ind w:firstLine="720"/>
        <w:rPr>
          <w:rFonts w:ascii="Arial" w:hAnsi="Arial" w:cs="Arial"/>
          <w:i/>
        </w:rPr>
      </w:pPr>
      <w:proofErr w:type="spellStart"/>
      <w:r>
        <w:rPr>
          <w:rFonts w:ascii="Arial" w:hAnsi="Arial" w:cs="Arial"/>
          <w:i/>
        </w:rPr>
        <w:t>Ancylostoma</w:t>
      </w:r>
      <w:proofErr w:type="spellEnd"/>
      <w:r>
        <w:rPr>
          <w:rFonts w:ascii="Arial" w:hAnsi="Arial" w:cs="Arial"/>
          <w:i/>
        </w:rPr>
        <w:t xml:space="preserve"> </w:t>
      </w:r>
      <w:proofErr w:type="spellStart"/>
      <w:r>
        <w:rPr>
          <w:rFonts w:ascii="Arial" w:hAnsi="Arial" w:cs="Arial"/>
          <w:i/>
        </w:rPr>
        <w:t>braziliense</w:t>
      </w:r>
      <w:proofErr w:type="spellEnd"/>
    </w:p>
    <w:p w14:paraId="1EF7097B" w14:textId="77777777" w:rsidR="00692B7A" w:rsidRDefault="00692B7A" w:rsidP="00692B7A">
      <w:pPr>
        <w:spacing w:after="0"/>
        <w:ind w:firstLine="720"/>
        <w:rPr>
          <w:rFonts w:ascii="Arial" w:hAnsi="Arial" w:cs="Arial"/>
          <w:i/>
        </w:rPr>
      </w:pPr>
      <w:r>
        <w:rPr>
          <w:rFonts w:ascii="Arial" w:hAnsi="Arial" w:cs="Arial"/>
          <w:i/>
        </w:rPr>
        <w:t>Ascaris</w:t>
      </w:r>
    </w:p>
    <w:p w14:paraId="06337300" w14:textId="77777777" w:rsidR="00692B7A" w:rsidRDefault="00692B7A" w:rsidP="00692B7A">
      <w:pPr>
        <w:spacing w:after="0"/>
        <w:ind w:firstLine="720"/>
        <w:rPr>
          <w:rFonts w:ascii="Arial" w:hAnsi="Arial" w:cs="Arial"/>
          <w:i/>
        </w:rPr>
      </w:pPr>
      <w:r>
        <w:rPr>
          <w:rFonts w:ascii="Arial" w:hAnsi="Arial" w:cs="Arial"/>
          <w:i/>
        </w:rPr>
        <w:t>Enterobius vermicularis</w:t>
      </w:r>
    </w:p>
    <w:p w14:paraId="7ECF8D21" w14:textId="77777777" w:rsidR="00692B7A" w:rsidRDefault="00692B7A" w:rsidP="00692B7A">
      <w:pPr>
        <w:spacing w:after="0"/>
        <w:ind w:firstLine="720"/>
        <w:rPr>
          <w:rFonts w:ascii="Arial" w:hAnsi="Arial" w:cs="Arial"/>
          <w:i/>
        </w:rPr>
      </w:pPr>
      <w:r>
        <w:rPr>
          <w:rFonts w:ascii="Arial" w:hAnsi="Arial" w:cs="Arial"/>
          <w:i/>
        </w:rPr>
        <w:t>Hookworm</w:t>
      </w:r>
    </w:p>
    <w:p w14:paraId="7B662BC9" w14:textId="77777777" w:rsidR="00692B7A" w:rsidRDefault="00692B7A" w:rsidP="00692B7A">
      <w:pPr>
        <w:spacing w:after="0"/>
        <w:ind w:firstLine="720"/>
        <w:rPr>
          <w:rFonts w:ascii="Arial" w:hAnsi="Arial" w:cs="Arial"/>
          <w:i/>
        </w:rPr>
      </w:pPr>
      <w:proofErr w:type="spellStart"/>
      <w:r>
        <w:rPr>
          <w:rFonts w:ascii="Arial" w:hAnsi="Arial" w:cs="Arial"/>
          <w:i/>
        </w:rPr>
        <w:t>Necator</w:t>
      </w:r>
      <w:proofErr w:type="spellEnd"/>
      <w:r>
        <w:rPr>
          <w:rFonts w:ascii="Arial" w:hAnsi="Arial" w:cs="Arial"/>
          <w:i/>
        </w:rPr>
        <w:t xml:space="preserve"> Americanus</w:t>
      </w:r>
    </w:p>
    <w:p w14:paraId="19AAC784" w14:textId="77777777" w:rsidR="00692B7A" w:rsidRDefault="00692B7A" w:rsidP="00692B7A">
      <w:pPr>
        <w:spacing w:after="0"/>
        <w:ind w:firstLine="720"/>
        <w:rPr>
          <w:rFonts w:ascii="Arial" w:hAnsi="Arial" w:cs="Arial"/>
          <w:i/>
        </w:rPr>
      </w:pPr>
      <w:proofErr w:type="spellStart"/>
      <w:r>
        <w:rPr>
          <w:rFonts w:ascii="Arial" w:hAnsi="Arial" w:cs="Arial"/>
          <w:i/>
        </w:rPr>
        <w:t>Strongyloides</w:t>
      </w:r>
      <w:proofErr w:type="spellEnd"/>
      <w:r>
        <w:rPr>
          <w:rFonts w:ascii="Arial" w:hAnsi="Arial" w:cs="Arial"/>
          <w:i/>
        </w:rPr>
        <w:t xml:space="preserve"> </w:t>
      </w:r>
      <w:proofErr w:type="spellStart"/>
      <w:r>
        <w:rPr>
          <w:rFonts w:ascii="Arial" w:hAnsi="Arial" w:cs="Arial"/>
          <w:i/>
        </w:rPr>
        <w:t>stercoralis</w:t>
      </w:r>
      <w:proofErr w:type="spellEnd"/>
    </w:p>
    <w:p w14:paraId="47B4D26B" w14:textId="77777777" w:rsidR="00692B7A" w:rsidRDefault="00692B7A" w:rsidP="00692B7A">
      <w:pPr>
        <w:spacing w:after="0"/>
        <w:ind w:firstLine="720"/>
        <w:rPr>
          <w:rFonts w:ascii="Arial" w:hAnsi="Arial" w:cs="Arial"/>
          <w:i/>
        </w:rPr>
      </w:pPr>
    </w:p>
    <w:p w14:paraId="7EF926F0" w14:textId="77777777" w:rsidR="00692B7A" w:rsidRDefault="00692B7A" w:rsidP="00692B7A">
      <w:pPr>
        <w:spacing w:after="0"/>
        <w:ind w:firstLine="720"/>
        <w:rPr>
          <w:rFonts w:ascii="Arial" w:hAnsi="Arial" w:cs="Arial"/>
          <w:i/>
        </w:rPr>
      </w:pPr>
    </w:p>
    <w:p w14:paraId="3757BDBF" w14:textId="77777777" w:rsidR="00692B7A" w:rsidRDefault="00692B7A" w:rsidP="00692B7A">
      <w:pPr>
        <w:spacing w:after="0"/>
        <w:ind w:firstLine="720"/>
        <w:rPr>
          <w:rFonts w:ascii="Arial" w:hAnsi="Arial" w:cs="Arial"/>
          <w:i/>
        </w:rPr>
      </w:pPr>
      <w:proofErr w:type="spellStart"/>
      <w:r>
        <w:rPr>
          <w:rFonts w:ascii="Arial" w:hAnsi="Arial" w:cs="Arial"/>
          <w:i/>
        </w:rPr>
        <w:t>Toxocara</w:t>
      </w:r>
      <w:proofErr w:type="spellEnd"/>
      <w:r>
        <w:rPr>
          <w:rFonts w:ascii="Arial" w:hAnsi="Arial" w:cs="Arial"/>
          <w:i/>
        </w:rPr>
        <w:t xml:space="preserve"> </w:t>
      </w:r>
      <w:proofErr w:type="spellStart"/>
      <w:r>
        <w:rPr>
          <w:rFonts w:ascii="Arial" w:hAnsi="Arial" w:cs="Arial"/>
          <w:i/>
        </w:rPr>
        <w:t>canis</w:t>
      </w:r>
      <w:proofErr w:type="spellEnd"/>
    </w:p>
    <w:p w14:paraId="3C172C44" w14:textId="77777777" w:rsidR="00692B7A" w:rsidRDefault="00692B7A" w:rsidP="00692B7A">
      <w:pPr>
        <w:spacing w:after="0"/>
        <w:ind w:firstLine="720"/>
        <w:rPr>
          <w:rFonts w:ascii="Arial" w:hAnsi="Arial" w:cs="Arial"/>
          <w:i/>
        </w:rPr>
      </w:pPr>
      <w:r>
        <w:rPr>
          <w:rFonts w:ascii="Arial" w:hAnsi="Arial" w:cs="Arial"/>
          <w:i/>
        </w:rPr>
        <w:t>Trichinella spiralis</w:t>
      </w:r>
    </w:p>
    <w:p w14:paraId="600A0B69" w14:textId="77777777" w:rsidR="00692B7A" w:rsidRDefault="00692B7A" w:rsidP="00692B7A">
      <w:pPr>
        <w:spacing w:after="0"/>
        <w:ind w:firstLine="720"/>
        <w:rPr>
          <w:rFonts w:ascii="Arial" w:hAnsi="Arial" w:cs="Arial"/>
          <w:i/>
        </w:rPr>
      </w:pPr>
      <w:r>
        <w:rPr>
          <w:rFonts w:ascii="Arial" w:hAnsi="Arial" w:cs="Arial"/>
          <w:i/>
        </w:rPr>
        <w:t xml:space="preserve">Trichuris </w:t>
      </w:r>
      <w:proofErr w:type="spellStart"/>
      <w:r>
        <w:rPr>
          <w:rFonts w:ascii="Arial" w:hAnsi="Arial" w:cs="Arial"/>
          <w:i/>
        </w:rPr>
        <w:t>trichiura</w:t>
      </w:r>
      <w:proofErr w:type="spellEnd"/>
    </w:p>
    <w:p w14:paraId="7C64ABC2" w14:textId="77777777" w:rsidR="00692B7A" w:rsidRDefault="00692B7A" w:rsidP="00692B7A">
      <w:pPr>
        <w:spacing w:after="0"/>
        <w:rPr>
          <w:rFonts w:ascii="Arial" w:hAnsi="Arial" w:cs="Arial"/>
          <w:i/>
        </w:rPr>
      </w:pPr>
    </w:p>
    <w:p w14:paraId="3D1E31E7" w14:textId="77777777" w:rsidR="00692B7A" w:rsidRDefault="00692B7A" w:rsidP="00692B7A">
      <w:pPr>
        <w:spacing w:after="0"/>
        <w:rPr>
          <w:rFonts w:ascii="Arial" w:hAnsi="Arial" w:cs="Arial"/>
          <w:b/>
        </w:rPr>
      </w:pPr>
      <w:r>
        <w:rPr>
          <w:rFonts w:ascii="Arial" w:hAnsi="Arial" w:cs="Arial"/>
          <w:b/>
        </w:rPr>
        <w:t>Trematodes</w:t>
      </w:r>
    </w:p>
    <w:p w14:paraId="4A6D51A5" w14:textId="77777777" w:rsidR="00692B7A" w:rsidRDefault="00692B7A" w:rsidP="00692B7A">
      <w:pPr>
        <w:spacing w:after="0"/>
        <w:rPr>
          <w:rFonts w:ascii="Arial" w:hAnsi="Arial" w:cs="Arial"/>
          <w:i/>
        </w:rPr>
      </w:pPr>
      <w:r>
        <w:rPr>
          <w:rFonts w:ascii="Arial" w:hAnsi="Arial" w:cs="Arial"/>
        </w:rPr>
        <w:tab/>
      </w:r>
      <w:r>
        <w:rPr>
          <w:rFonts w:ascii="Arial" w:hAnsi="Arial" w:cs="Arial"/>
          <w:i/>
        </w:rPr>
        <w:t>Clonorchis sinensis</w:t>
      </w:r>
    </w:p>
    <w:p w14:paraId="5EE201E7" w14:textId="77777777" w:rsidR="00692B7A" w:rsidRDefault="00692B7A" w:rsidP="00692B7A">
      <w:pPr>
        <w:spacing w:after="0"/>
        <w:rPr>
          <w:rFonts w:ascii="Arial" w:hAnsi="Arial" w:cs="Arial"/>
          <w:i/>
        </w:rPr>
      </w:pPr>
      <w:r>
        <w:rPr>
          <w:rFonts w:ascii="Arial" w:hAnsi="Arial" w:cs="Arial"/>
          <w:i/>
        </w:rPr>
        <w:tab/>
        <w:t>Fasciola hepatica</w:t>
      </w:r>
    </w:p>
    <w:p w14:paraId="1F6FE864"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Fasciolopsis</w:t>
      </w:r>
      <w:proofErr w:type="spellEnd"/>
      <w:r>
        <w:rPr>
          <w:rFonts w:ascii="Arial" w:hAnsi="Arial" w:cs="Arial"/>
          <w:i/>
        </w:rPr>
        <w:t xml:space="preserve"> </w:t>
      </w:r>
      <w:proofErr w:type="spellStart"/>
      <w:r>
        <w:rPr>
          <w:rFonts w:ascii="Arial" w:hAnsi="Arial" w:cs="Arial"/>
          <w:i/>
        </w:rPr>
        <w:t>buski</w:t>
      </w:r>
      <w:proofErr w:type="spellEnd"/>
    </w:p>
    <w:p w14:paraId="23330644" w14:textId="77777777" w:rsidR="00692B7A" w:rsidRDefault="00692B7A" w:rsidP="00692B7A">
      <w:pPr>
        <w:spacing w:after="0"/>
        <w:rPr>
          <w:rFonts w:ascii="Arial" w:hAnsi="Arial" w:cs="Arial"/>
          <w:i/>
        </w:rPr>
      </w:pPr>
      <w:r>
        <w:rPr>
          <w:rFonts w:ascii="Arial" w:hAnsi="Arial" w:cs="Arial"/>
          <w:i/>
        </w:rPr>
        <w:tab/>
      </w:r>
      <w:proofErr w:type="spellStart"/>
      <w:r>
        <w:rPr>
          <w:rFonts w:ascii="Arial" w:hAnsi="Arial" w:cs="Arial"/>
          <w:i/>
        </w:rPr>
        <w:t>Paragonimus</w:t>
      </w:r>
      <w:proofErr w:type="spellEnd"/>
      <w:r>
        <w:rPr>
          <w:rFonts w:ascii="Arial" w:hAnsi="Arial" w:cs="Arial"/>
          <w:i/>
        </w:rPr>
        <w:t xml:space="preserve"> </w:t>
      </w:r>
      <w:proofErr w:type="spellStart"/>
      <w:r>
        <w:rPr>
          <w:rFonts w:ascii="Arial" w:hAnsi="Arial" w:cs="Arial"/>
          <w:i/>
        </w:rPr>
        <w:t>westermani</w:t>
      </w:r>
      <w:proofErr w:type="spellEnd"/>
    </w:p>
    <w:p w14:paraId="7784328B" w14:textId="77777777" w:rsidR="00692B7A" w:rsidRDefault="00692B7A" w:rsidP="00692B7A">
      <w:pPr>
        <w:spacing w:after="0"/>
        <w:rPr>
          <w:rFonts w:ascii="Arial" w:hAnsi="Arial" w:cs="Arial"/>
          <w:i/>
        </w:rPr>
      </w:pPr>
      <w:r>
        <w:rPr>
          <w:rFonts w:ascii="Arial" w:hAnsi="Arial" w:cs="Arial"/>
          <w:i/>
        </w:rPr>
        <w:tab/>
        <w:t>Schistosoma haematobium</w:t>
      </w:r>
    </w:p>
    <w:p w14:paraId="25940884" w14:textId="77777777" w:rsidR="00692B7A" w:rsidRDefault="00692B7A" w:rsidP="00692B7A">
      <w:pPr>
        <w:spacing w:after="0"/>
        <w:rPr>
          <w:rFonts w:ascii="Arial" w:hAnsi="Arial" w:cs="Arial"/>
        </w:rPr>
      </w:pPr>
      <w:r>
        <w:rPr>
          <w:rFonts w:ascii="Arial" w:hAnsi="Arial" w:cs="Arial"/>
          <w:i/>
        </w:rPr>
        <w:tab/>
        <w:t xml:space="preserve">Schistosoma </w:t>
      </w:r>
      <w:proofErr w:type="spellStart"/>
      <w:r>
        <w:rPr>
          <w:rFonts w:ascii="Arial" w:hAnsi="Arial" w:cs="Arial"/>
          <w:i/>
        </w:rPr>
        <w:t>mansoni</w:t>
      </w:r>
      <w:proofErr w:type="spellEnd"/>
    </w:p>
    <w:p w14:paraId="3B1779E8" w14:textId="77777777" w:rsidR="00692B7A" w:rsidRDefault="00692B7A" w:rsidP="00692B7A">
      <w:pPr>
        <w:spacing w:after="0"/>
        <w:rPr>
          <w:rFonts w:ascii="Arial" w:hAnsi="Arial" w:cs="Arial"/>
        </w:rPr>
      </w:pPr>
    </w:p>
    <w:p w14:paraId="0EAC9DD7" w14:textId="77777777" w:rsidR="00692B7A" w:rsidRDefault="00692B7A" w:rsidP="00692B7A">
      <w:pPr>
        <w:spacing w:after="0"/>
        <w:rPr>
          <w:rFonts w:ascii="Arial" w:hAnsi="Arial" w:cs="Arial"/>
          <w:b/>
        </w:rPr>
      </w:pPr>
      <w:r>
        <w:rPr>
          <w:rFonts w:ascii="Arial" w:hAnsi="Arial" w:cs="Arial"/>
          <w:b/>
        </w:rPr>
        <w:t>Trypanosoma</w:t>
      </w:r>
    </w:p>
    <w:p w14:paraId="0F2FEB71" w14:textId="77777777" w:rsidR="00692B7A" w:rsidRDefault="00692B7A" w:rsidP="00692B7A">
      <w:pPr>
        <w:spacing w:after="0"/>
        <w:rPr>
          <w:rFonts w:ascii="Arial" w:hAnsi="Arial" w:cs="Arial"/>
          <w:i/>
        </w:rPr>
      </w:pPr>
      <w:r>
        <w:rPr>
          <w:rFonts w:ascii="Arial" w:hAnsi="Arial" w:cs="Arial"/>
        </w:rPr>
        <w:tab/>
      </w:r>
      <w:r>
        <w:rPr>
          <w:rFonts w:ascii="Arial" w:hAnsi="Arial" w:cs="Arial"/>
          <w:i/>
        </w:rPr>
        <w:t xml:space="preserve">Trypanosoma </w:t>
      </w:r>
      <w:proofErr w:type="spellStart"/>
      <w:r>
        <w:rPr>
          <w:rFonts w:ascii="Arial" w:hAnsi="Arial" w:cs="Arial"/>
          <w:i/>
        </w:rPr>
        <w:t>cruzi</w:t>
      </w:r>
      <w:proofErr w:type="spellEnd"/>
    </w:p>
    <w:p w14:paraId="3C681994" w14:textId="77777777" w:rsidR="00692B7A" w:rsidRDefault="00692B7A" w:rsidP="00692B7A">
      <w:pPr>
        <w:spacing w:after="0"/>
        <w:rPr>
          <w:rFonts w:ascii="Arial" w:hAnsi="Arial" w:cs="Arial"/>
          <w:i/>
        </w:rPr>
      </w:pPr>
      <w:r>
        <w:rPr>
          <w:rFonts w:ascii="Arial" w:hAnsi="Arial" w:cs="Arial"/>
          <w:i/>
        </w:rPr>
        <w:tab/>
        <w:t>Trypanosoma brucei complex</w:t>
      </w:r>
    </w:p>
    <w:p w14:paraId="00AA2035" w14:textId="77777777" w:rsidR="00692B7A" w:rsidRDefault="00692B7A" w:rsidP="00692B7A">
      <w:pPr>
        <w:spacing w:after="0"/>
        <w:rPr>
          <w:rFonts w:ascii="Arial" w:hAnsi="Arial" w:cs="Arial"/>
          <w:b/>
        </w:rPr>
      </w:pPr>
    </w:p>
    <w:p w14:paraId="19A231C7" w14:textId="77777777" w:rsidR="00692B7A" w:rsidRDefault="00692B7A" w:rsidP="00692B7A">
      <w:pPr>
        <w:spacing w:after="0"/>
        <w:rPr>
          <w:rFonts w:ascii="Arial" w:hAnsi="Arial" w:cs="Arial"/>
          <w:b/>
        </w:rPr>
      </w:pPr>
      <w:r>
        <w:rPr>
          <w:rFonts w:ascii="Arial" w:hAnsi="Arial" w:cs="Arial"/>
          <w:b/>
        </w:rPr>
        <w:t>Leishmania spp.</w:t>
      </w:r>
    </w:p>
    <w:p w14:paraId="7E5C4C53" w14:textId="77777777" w:rsidR="00692B7A" w:rsidRDefault="00692B7A" w:rsidP="00692B7A">
      <w:pPr>
        <w:spacing w:after="0"/>
        <w:rPr>
          <w:rFonts w:ascii="Arial" w:hAnsi="Arial" w:cs="Arial"/>
          <w:b/>
        </w:rPr>
      </w:pPr>
    </w:p>
    <w:p w14:paraId="35E8F7DD" w14:textId="77777777" w:rsidR="00692B7A" w:rsidRDefault="00692B7A" w:rsidP="00692B7A">
      <w:pPr>
        <w:spacing w:after="0"/>
        <w:rPr>
          <w:rFonts w:ascii="Arial" w:hAnsi="Arial" w:cs="Arial"/>
          <w:b/>
        </w:rPr>
      </w:pPr>
      <w:r>
        <w:rPr>
          <w:rFonts w:ascii="Arial" w:hAnsi="Arial" w:cs="Arial"/>
          <w:b/>
        </w:rPr>
        <w:t>Cestodes</w:t>
      </w:r>
    </w:p>
    <w:p w14:paraId="4579A423" w14:textId="77777777" w:rsidR="00692B7A" w:rsidRDefault="00692B7A" w:rsidP="00692B7A">
      <w:pPr>
        <w:spacing w:after="0"/>
        <w:rPr>
          <w:rFonts w:ascii="Arial" w:hAnsi="Arial" w:cs="Arial"/>
          <w:i/>
        </w:rPr>
      </w:pPr>
      <w:r>
        <w:rPr>
          <w:rFonts w:ascii="Arial" w:hAnsi="Arial" w:cs="Arial"/>
        </w:rPr>
        <w:tab/>
      </w:r>
      <w:r>
        <w:rPr>
          <w:rFonts w:ascii="Arial" w:hAnsi="Arial" w:cs="Arial"/>
          <w:i/>
        </w:rPr>
        <w:t>D. latum</w:t>
      </w:r>
    </w:p>
    <w:p w14:paraId="669ABE29" w14:textId="77777777" w:rsidR="00692B7A" w:rsidRDefault="00692B7A" w:rsidP="00692B7A">
      <w:pPr>
        <w:spacing w:after="0"/>
        <w:rPr>
          <w:rFonts w:ascii="Arial" w:hAnsi="Arial" w:cs="Arial"/>
          <w:i/>
        </w:rPr>
      </w:pPr>
      <w:r>
        <w:rPr>
          <w:rFonts w:ascii="Arial" w:hAnsi="Arial" w:cs="Arial"/>
          <w:i/>
        </w:rPr>
        <w:tab/>
        <w:t xml:space="preserve">E. </w:t>
      </w:r>
      <w:proofErr w:type="spellStart"/>
      <w:r>
        <w:rPr>
          <w:rFonts w:ascii="Arial" w:hAnsi="Arial" w:cs="Arial"/>
          <w:i/>
        </w:rPr>
        <w:t>granulosus</w:t>
      </w:r>
      <w:proofErr w:type="spellEnd"/>
    </w:p>
    <w:p w14:paraId="597E16DD" w14:textId="77777777" w:rsidR="00692B7A" w:rsidRDefault="00692B7A" w:rsidP="00692B7A">
      <w:pPr>
        <w:spacing w:after="0"/>
        <w:rPr>
          <w:rFonts w:ascii="Arial" w:hAnsi="Arial" w:cs="Arial"/>
          <w:i/>
        </w:rPr>
      </w:pPr>
      <w:r>
        <w:rPr>
          <w:rFonts w:ascii="Arial" w:hAnsi="Arial" w:cs="Arial"/>
          <w:i/>
        </w:rPr>
        <w:tab/>
        <w:t xml:space="preserve">T. </w:t>
      </w:r>
      <w:proofErr w:type="spellStart"/>
      <w:r>
        <w:rPr>
          <w:rFonts w:ascii="Arial" w:hAnsi="Arial" w:cs="Arial"/>
          <w:i/>
        </w:rPr>
        <w:t>Saginata</w:t>
      </w:r>
      <w:proofErr w:type="spellEnd"/>
    </w:p>
    <w:p w14:paraId="554012AC" w14:textId="77777777" w:rsidR="00692B7A" w:rsidRDefault="00692B7A" w:rsidP="00692B7A">
      <w:pPr>
        <w:spacing w:after="0"/>
        <w:rPr>
          <w:rFonts w:ascii="Arial" w:hAnsi="Arial" w:cs="Arial"/>
          <w:i/>
        </w:rPr>
      </w:pPr>
      <w:r>
        <w:rPr>
          <w:rFonts w:ascii="Arial" w:hAnsi="Arial" w:cs="Arial"/>
          <w:i/>
        </w:rPr>
        <w:tab/>
        <w:t xml:space="preserve">T. </w:t>
      </w:r>
      <w:proofErr w:type="spellStart"/>
      <w:r>
        <w:rPr>
          <w:rFonts w:ascii="Arial" w:hAnsi="Arial" w:cs="Arial"/>
          <w:i/>
        </w:rPr>
        <w:t>solium</w:t>
      </w:r>
      <w:proofErr w:type="spellEnd"/>
    </w:p>
    <w:p w14:paraId="16192A07" w14:textId="77777777" w:rsidR="00692B7A" w:rsidRDefault="00692B7A" w:rsidP="00692B7A">
      <w:pPr>
        <w:spacing w:after="0"/>
        <w:rPr>
          <w:rFonts w:ascii="Arial" w:hAnsi="Arial" w:cs="Arial"/>
          <w:i/>
        </w:rPr>
      </w:pPr>
      <w:r>
        <w:rPr>
          <w:rFonts w:ascii="Arial" w:hAnsi="Arial" w:cs="Arial"/>
          <w:i/>
        </w:rPr>
        <w:tab/>
        <w:t xml:space="preserve">H. </w:t>
      </w:r>
      <w:proofErr w:type="spellStart"/>
      <w:r>
        <w:rPr>
          <w:rFonts w:ascii="Arial" w:hAnsi="Arial" w:cs="Arial"/>
          <w:i/>
        </w:rPr>
        <w:t>diminuta</w:t>
      </w:r>
      <w:proofErr w:type="spellEnd"/>
    </w:p>
    <w:p w14:paraId="5E6E0457" w14:textId="77777777" w:rsidR="00692B7A" w:rsidRDefault="00692B7A" w:rsidP="00692B7A">
      <w:pPr>
        <w:spacing w:after="0"/>
        <w:rPr>
          <w:rFonts w:ascii="Arial" w:hAnsi="Arial" w:cs="Arial"/>
          <w:i/>
        </w:rPr>
      </w:pPr>
      <w:r>
        <w:rPr>
          <w:rFonts w:ascii="Arial" w:hAnsi="Arial" w:cs="Arial"/>
          <w:i/>
        </w:rPr>
        <w:tab/>
        <w:t>H. nana</w:t>
      </w:r>
    </w:p>
    <w:p w14:paraId="51519E06" w14:textId="77777777" w:rsidR="00692B7A" w:rsidRPr="000D43D1" w:rsidRDefault="00692B7A" w:rsidP="000D43D1">
      <w:pPr>
        <w:rPr>
          <w:sz w:val="36"/>
          <w:szCs w:val="36"/>
        </w:rPr>
      </w:pPr>
    </w:p>
    <w:sectPr w:rsidR="00692B7A" w:rsidRPr="000D43D1" w:rsidSect="00692B7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9C6A" w14:textId="77777777" w:rsidR="005746C7" w:rsidRDefault="005746C7" w:rsidP="005746C7">
      <w:pPr>
        <w:spacing w:after="0" w:line="240" w:lineRule="auto"/>
      </w:pPr>
      <w:r>
        <w:separator/>
      </w:r>
    </w:p>
  </w:endnote>
  <w:endnote w:type="continuationSeparator" w:id="0">
    <w:p w14:paraId="2C154E35" w14:textId="77777777" w:rsidR="005746C7" w:rsidRDefault="005746C7" w:rsidP="0057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01FB" w14:textId="77777777" w:rsidR="005746C7" w:rsidRDefault="005746C7" w:rsidP="005746C7">
      <w:pPr>
        <w:spacing w:after="0" w:line="240" w:lineRule="auto"/>
      </w:pPr>
      <w:r>
        <w:separator/>
      </w:r>
    </w:p>
  </w:footnote>
  <w:footnote w:type="continuationSeparator" w:id="0">
    <w:p w14:paraId="1B9A1A14" w14:textId="77777777" w:rsidR="005746C7" w:rsidRDefault="005746C7" w:rsidP="0057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FE2D" w14:textId="5770F4E8" w:rsidR="005746C7" w:rsidRDefault="005746C7" w:rsidP="005746C7">
    <w:pPr>
      <w:pStyle w:val="Header"/>
      <w:jc w:val="center"/>
    </w:pPr>
    <w:r>
      <w:rPr>
        <w:noProof/>
      </w:rPr>
      <w:drawing>
        <wp:inline distT="0" distB="0" distL="0" distR="0" wp14:anchorId="479F7FE6" wp14:editId="5B1650E7">
          <wp:extent cx="685800" cy="422910"/>
          <wp:effectExtent l="0" t="0" r="0" b="0"/>
          <wp:docPr id="201799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00" cy="429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419"/>
    <w:multiLevelType w:val="multilevel"/>
    <w:tmpl w:val="DC3C87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C1C72"/>
    <w:multiLevelType w:val="multilevel"/>
    <w:tmpl w:val="F75E97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23738"/>
    <w:multiLevelType w:val="hybridMultilevel"/>
    <w:tmpl w:val="5F94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60FE2"/>
    <w:multiLevelType w:val="hybridMultilevel"/>
    <w:tmpl w:val="02DE8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61446"/>
    <w:multiLevelType w:val="hybridMultilevel"/>
    <w:tmpl w:val="E2963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F9045D"/>
    <w:multiLevelType w:val="multilevel"/>
    <w:tmpl w:val="355A36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62748"/>
    <w:multiLevelType w:val="hybridMultilevel"/>
    <w:tmpl w:val="419A0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C8416E"/>
    <w:multiLevelType w:val="multilevel"/>
    <w:tmpl w:val="D6E4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34CEE"/>
    <w:multiLevelType w:val="hybridMultilevel"/>
    <w:tmpl w:val="1BAE4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BC43D4"/>
    <w:multiLevelType w:val="hybridMultilevel"/>
    <w:tmpl w:val="B0D8C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7E36"/>
    <w:multiLevelType w:val="multilevel"/>
    <w:tmpl w:val="6518DE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A3B08"/>
    <w:multiLevelType w:val="multilevel"/>
    <w:tmpl w:val="B4A6D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1643B"/>
    <w:multiLevelType w:val="hybridMultilevel"/>
    <w:tmpl w:val="F982B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B04ADF"/>
    <w:multiLevelType w:val="multilevel"/>
    <w:tmpl w:val="32F8D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A036E"/>
    <w:multiLevelType w:val="hybridMultilevel"/>
    <w:tmpl w:val="0F1293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7256230"/>
    <w:multiLevelType w:val="hybridMultilevel"/>
    <w:tmpl w:val="0FEA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2C7C78"/>
    <w:multiLevelType w:val="multilevel"/>
    <w:tmpl w:val="A51218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455119">
    <w:abstractNumId w:val="9"/>
  </w:num>
  <w:num w:numId="2" w16cid:durableId="2040275541">
    <w:abstractNumId w:val="7"/>
  </w:num>
  <w:num w:numId="3" w16cid:durableId="465853062">
    <w:abstractNumId w:val="13"/>
  </w:num>
  <w:num w:numId="4" w16cid:durableId="792095565">
    <w:abstractNumId w:val="10"/>
  </w:num>
  <w:num w:numId="5" w16cid:durableId="1939211757">
    <w:abstractNumId w:val="11"/>
  </w:num>
  <w:num w:numId="6" w16cid:durableId="2113433563">
    <w:abstractNumId w:val="5"/>
  </w:num>
  <w:num w:numId="7" w16cid:durableId="1593852938">
    <w:abstractNumId w:val="1"/>
  </w:num>
  <w:num w:numId="8" w16cid:durableId="1695954999">
    <w:abstractNumId w:val="0"/>
  </w:num>
  <w:num w:numId="9" w16cid:durableId="1561133243">
    <w:abstractNumId w:val="16"/>
  </w:num>
  <w:num w:numId="10" w16cid:durableId="1418673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509699">
    <w:abstractNumId w:val="14"/>
  </w:num>
  <w:num w:numId="12" w16cid:durableId="702901128">
    <w:abstractNumId w:val="6"/>
  </w:num>
  <w:num w:numId="13" w16cid:durableId="1055393718">
    <w:abstractNumId w:val="2"/>
  </w:num>
  <w:num w:numId="14" w16cid:durableId="1916622508">
    <w:abstractNumId w:val="15"/>
  </w:num>
  <w:num w:numId="15" w16cid:durableId="111558637">
    <w:abstractNumId w:val="8"/>
  </w:num>
  <w:num w:numId="16" w16cid:durableId="658457528">
    <w:abstractNumId w:val="12"/>
  </w:num>
  <w:num w:numId="17" w16cid:durableId="41289010">
    <w:abstractNumId w:val="3"/>
  </w:num>
  <w:num w:numId="18" w16cid:durableId="1252012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DA"/>
    <w:rsid w:val="000D43D1"/>
    <w:rsid w:val="000E0DFE"/>
    <w:rsid w:val="000E7A66"/>
    <w:rsid w:val="00114C89"/>
    <w:rsid w:val="00175499"/>
    <w:rsid w:val="00187C8F"/>
    <w:rsid w:val="001B1F47"/>
    <w:rsid w:val="001D236D"/>
    <w:rsid w:val="001F2469"/>
    <w:rsid w:val="001F4399"/>
    <w:rsid w:val="00226F54"/>
    <w:rsid w:val="002D23F0"/>
    <w:rsid w:val="002E2FF5"/>
    <w:rsid w:val="003026F9"/>
    <w:rsid w:val="0034475F"/>
    <w:rsid w:val="003628A8"/>
    <w:rsid w:val="003B5F96"/>
    <w:rsid w:val="004600F3"/>
    <w:rsid w:val="004C6280"/>
    <w:rsid w:val="004E45E3"/>
    <w:rsid w:val="00503259"/>
    <w:rsid w:val="00554062"/>
    <w:rsid w:val="005746C7"/>
    <w:rsid w:val="005D49AF"/>
    <w:rsid w:val="0061312A"/>
    <w:rsid w:val="006900BF"/>
    <w:rsid w:val="00692B7A"/>
    <w:rsid w:val="00702840"/>
    <w:rsid w:val="0073300A"/>
    <w:rsid w:val="00785265"/>
    <w:rsid w:val="008279D1"/>
    <w:rsid w:val="00887C71"/>
    <w:rsid w:val="008A5669"/>
    <w:rsid w:val="008F71DA"/>
    <w:rsid w:val="009334A6"/>
    <w:rsid w:val="009E7363"/>
    <w:rsid w:val="00A24D64"/>
    <w:rsid w:val="00A439D6"/>
    <w:rsid w:val="00A81356"/>
    <w:rsid w:val="00A86F3B"/>
    <w:rsid w:val="00AB3C72"/>
    <w:rsid w:val="00AB6C05"/>
    <w:rsid w:val="00B1008F"/>
    <w:rsid w:val="00B35FB9"/>
    <w:rsid w:val="00C270FC"/>
    <w:rsid w:val="00C5484F"/>
    <w:rsid w:val="00CE1867"/>
    <w:rsid w:val="00D67402"/>
    <w:rsid w:val="00DB3504"/>
    <w:rsid w:val="00E01249"/>
    <w:rsid w:val="00E46450"/>
    <w:rsid w:val="00E726DE"/>
    <w:rsid w:val="00F13B7C"/>
    <w:rsid w:val="00F310D8"/>
    <w:rsid w:val="00F379C1"/>
    <w:rsid w:val="00F5527E"/>
    <w:rsid w:val="00F616BF"/>
    <w:rsid w:val="00FD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24DE"/>
  <w15:chartTrackingRefBased/>
  <w15:docId w15:val="{D4553EBB-8C04-43BE-AC2F-D1F9402B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66"/>
    <w:pPr>
      <w:ind w:left="720"/>
      <w:contextualSpacing/>
    </w:pPr>
  </w:style>
  <w:style w:type="paragraph" w:styleId="Header">
    <w:name w:val="header"/>
    <w:basedOn w:val="Normal"/>
    <w:link w:val="HeaderChar"/>
    <w:uiPriority w:val="99"/>
    <w:unhideWhenUsed/>
    <w:rsid w:val="0057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C7"/>
  </w:style>
  <w:style w:type="paragraph" w:styleId="Footer">
    <w:name w:val="footer"/>
    <w:basedOn w:val="Normal"/>
    <w:link w:val="FooterChar"/>
    <w:uiPriority w:val="99"/>
    <w:unhideWhenUsed/>
    <w:rsid w:val="0057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405">
      <w:bodyDiv w:val="1"/>
      <w:marLeft w:val="0"/>
      <w:marRight w:val="0"/>
      <w:marTop w:val="0"/>
      <w:marBottom w:val="0"/>
      <w:divBdr>
        <w:top w:val="none" w:sz="0" w:space="0" w:color="auto"/>
        <w:left w:val="none" w:sz="0" w:space="0" w:color="auto"/>
        <w:bottom w:val="none" w:sz="0" w:space="0" w:color="auto"/>
        <w:right w:val="none" w:sz="0" w:space="0" w:color="auto"/>
      </w:divBdr>
    </w:div>
    <w:div w:id="876696300">
      <w:bodyDiv w:val="1"/>
      <w:marLeft w:val="0"/>
      <w:marRight w:val="0"/>
      <w:marTop w:val="0"/>
      <w:marBottom w:val="0"/>
      <w:divBdr>
        <w:top w:val="none" w:sz="0" w:space="0" w:color="auto"/>
        <w:left w:val="none" w:sz="0" w:space="0" w:color="auto"/>
        <w:bottom w:val="none" w:sz="0" w:space="0" w:color="auto"/>
        <w:right w:val="none" w:sz="0" w:space="0" w:color="auto"/>
      </w:divBdr>
    </w:div>
    <w:div w:id="1518304786">
      <w:bodyDiv w:val="1"/>
      <w:marLeft w:val="0"/>
      <w:marRight w:val="0"/>
      <w:marTop w:val="0"/>
      <w:marBottom w:val="0"/>
      <w:divBdr>
        <w:top w:val="none" w:sz="0" w:space="0" w:color="auto"/>
        <w:left w:val="none" w:sz="0" w:space="0" w:color="auto"/>
        <w:bottom w:val="none" w:sz="0" w:space="0" w:color="auto"/>
        <w:right w:val="none" w:sz="0" w:space="0" w:color="auto"/>
      </w:divBdr>
    </w:div>
    <w:div w:id="1578589703">
      <w:bodyDiv w:val="1"/>
      <w:marLeft w:val="0"/>
      <w:marRight w:val="0"/>
      <w:marTop w:val="0"/>
      <w:marBottom w:val="0"/>
      <w:divBdr>
        <w:top w:val="none" w:sz="0" w:space="0" w:color="auto"/>
        <w:left w:val="none" w:sz="0" w:space="0" w:color="auto"/>
        <w:bottom w:val="none" w:sz="0" w:space="0" w:color="auto"/>
        <w:right w:val="none" w:sz="0" w:space="0" w:color="auto"/>
      </w:divBdr>
    </w:div>
    <w:div w:id="1688798442">
      <w:bodyDiv w:val="1"/>
      <w:marLeft w:val="0"/>
      <w:marRight w:val="0"/>
      <w:marTop w:val="0"/>
      <w:marBottom w:val="0"/>
      <w:divBdr>
        <w:top w:val="none" w:sz="0" w:space="0" w:color="auto"/>
        <w:left w:val="none" w:sz="0" w:space="0" w:color="auto"/>
        <w:bottom w:val="none" w:sz="0" w:space="0" w:color="auto"/>
        <w:right w:val="none" w:sz="0" w:space="0" w:color="auto"/>
      </w:divBdr>
    </w:div>
    <w:div w:id="1798571887">
      <w:bodyDiv w:val="1"/>
      <w:marLeft w:val="0"/>
      <w:marRight w:val="0"/>
      <w:marTop w:val="0"/>
      <w:marBottom w:val="0"/>
      <w:divBdr>
        <w:top w:val="none" w:sz="0" w:space="0" w:color="auto"/>
        <w:left w:val="none" w:sz="0" w:space="0" w:color="auto"/>
        <w:bottom w:val="none" w:sz="0" w:space="0" w:color="auto"/>
        <w:right w:val="none" w:sz="0" w:space="0" w:color="auto"/>
      </w:divBdr>
      <w:divsChild>
        <w:div w:id="1064377529">
          <w:marLeft w:val="0"/>
          <w:marRight w:val="0"/>
          <w:marTop w:val="240"/>
          <w:marBottom w:val="240"/>
          <w:divBdr>
            <w:top w:val="none" w:sz="0" w:space="0" w:color="auto"/>
            <w:left w:val="none" w:sz="0" w:space="0" w:color="auto"/>
            <w:bottom w:val="none" w:sz="0" w:space="0" w:color="auto"/>
            <w:right w:val="none" w:sz="0" w:space="0" w:color="auto"/>
          </w:divBdr>
        </w:div>
        <w:div w:id="200535047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4</Pages>
  <Words>1027</Words>
  <Characters>5856</Characters>
  <Application>Microsoft Office Word</Application>
  <DocSecurity>0</DocSecurity>
  <Lines>48</Lines>
  <Paragraphs>13</Paragraphs>
  <ScaleCrop>false</ScaleCrop>
  <Company>LAC+USC Medical Center</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Qichao Ji</dc:creator>
  <cp:keywords/>
  <dc:description/>
  <cp:lastModifiedBy>Qichao Ji</cp:lastModifiedBy>
  <cp:revision>57</cp:revision>
  <dcterms:created xsi:type="dcterms:W3CDTF">2024-09-03T14:38:00Z</dcterms:created>
  <dcterms:modified xsi:type="dcterms:W3CDTF">2024-09-03T15:45:00Z</dcterms:modified>
</cp:coreProperties>
</file>