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4496" w14:textId="77777777" w:rsidR="005E5F31" w:rsidRPr="001110BC" w:rsidRDefault="00BE7F25" w:rsidP="00BE7F25">
      <w:pPr>
        <w:jc w:val="center"/>
        <w:rPr>
          <w:b/>
        </w:rPr>
      </w:pPr>
      <w:r w:rsidRPr="001110BC">
        <w:rPr>
          <w:b/>
        </w:rPr>
        <w:t>Santa Rosa Chemistry Department</w:t>
      </w:r>
    </w:p>
    <w:p w14:paraId="61B2FE24" w14:textId="52DBB785" w:rsidR="00BE7F25" w:rsidRPr="001110BC" w:rsidRDefault="00BE7F25" w:rsidP="00BE7F25">
      <w:pPr>
        <w:jc w:val="center"/>
        <w:rPr>
          <w:b/>
        </w:rPr>
      </w:pPr>
      <w:r w:rsidRPr="001110BC">
        <w:rPr>
          <w:b/>
        </w:rPr>
        <w:t xml:space="preserve">Chemistry </w:t>
      </w:r>
      <w:r w:rsidR="00953B29" w:rsidRPr="001110BC">
        <w:rPr>
          <w:b/>
        </w:rPr>
        <w:t xml:space="preserve">Annual </w:t>
      </w:r>
      <w:r w:rsidRPr="001110BC">
        <w:rPr>
          <w:b/>
        </w:rPr>
        <w:t>Competency</w:t>
      </w:r>
      <w:r w:rsidR="00846223" w:rsidRPr="001110BC">
        <w:rPr>
          <w:b/>
        </w:rPr>
        <w:t xml:space="preserve"> Test</w:t>
      </w:r>
      <w:r w:rsidRPr="001110BC">
        <w:rPr>
          <w:b/>
        </w:rPr>
        <w:t xml:space="preserve"> – </w:t>
      </w:r>
      <w:r w:rsidR="004C600A" w:rsidRPr="001110BC">
        <w:rPr>
          <w:b/>
        </w:rPr>
        <w:t>20</w:t>
      </w:r>
      <w:r w:rsidR="00953B29" w:rsidRPr="001110BC">
        <w:rPr>
          <w:b/>
        </w:rPr>
        <w:t>23</w:t>
      </w:r>
    </w:p>
    <w:p w14:paraId="521C3A9D" w14:textId="200175F3" w:rsidR="001110BC" w:rsidRPr="001110BC" w:rsidRDefault="001110BC" w:rsidP="00BE7F25">
      <w:pPr>
        <w:jc w:val="center"/>
        <w:rPr>
          <w:b/>
        </w:rPr>
      </w:pPr>
    </w:p>
    <w:p w14:paraId="7316A7BE" w14:textId="6C2B6991" w:rsidR="001110BC" w:rsidRPr="001110BC" w:rsidRDefault="001110BC" w:rsidP="001110BC">
      <w:pPr>
        <w:rPr>
          <w:b/>
        </w:rPr>
      </w:pPr>
      <w:proofErr w:type="gramStart"/>
      <w:r w:rsidRPr="001110BC">
        <w:rPr>
          <w:b/>
        </w:rPr>
        <w:t>Name:_</w:t>
      </w:r>
      <w:proofErr w:type="gramEnd"/>
      <w:r w:rsidRPr="001110BC">
        <w:rPr>
          <w:b/>
        </w:rPr>
        <w:t>_________________________________________</w:t>
      </w:r>
    </w:p>
    <w:p w14:paraId="6EF114D6" w14:textId="77777777" w:rsidR="00953B29" w:rsidRPr="001110BC" w:rsidRDefault="00953B29" w:rsidP="0050644F"/>
    <w:p w14:paraId="1385E4E9" w14:textId="77777777" w:rsidR="000D2DBA" w:rsidRPr="001110BC" w:rsidRDefault="00695BDC" w:rsidP="004C600A">
      <w:pPr>
        <w:spacing w:line="240" w:lineRule="auto"/>
      </w:pPr>
      <w:r w:rsidRPr="001110BC">
        <w:t xml:space="preserve">1.           </w:t>
      </w:r>
      <w:r w:rsidR="004C600A" w:rsidRPr="001110BC">
        <w:t xml:space="preserve">You are taking over from the previous shift in the Chemistry Department.  You notice both Access2 analyzers </w:t>
      </w:r>
    </w:p>
    <w:p w14:paraId="12AB8C6C" w14:textId="77777777" w:rsidR="004C600A" w:rsidRPr="001110BC" w:rsidRDefault="004C600A" w:rsidP="00695BDC">
      <w:pPr>
        <w:spacing w:line="240" w:lineRule="auto"/>
      </w:pPr>
      <w:r w:rsidRPr="001110BC">
        <w:tab/>
        <w:t>in “Pause” mode.  According to the Access2 Routine Maintenance SOP this is unacceptable because:</w:t>
      </w:r>
    </w:p>
    <w:p w14:paraId="5A36D38A" w14:textId="77777777" w:rsidR="00695BDC" w:rsidRPr="001110BC" w:rsidRDefault="00695BDC" w:rsidP="00695BDC">
      <w:pPr>
        <w:pStyle w:val="ListParagraph"/>
        <w:spacing w:line="240" w:lineRule="auto"/>
      </w:pPr>
    </w:p>
    <w:p w14:paraId="045E39D7" w14:textId="77777777" w:rsidR="00695BDC" w:rsidRPr="001110BC" w:rsidRDefault="004C600A" w:rsidP="001E0DF1">
      <w:pPr>
        <w:pStyle w:val="ListParagraph"/>
        <w:numPr>
          <w:ilvl w:val="0"/>
          <w:numId w:val="2"/>
        </w:numPr>
        <w:spacing w:line="240" w:lineRule="auto"/>
      </w:pPr>
      <w:r w:rsidRPr="001110BC">
        <w:t xml:space="preserve">Leaving the analyzers in Pause prevents </w:t>
      </w:r>
      <w:r w:rsidR="00205934" w:rsidRPr="001110BC">
        <w:t xml:space="preserve">the </w:t>
      </w:r>
      <w:r w:rsidRPr="001110BC">
        <w:t>instrument from running the Utility assay process.</w:t>
      </w:r>
    </w:p>
    <w:p w14:paraId="2DDDA561" w14:textId="77777777" w:rsidR="00695BDC" w:rsidRPr="001110BC" w:rsidRDefault="00F30923" w:rsidP="00F30923">
      <w:pPr>
        <w:spacing w:line="240" w:lineRule="auto"/>
        <w:ind w:left="720" w:firstLine="720"/>
      </w:pPr>
      <w:r w:rsidRPr="001110BC">
        <w:t xml:space="preserve"> b.   </w:t>
      </w:r>
      <w:r w:rsidR="00695BDC" w:rsidRPr="001110BC">
        <w:t xml:space="preserve"> </w:t>
      </w:r>
      <w:r w:rsidR="004C600A" w:rsidRPr="001110BC">
        <w:t>Leaving the analyzers in Pause may potentially damage the instrument.</w:t>
      </w:r>
    </w:p>
    <w:p w14:paraId="2B1E3D87" w14:textId="496BA437" w:rsidR="00695BDC" w:rsidRPr="001110BC" w:rsidRDefault="00695BDC" w:rsidP="00F30923">
      <w:pPr>
        <w:spacing w:line="240" w:lineRule="auto"/>
        <w:ind w:left="720" w:firstLine="720"/>
      </w:pPr>
      <w:r w:rsidRPr="001110BC">
        <w:t xml:space="preserve">c.      </w:t>
      </w:r>
      <w:r w:rsidR="004C600A" w:rsidRPr="001110BC">
        <w:t>It’s OK because the analyzers are constantly in use.</w:t>
      </w:r>
    </w:p>
    <w:p w14:paraId="4187ADD8" w14:textId="7A9DFA78" w:rsidR="00953B29" w:rsidRPr="001110BC" w:rsidRDefault="00953B29" w:rsidP="00F30923">
      <w:pPr>
        <w:spacing w:line="240" w:lineRule="auto"/>
        <w:ind w:left="720" w:firstLine="720"/>
      </w:pPr>
      <w:r w:rsidRPr="001110BC">
        <w:t>d.     A and B</w:t>
      </w:r>
    </w:p>
    <w:p w14:paraId="422B1BDD" w14:textId="77777777" w:rsidR="00695BDC" w:rsidRPr="001110BC" w:rsidRDefault="00695BDC" w:rsidP="004C600A">
      <w:pPr>
        <w:spacing w:line="240" w:lineRule="auto"/>
      </w:pPr>
      <w:r w:rsidRPr="001110BC">
        <w:tab/>
      </w:r>
      <w:r w:rsidR="00F30923" w:rsidRPr="001110BC">
        <w:tab/>
      </w:r>
    </w:p>
    <w:p w14:paraId="0AD8D37E" w14:textId="77777777" w:rsidR="005A7263" w:rsidRPr="001110BC" w:rsidRDefault="000D2DBA" w:rsidP="005A7263">
      <w:pPr>
        <w:ind w:left="720" w:hanging="720"/>
      </w:pPr>
      <w:r w:rsidRPr="001110BC">
        <w:t xml:space="preserve">2.   </w:t>
      </w:r>
      <w:r w:rsidRPr="001110BC">
        <w:tab/>
      </w:r>
      <w:r w:rsidR="005A7263" w:rsidRPr="001110BC">
        <w:t xml:space="preserve">You have the CAP </w:t>
      </w:r>
      <w:r w:rsidR="004C600A" w:rsidRPr="001110BC">
        <w:t>Chemistry Comprehensive Survey.  A Supervisor has ordered the tests for you so you have</w:t>
      </w:r>
    </w:p>
    <w:p w14:paraId="3B3632F5" w14:textId="77777777" w:rsidR="004C600A" w:rsidRPr="001110BC" w:rsidRDefault="004C600A" w:rsidP="005A7263">
      <w:pPr>
        <w:ind w:left="720" w:hanging="720"/>
      </w:pPr>
      <w:r w:rsidRPr="001110BC">
        <w:tab/>
        <w:t>RILIS labels.  What do you do next?</w:t>
      </w:r>
    </w:p>
    <w:p w14:paraId="294DC4F6" w14:textId="77777777" w:rsidR="005A7263" w:rsidRPr="001110BC" w:rsidRDefault="004C600A" w:rsidP="001E0DF1">
      <w:pPr>
        <w:pStyle w:val="ListParagraph"/>
        <w:numPr>
          <w:ilvl w:val="0"/>
          <w:numId w:val="1"/>
        </w:numPr>
      </w:pPr>
      <w:r w:rsidRPr="001110BC">
        <w:t>You read the instructions that accompany the samples.</w:t>
      </w:r>
    </w:p>
    <w:p w14:paraId="2789D0AF" w14:textId="77777777" w:rsidR="005A7263" w:rsidRPr="001110BC" w:rsidRDefault="005A7263" w:rsidP="005A7263">
      <w:pPr>
        <w:pStyle w:val="ListParagraph"/>
        <w:spacing w:line="240" w:lineRule="auto"/>
        <w:ind w:left="1488"/>
      </w:pPr>
    </w:p>
    <w:p w14:paraId="6D178FB4" w14:textId="77777777" w:rsidR="005A7263" w:rsidRPr="001110BC" w:rsidRDefault="004C600A" w:rsidP="001E0DF1">
      <w:pPr>
        <w:pStyle w:val="ListParagraph"/>
        <w:numPr>
          <w:ilvl w:val="0"/>
          <w:numId w:val="1"/>
        </w:numPr>
        <w:spacing w:line="240" w:lineRule="auto"/>
      </w:pPr>
      <w:r w:rsidRPr="001110BC">
        <w:t>You perform the testing within five days of receipt of the survey</w:t>
      </w:r>
      <w:r w:rsidR="005A7263" w:rsidRPr="001110BC">
        <w:t>.</w:t>
      </w:r>
    </w:p>
    <w:p w14:paraId="3BF0ED31" w14:textId="77777777" w:rsidR="005A7263" w:rsidRPr="001110BC" w:rsidRDefault="005A7263" w:rsidP="005A7263">
      <w:pPr>
        <w:pStyle w:val="ListParagraph"/>
        <w:spacing w:line="240" w:lineRule="auto"/>
        <w:ind w:left="1488"/>
      </w:pPr>
    </w:p>
    <w:p w14:paraId="407FA4AE" w14:textId="27E1AC10" w:rsidR="00953B29" w:rsidRPr="001110BC" w:rsidRDefault="004C600A" w:rsidP="001110BC">
      <w:pPr>
        <w:pStyle w:val="ListParagraph"/>
        <w:numPr>
          <w:ilvl w:val="0"/>
          <w:numId w:val="1"/>
        </w:numPr>
        <w:spacing w:line="240" w:lineRule="auto"/>
      </w:pPr>
      <w:r w:rsidRPr="001110BC">
        <w:t>After testing is completed, you verify the results in RILIS.</w:t>
      </w:r>
    </w:p>
    <w:p w14:paraId="72B18D49" w14:textId="77777777" w:rsidR="001110BC" w:rsidRPr="001110BC" w:rsidRDefault="001110BC" w:rsidP="001110BC">
      <w:pPr>
        <w:pStyle w:val="ListParagraph"/>
      </w:pPr>
    </w:p>
    <w:p w14:paraId="1792B835" w14:textId="77777777" w:rsidR="001110BC" w:rsidRPr="001110BC" w:rsidRDefault="001110BC" w:rsidP="001110BC">
      <w:pPr>
        <w:pStyle w:val="ListParagraph"/>
        <w:spacing w:line="240" w:lineRule="auto"/>
        <w:ind w:left="1848"/>
      </w:pPr>
    </w:p>
    <w:p w14:paraId="3448B737" w14:textId="70658FA9" w:rsidR="004C600A" w:rsidRPr="001110BC" w:rsidRDefault="004C600A" w:rsidP="00953B29">
      <w:pPr>
        <w:pStyle w:val="ListParagraph"/>
        <w:numPr>
          <w:ilvl w:val="0"/>
          <w:numId w:val="1"/>
        </w:numPr>
        <w:spacing w:line="240" w:lineRule="auto"/>
      </w:pPr>
      <w:r w:rsidRPr="001110BC">
        <w:t xml:space="preserve">  After the results</w:t>
      </w:r>
      <w:r w:rsidR="00FE1355" w:rsidRPr="001110BC">
        <w:t xml:space="preserve"> are verified, you print out a chart reprint from RILIS and use this to transcribe the</w:t>
      </w:r>
    </w:p>
    <w:p w14:paraId="64A98614" w14:textId="199EC94E" w:rsidR="00FE1355" w:rsidRPr="001110BC" w:rsidRDefault="00FE1355" w:rsidP="004C600A">
      <w:pPr>
        <w:spacing w:line="240" w:lineRule="auto"/>
      </w:pPr>
      <w:r w:rsidRPr="001110BC">
        <w:tab/>
      </w:r>
      <w:r w:rsidRPr="001110BC">
        <w:tab/>
        <w:t xml:space="preserve">       results to the CAP report form.</w:t>
      </w:r>
    </w:p>
    <w:p w14:paraId="7B9D649D" w14:textId="2F68F479" w:rsidR="00953B29" w:rsidRPr="001110BC" w:rsidRDefault="00953B29" w:rsidP="00953B29">
      <w:pPr>
        <w:pStyle w:val="ListParagraph"/>
        <w:numPr>
          <w:ilvl w:val="0"/>
          <w:numId w:val="1"/>
        </w:numPr>
        <w:spacing w:line="240" w:lineRule="auto"/>
      </w:pPr>
      <w:proofErr w:type="gramStart"/>
      <w:r w:rsidRPr="001110BC">
        <w:t>All of</w:t>
      </w:r>
      <w:proofErr w:type="gramEnd"/>
      <w:r w:rsidRPr="001110BC">
        <w:t xml:space="preserve"> the above.</w:t>
      </w:r>
    </w:p>
    <w:p w14:paraId="5689A9F2" w14:textId="77777777" w:rsidR="00FE1355" w:rsidRPr="001110BC" w:rsidRDefault="00FE1355" w:rsidP="004C600A">
      <w:pPr>
        <w:spacing w:line="240" w:lineRule="auto"/>
      </w:pPr>
    </w:p>
    <w:p w14:paraId="7A498C57" w14:textId="77777777" w:rsidR="00304CEC" w:rsidRPr="001110BC" w:rsidRDefault="00304CEC" w:rsidP="00F30923">
      <w:pPr>
        <w:spacing w:line="240" w:lineRule="auto"/>
        <w:ind w:left="720" w:hanging="720"/>
      </w:pPr>
      <w:r w:rsidRPr="001110BC">
        <w:t xml:space="preserve">3. </w:t>
      </w:r>
      <w:r w:rsidRPr="001110BC">
        <w:tab/>
      </w:r>
      <w:r w:rsidR="00FE1355" w:rsidRPr="001110BC">
        <w:t xml:space="preserve">You are performing a Chem7 on an ED patient.  The results for the sodium are 250 </w:t>
      </w:r>
      <w:proofErr w:type="spellStart"/>
      <w:r w:rsidR="00FE1355" w:rsidRPr="001110BC">
        <w:t>mEq</w:t>
      </w:r>
      <w:proofErr w:type="spellEnd"/>
      <w:r w:rsidR="00FE1355" w:rsidRPr="001110BC">
        <w:t xml:space="preserve">/L, and </w:t>
      </w:r>
      <w:r w:rsidR="001C7B02" w:rsidRPr="001110BC">
        <w:t>the results</w:t>
      </w:r>
    </w:p>
    <w:p w14:paraId="7299E73B" w14:textId="77777777" w:rsidR="001C7B02" w:rsidRPr="001110BC" w:rsidRDefault="001C7B02" w:rsidP="00F30923">
      <w:pPr>
        <w:spacing w:line="240" w:lineRule="auto"/>
        <w:ind w:left="720" w:hanging="720"/>
      </w:pPr>
      <w:r w:rsidRPr="001110BC">
        <w:tab/>
        <w:t xml:space="preserve">for the potassium are 43 </w:t>
      </w:r>
      <w:proofErr w:type="spellStart"/>
      <w:r w:rsidRPr="001110BC">
        <w:t>mEq</w:t>
      </w:r>
      <w:proofErr w:type="spellEnd"/>
      <w:r w:rsidRPr="001110BC">
        <w:t>/L.  The sample is not hemolyzed.  What do you do next?</w:t>
      </w:r>
    </w:p>
    <w:p w14:paraId="1548A591" w14:textId="77777777" w:rsidR="00F30923" w:rsidRPr="001110BC" w:rsidRDefault="00F30923" w:rsidP="00F30923">
      <w:pPr>
        <w:spacing w:line="240" w:lineRule="auto"/>
      </w:pPr>
      <w:r w:rsidRPr="001110BC">
        <w:tab/>
      </w:r>
      <w:r w:rsidRPr="001110BC">
        <w:tab/>
        <w:t xml:space="preserve">a.     </w:t>
      </w:r>
      <w:r w:rsidR="001C7B02" w:rsidRPr="001110BC">
        <w:t>You have the patient redrawn as you suspect the sample is contaminated with IV solution.</w:t>
      </w:r>
    </w:p>
    <w:p w14:paraId="1F046B24" w14:textId="77777777" w:rsidR="00F30923" w:rsidRPr="001110BC" w:rsidRDefault="00F30923" w:rsidP="00F30923">
      <w:pPr>
        <w:spacing w:line="240" w:lineRule="auto"/>
      </w:pPr>
      <w:r w:rsidRPr="001110BC">
        <w:tab/>
      </w:r>
      <w:r w:rsidRPr="001110BC">
        <w:tab/>
        <w:t xml:space="preserve">b.     </w:t>
      </w:r>
      <w:r w:rsidR="001C7B02" w:rsidRPr="001110BC">
        <w:t>You report out the results as “critical” and call the provider.</w:t>
      </w:r>
    </w:p>
    <w:p w14:paraId="078F1827" w14:textId="77777777" w:rsidR="00F30923" w:rsidRPr="001110BC" w:rsidRDefault="00F30923" w:rsidP="00F30923">
      <w:pPr>
        <w:spacing w:line="240" w:lineRule="auto"/>
      </w:pPr>
      <w:r w:rsidRPr="001110BC">
        <w:tab/>
      </w:r>
      <w:r w:rsidRPr="001110BC">
        <w:tab/>
        <w:t xml:space="preserve">c.     </w:t>
      </w:r>
      <w:r w:rsidR="001C7B02" w:rsidRPr="001110BC">
        <w:t xml:space="preserve">You check the tube type and notice that the RN has put the Chem7 label on a </w:t>
      </w:r>
      <w:r w:rsidR="00ED6918" w:rsidRPr="001110BC">
        <w:t>sodium fluoride/</w:t>
      </w:r>
    </w:p>
    <w:p w14:paraId="179E3C01" w14:textId="77777777" w:rsidR="00ED6918" w:rsidRPr="001110BC" w:rsidRDefault="00ED6918" w:rsidP="00F30923">
      <w:pPr>
        <w:spacing w:line="240" w:lineRule="auto"/>
      </w:pPr>
      <w:r w:rsidRPr="001110BC">
        <w:tab/>
      </w:r>
      <w:r w:rsidRPr="001110BC">
        <w:tab/>
        <w:t xml:space="preserve">        potassium oxalate (lactic acid) tube.  You find the serum and/or PST tube on the patient and </w:t>
      </w:r>
    </w:p>
    <w:p w14:paraId="2C70AFCE" w14:textId="2BCC460D" w:rsidR="00ED6918" w:rsidRPr="001110BC" w:rsidRDefault="00ED6918" w:rsidP="00F30923">
      <w:pPr>
        <w:spacing w:line="240" w:lineRule="auto"/>
      </w:pPr>
      <w:r w:rsidRPr="001110BC">
        <w:tab/>
      </w:r>
      <w:r w:rsidRPr="001110BC">
        <w:tab/>
        <w:t xml:space="preserve">        rerun the Chem7.</w:t>
      </w:r>
    </w:p>
    <w:p w14:paraId="30CB1BEB" w14:textId="1BE98B91" w:rsidR="00ED6918" w:rsidRPr="001110BC" w:rsidRDefault="00DD205D" w:rsidP="00F30923">
      <w:pPr>
        <w:spacing w:line="240" w:lineRule="auto"/>
      </w:pPr>
      <w:r w:rsidRPr="001110BC">
        <w:lastRenderedPageBreak/>
        <w:tab/>
      </w:r>
      <w:r w:rsidRPr="001110BC">
        <w:tab/>
        <w:t>d.    A and C</w:t>
      </w:r>
    </w:p>
    <w:p w14:paraId="699C0AAC" w14:textId="77777777" w:rsidR="00DD205D" w:rsidRPr="001110BC" w:rsidRDefault="00DD205D" w:rsidP="00F30923">
      <w:pPr>
        <w:spacing w:line="240" w:lineRule="auto"/>
      </w:pPr>
    </w:p>
    <w:p w14:paraId="7AFAD80A" w14:textId="77777777" w:rsidR="00ED6918" w:rsidRPr="001110BC" w:rsidRDefault="00ED6918" w:rsidP="00F30923">
      <w:pPr>
        <w:spacing w:line="240" w:lineRule="auto"/>
      </w:pPr>
      <w:r w:rsidRPr="001110BC">
        <w:t>4.</w:t>
      </w:r>
      <w:r w:rsidRPr="001110BC">
        <w:tab/>
        <w:t>You are assigned the Chemistry Cardiac Marker survey.  You notice that the person who checked in the survey</w:t>
      </w:r>
    </w:p>
    <w:p w14:paraId="043EF764" w14:textId="77777777" w:rsidR="00ED6918" w:rsidRPr="001110BC" w:rsidRDefault="00ED6918" w:rsidP="00F30923">
      <w:pPr>
        <w:spacing w:line="240" w:lineRule="auto"/>
      </w:pPr>
      <w:r w:rsidRPr="001110BC">
        <w:tab/>
        <w:t>did not store the samples at the appropriate temperature.  What do you do?</w:t>
      </w:r>
    </w:p>
    <w:p w14:paraId="7EA55F43" w14:textId="77777777" w:rsidR="00ED6918" w:rsidRPr="001110BC" w:rsidRDefault="00ED6918" w:rsidP="00F30923">
      <w:pPr>
        <w:spacing w:line="240" w:lineRule="auto"/>
      </w:pPr>
      <w:r w:rsidRPr="001110BC">
        <w:tab/>
      </w:r>
      <w:r w:rsidR="008A0BB0" w:rsidRPr="001110BC">
        <w:tab/>
      </w:r>
      <w:r w:rsidRPr="001110BC">
        <w:t xml:space="preserve">a.     You run the samples anyway, but record on the chain of custody form that the samples may have </w:t>
      </w:r>
      <w:r w:rsidRPr="001110BC">
        <w:tab/>
      </w:r>
    </w:p>
    <w:p w14:paraId="2944866D" w14:textId="77777777" w:rsidR="00ED6918" w:rsidRPr="001110BC" w:rsidRDefault="00ED6918" w:rsidP="00F30923">
      <w:pPr>
        <w:spacing w:line="240" w:lineRule="auto"/>
      </w:pPr>
      <w:r w:rsidRPr="001110BC">
        <w:tab/>
        <w:t xml:space="preserve">       </w:t>
      </w:r>
      <w:r w:rsidR="008A0BB0" w:rsidRPr="001110BC">
        <w:t xml:space="preserve">               </w:t>
      </w:r>
      <w:r w:rsidRPr="001110BC">
        <w:t xml:space="preserve"> been compromised due to storage issues.</w:t>
      </w:r>
    </w:p>
    <w:p w14:paraId="4B715405" w14:textId="55B13076" w:rsidR="00953B29" w:rsidRPr="001110BC" w:rsidRDefault="00ED6918" w:rsidP="00953B29">
      <w:pPr>
        <w:pStyle w:val="ListParagraph"/>
        <w:numPr>
          <w:ilvl w:val="0"/>
          <w:numId w:val="2"/>
        </w:numPr>
        <w:spacing w:line="240" w:lineRule="auto"/>
      </w:pPr>
      <w:r w:rsidRPr="001110BC">
        <w:t>You let the Supervisor know that the samples were not stored at the appropriate temperature</w:t>
      </w:r>
      <w:r w:rsidR="00953B29" w:rsidRPr="001110BC">
        <w:t xml:space="preserve"> and </w:t>
      </w:r>
    </w:p>
    <w:p w14:paraId="3EBB0266" w14:textId="7286B482" w:rsidR="00ED6918" w:rsidRPr="001110BC" w:rsidRDefault="00C27EB9" w:rsidP="00953B29">
      <w:pPr>
        <w:pStyle w:val="ListParagraph"/>
        <w:spacing w:line="240" w:lineRule="auto"/>
        <w:ind w:left="1848"/>
      </w:pPr>
      <w:r>
        <w:t>y</w:t>
      </w:r>
      <w:r w:rsidR="00953B29" w:rsidRPr="001110BC">
        <w:t>ou wait for a new set to arrive</w:t>
      </w:r>
      <w:r w:rsidR="00ED6918" w:rsidRPr="001110BC">
        <w:t>.</w:t>
      </w:r>
    </w:p>
    <w:p w14:paraId="2757D40E" w14:textId="176E813A" w:rsidR="00ED6918" w:rsidRPr="001110BC" w:rsidRDefault="00ED6918" w:rsidP="00F30923">
      <w:pPr>
        <w:spacing w:line="240" w:lineRule="auto"/>
      </w:pPr>
      <w:r w:rsidRPr="001110BC">
        <w:tab/>
      </w:r>
      <w:r w:rsidR="008A0BB0" w:rsidRPr="001110BC">
        <w:tab/>
      </w:r>
      <w:r w:rsidR="00953B29" w:rsidRPr="001110BC">
        <w:t>c</w:t>
      </w:r>
      <w:r w:rsidRPr="001110BC">
        <w:t xml:space="preserve">.   You perform the testing as you normally would and don’t mention that the samples were not stored </w:t>
      </w:r>
    </w:p>
    <w:p w14:paraId="6F6EDE1F" w14:textId="77777777" w:rsidR="00ED6918" w:rsidRPr="001110BC" w:rsidRDefault="00ED6918" w:rsidP="00F30923">
      <w:pPr>
        <w:spacing w:line="240" w:lineRule="auto"/>
      </w:pPr>
      <w:r w:rsidRPr="001110BC">
        <w:tab/>
        <w:t xml:space="preserve">     </w:t>
      </w:r>
      <w:r w:rsidR="008A0BB0" w:rsidRPr="001110BC">
        <w:t xml:space="preserve">              </w:t>
      </w:r>
      <w:r w:rsidRPr="001110BC">
        <w:t xml:space="preserve">  appropriately.</w:t>
      </w:r>
    </w:p>
    <w:p w14:paraId="0B4C3E94" w14:textId="77777777" w:rsidR="00ED6918" w:rsidRPr="001110BC" w:rsidRDefault="00ED6918" w:rsidP="00F30923">
      <w:pPr>
        <w:spacing w:line="240" w:lineRule="auto"/>
      </w:pPr>
    </w:p>
    <w:p w14:paraId="07097C3A" w14:textId="77777777" w:rsidR="00ED6918" w:rsidRPr="001110BC" w:rsidRDefault="00ED6918" w:rsidP="00F30923">
      <w:pPr>
        <w:spacing w:line="240" w:lineRule="auto"/>
      </w:pPr>
      <w:r w:rsidRPr="001110BC">
        <w:t>5.</w:t>
      </w:r>
      <w:r w:rsidR="001E0DF1" w:rsidRPr="001110BC">
        <w:tab/>
        <w:t>You are running a Digoxin level on an ER patient.  The result from 2 hours earlier was 2.5 ng/</w:t>
      </w:r>
      <w:proofErr w:type="spellStart"/>
      <w:r w:rsidR="001E0DF1" w:rsidRPr="001110BC">
        <w:t>mL.</w:t>
      </w:r>
      <w:proofErr w:type="spellEnd"/>
      <w:r w:rsidR="001E0DF1" w:rsidRPr="001110BC">
        <w:t xml:space="preserve">  Now the result </w:t>
      </w:r>
    </w:p>
    <w:p w14:paraId="11EF62FD" w14:textId="77777777" w:rsidR="001E0DF1" w:rsidRPr="001110BC" w:rsidRDefault="001E0DF1" w:rsidP="001E0DF1">
      <w:pPr>
        <w:spacing w:line="240" w:lineRule="auto"/>
      </w:pPr>
      <w:r w:rsidRPr="001110BC">
        <w:tab/>
        <w:t>9.6 mg/</w:t>
      </w:r>
      <w:proofErr w:type="spellStart"/>
      <w:r w:rsidRPr="001110BC">
        <w:t>mL.</w:t>
      </w:r>
      <w:proofErr w:type="spellEnd"/>
      <w:r w:rsidRPr="001110BC">
        <w:t xml:space="preserve">  What are the next steps?</w:t>
      </w:r>
    </w:p>
    <w:p w14:paraId="27B533F1" w14:textId="77777777" w:rsidR="001E0DF1" w:rsidRPr="001110BC" w:rsidRDefault="001E0DF1" w:rsidP="001E0DF1">
      <w:pPr>
        <w:pStyle w:val="ListParagraph"/>
        <w:numPr>
          <w:ilvl w:val="0"/>
          <w:numId w:val="3"/>
        </w:numPr>
        <w:spacing w:line="240" w:lineRule="auto"/>
      </w:pPr>
      <w:r w:rsidRPr="001110BC">
        <w:t>You notify the Provider of this critical result.</w:t>
      </w:r>
    </w:p>
    <w:p w14:paraId="6D966895" w14:textId="77777777" w:rsidR="001E0DF1" w:rsidRPr="001110BC" w:rsidRDefault="001E0DF1" w:rsidP="001E0DF1">
      <w:pPr>
        <w:pStyle w:val="ListParagraph"/>
        <w:spacing w:line="240" w:lineRule="auto"/>
        <w:ind w:left="1440"/>
      </w:pPr>
    </w:p>
    <w:p w14:paraId="3E3719A2" w14:textId="77777777" w:rsidR="001E0DF1" w:rsidRPr="001110BC" w:rsidRDefault="001E0DF1" w:rsidP="001E0DF1">
      <w:pPr>
        <w:pStyle w:val="ListParagraph"/>
        <w:numPr>
          <w:ilvl w:val="0"/>
          <w:numId w:val="3"/>
        </w:numPr>
        <w:spacing w:line="240" w:lineRule="auto"/>
      </w:pPr>
      <w:r w:rsidRPr="001110BC">
        <w:t>You look in the IFU for Digoxin to see if there are any drugs that might interfere with the results and</w:t>
      </w:r>
      <w:r w:rsidR="008A0BB0" w:rsidRPr="001110BC">
        <w:t xml:space="preserve"> advise the Provider of this interference</w:t>
      </w:r>
      <w:r w:rsidRPr="001110BC">
        <w:t>.</w:t>
      </w:r>
    </w:p>
    <w:p w14:paraId="62DF3F48" w14:textId="77777777" w:rsidR="001E0DF1" w:rsidRPr="001110BC" w:rsidRDefault="001E0DF1" w:rsidP="001E0DF1">
      <w:pPr>
        <w:pStyle w:val="ListParagraph"/>
        <w:spacing w:line="240" w:lineRule="auto"/>
        <w:ind w:left="1440"/>
      </w:pPr>
    </w:p>
    <w:p w14:paraId="298B886C" w14:textId="411C6467" w:rsidR="001E0DF1" w:rsidRPr="001110BC" w:rsidRDefault="001E0DF1" w:rsidP="001E0DF1">
      <w:pPr>
        <w:pStyle w:val="ListParagraph"/>
        <w:numPr>
          <w:ilvl w:val="0"/>
          <w:numId w:val="3"/>
        </w:numPr>
        <w:spacing w:line="240" w:lineRule="auto"/>
      </w:pPr>
      <w:r w:rsidRPr="001110BC">
        <w:t>Both a. and b. – and place a comment on the result regarding drug interference.</w:t>
      </w:r>
    </w:p>
    <w:p w14:paraId="572C8BD7" w14:textId="77777777" w:rsidR="001110BC" w:rsidRPr="001110BC" w:rsidRDefault="001110BC" w:rsidP="001110BC">
      <w:pPr>
        <w:pStyle w:val="ListParagraph"/>
      </w:pPr>
    </w:p>
    <w:p w14:paraId="7944959C" w14:textId="77777777" w:rsidR="001110BC" w:rsidRPr="001110BC" w:rsidRDefault="001110BC" w:rsidP="001110BC">
      <w:pPr>
        <w:pStyle w:val="ListParagraph"/>
        <w:spacing w:line="240" w:lineRule="auto"/>
        <w:ind w:left="1440"/>
      </w:pPr>
    </w:p>
    <w:p w14:paraId="68FD53D9" w14:textId="65FA32E5" w:rsidR="00205934" w:rsidRPr="001110BC" w:rsidRDefault="001E0DF1" w:rsidP="00707AFD">
      <w:pPr>
        <w:spacing w:line="240" w:lineRule="auto"/>
      </w:pPr>
      <w:r w:rsidRPr="001110BC">
        <w:t xml:space="preserve">6. </w:t>
      </w:r>
      <w:r w:rsidRPr="001110BC">
        <w:tab/>
      </w:r>
      <w:r w:rsidR="00707AFD" w:rsidRPr="001110BC">
        <w:t xml:space="preserve">You notice that there are “*” flags on some of the enzyme results that are being performed on the </w:t>
      </w:r>
      <w:r w:rsidR="00953B29" w:rsidRPr="001110BC">
        <w:t>DXC70</w:t>
      </w:r>
      <w:r w:rsidR="00707AFD" w:rsidRPr="001110BC">
        <w:t>0</w:t>
      </w:r>
    </w:p>
    <w:p w14:paraId="5986AA03" w14:textId="77777777" w:rsidR="00707AFD" w:rsidRPr="001110BC" w:rsidRDefault="00707AFD" w:rsidP="00707AFD">
      <w:pPr>
        <w:spacing w:line="240" w:lineRule="auto"/>
      </w:pPr>
      <w:r w:rsidRPr="001110BC">
        <w:tab/>
        <w:t>analyzer.  What do you do?</w:t>
      </w:r>
    </w:p>
    <w:p w14:paraId="1E350A70" w14:textId="77777777" w:rsidR="00707AFD" w:rsidRPr="001110BC" w:rsidRDefault="00707AFD" w:rsidP="00707AFD">
      <w:pPr>
        <w:spacing w:line="240" w:lineRule="auto"/>
      </w:pPr>
      <w:r w:rsidRPr="001110BC">
        <w:tab/>
        <w:t xml:space="preserve">        a.    You don’t know what this means so you verify the results.</w:t>
      </w:r>
    </w:p>
    <w:p w14:paraId="73DE19E4" w14:textId="77777777" w:rsidR="00707AFD" w:rsidRPr="001110BC" w:rsidRDefault="00707AFD" w:rsidP="00707AFD">
      <w:pPr>
        <w:spacing w:line="240" w:lineRule="auto"/>
      </w:pPr>
      <w:r w:rsidRPr="001110BC">
        <w:tab/>
        <w:t xml:space="preserve">        b.    You immediately stop testing on this analyzer, retest the affected samples on the alternate</w:t>
      </w:r>
    </w:p>
    <w:p w14:paraId="2A942A4E" w14:textId="77777777" w:rsidR="00707AFD" w:rsidRPr="001110BC" w:rsidRDefault="00707AFD" w:rsidP="00707AFD">
      <w:pPr>
        <w:spacing w:line="240" w:lineRule="auto"/>
      </w:pPr>
      <w:r w:rsidRPr="001110BC">
        <w:tab/>
      </w:r>
      <w:r w:rsidRPr="001110BC">
        <w:tab/>
        <w:t xml:space="preserve"> analyzer and notify a key operator or the Chemistry Technical Supervisor that the lamp might </w:t>
      </w:r>
    </w:p>
    <w:p w14:paraId="1127AA29" w14:textId="77777777" w:rsidR="00707AFD" w:rsidRPr="001110BC" w:rsidRDefault="00707AFD" w:rsidP="00707AFD">
      <w:pPr>
        <w:spacing w:line="240" w:lineRule="auto"/>
      </w:pPr>
      <w:r w:rsidRPr="001110BC">
        <w:tab/>
      </w:r>
      <w:r w:rsidRPr="001110BC">
        <w:tab/>
        <w:t xml:space="preserve"> need replacing.</w:t>
      </w:r>
    </w:p>
    <w:p w14:paraId="39B7A6BC" w14:textId="77777777" w:rsidR="00707AFD" w:rsidRPr="001110BC" w:rsidRDefault="00707AFD" w:rsidP="00707AFD">
      <w:pPr>
        <w:spacing w:line="240" w:lineRule="auto"/>
      </w:pPr>
      <w:r w:rsidRPr="001110BC">
        <w:tab/>
        <w:t xml:space="preserve">        c.    You call the Beckman hotline for information on correcting this error and take the instrument</w:t>
      </w:r>
    </w:p>
    <w:p w14:paraId="55844AD8" w14:textId="587DD1A4" w:rsidR="00707AFD" w:rsidRPr="001110BC" w:rsidRDefault="00707AFD" w:rsidP="00707AFD">
      <w:pPr>
        <w:spacing w:line="240" w:lineRule="auto"/>
      </w:pPr>
      <w:r w:rsidRPr="001110BC">
        <w:t xml:space="preserve"> </w:t>
      </w:r>
      <w:r w:rsidRPr="001110BC">
        <w:tab/>
      </w:r>
      <w:r w:rsidRPr="001110BC">
        <w:tab/>
        <w:t xml:space="preserve"> out of service until the situation is resolved.</w:t>
      </w:r>
    </w:p>
    <w:p w14:paraId="6DE0650E" w14:textId="5410E338" w:rsidR="001110BC" w:rsidRPr="001110BC" w:rsidRDefault="001110BC" w:rsidP="001110BC">
      <w:pPr>
        <w:pStyle w:val="ListParagraph"/>
        <w:numPr>
          <w:ilvl w:val="0"/>
          <w:numId w:val="3"/>
        </w:numPr>
        <w:spacing w:line="240" w:lineRule="auto"/>
      </w:pPr>
      <w:r w:rsidRPr="001110BC">
        <w:t>B and C</w:t>
      </w:r>
    </w:p>
    <w:p w14:paraId="46338259" w14:textId="77777777" w:rsidR="001110BC" w:rsidRPr="001110BC" w:rsidRDefault="001110BC" w:rsidP="00707AFD">
      <w:pPr>
        <w:spacing w:line="240" w:lineRule="auto"/>
      </w:pPr>
    </w:p>
    <w:p w14:paraId="4F38246C" w14:textId="77777777" w:rsidR="00183DCD" w:rsidRPr="001110BC" w:rsidRDefault="00183DCD" w:rsidP="00205934">
      <w:pPr>
        <w:spacing w:line="240" w:lineRule="auto"/>
      </w:pPr>
      <w:r w:rsidRPr="001110BC">
        <w:t>7.</w:t>
      </w:r>
      <w:r w:rsidRPr="001110BC">
        <w:tab/>
        <w:t xml:space="preserve">You are loading reaction vessels (RVs) onto one of the Access2 analyzers.  You notice one of the RVs in the pack </w:t>
      </w:r>
    </w:p>
    <w:p w14:paraId="37DA28EA" w14:textId="77777777" w:rsidR="00183DCD" w:rsidRPr="001110BC" w:rsidRDefault="00183DCD" w:rsidP="00183DCD">
      <w:pPr>
        <w:spacing w:line="240" w:lineRule="auto"/>
      </w:pPr>
      <w:r w:rsidRPr="001110BC">
        <w:tab/>
      </w:r>
      <w:r w:rsidR="00AE69CB" w:rsidRPr="001110BC">
        <w:t>i</w:t>
      </w:r>
      <w:r w:rsidRPr="001110BC">
        <w:t>s missing.  What do you do?</w:t>
      </w:r>
    </w:p>
    <w:p w14:paraId="47605F24" w14:textId="77777777" w:rsidR="00183DCD" w:rsidRPr="001110BC" w:rsidRDefault="00183DCD" w:rsidP="00183DCD">
      <w:pPr>
        <w:spacing w:line="240" w:lineRule="auto"/>
      </w:pPr>
      <w:r w:rsidRPr="001110BC">
        <w:tab/>
        <w:t xml:space="preserve">          a.   You load the RV pack onto the instrument – one missing RV will not affect the instrument.</w:t>
      </w:r>
    </w:p>
    <w:p w14:paraId="572EC284" w14:textId="26E9BD21" w:rsidR="00183DCD" w:rsidRPr="001110BC" w:rsidRDefault="00183DCD" w:rsidP="00183DCD">
      <w:pPr>
        <w:spacing w:line="240" w:lineRule="auto"/>
      </w:pPr>
      <w:r w:rsidRPr="001110BC">
        <w:lastRenderedPageBreak/>
        <w:tab/>
        <w:t xml:space="preserve">          b.   You discard this RV pack and open a new one.  The new pack is not missing any </w:t>
      </w:r>
      <w:proofErr w:type="gramStart"/>
      <w:r w:rsidRPr="001110BC">
        <w:t>RVs</w:t>
      </w:r>
      <w:proofErr w:type="gramEnd"/>
      <w:r w:rsidRPr="001110BC">
        <w:t xml:space="preserve"> so it is OK to load.</w:t>
      </w:r>
    </w:p>
    <w:p w14:paraId="70095009" w14:textId="6B6FFB90" w:rsidR="001110BC" w:rsidRPr="001110BC" w:rsidRDefault="001110BC" w:rsidP="00183DCD">
      <w:pPr>
        <w:spacing w:line="240" w:lineRule="auto"/>
      </w:pPr>
      <w:r w:rsidRPr="001110BC">
        <w:tab/>
        <w:t xml:space="preserve">          c. You notify the supervisor because it might be a defective batch.</w:t>
      </w:r>
    </w:p>
    <w:p w14:paraId="4212A6D1" w14:textId="0717F905" w:rsidR="001110BC" w:rsidRPr="001110BC" w:rsidRDefault="001110BC" w:rsidP="00183DCD">
      <w:pPr>
        <w:spacing w:line="240" w:lineRule="auto"/>
      </w:pPr>
      <w:r w:rsidRPr="001110BC">
        <w:tab/>
        <w:t xml:space="preserve">          d. B and C</w:t>
      </w:r>
    </w:p>
    <w:p w14:paraId="063D9C84" w14:textId="4A7F6703" w:rsidR="00183DCD" w:rsidRPr="001110BC" w:rsidRDefault="00183DCD" w:rsidP="00953B29">
      <w:pPr>
        <w:spacing w:line="240" w:lineRule="auto"/>
      </w:pPr>
      <w:r w:rsidRPr="001110BC">
        <w:tab/>
      </w:r>
    </w:p>
    <w:p w14:paraId="04AA1ED1" w14:textId="77777777" w:rsidR="00677CDE" w:rsidRPr="001110BC" w:rsidRDefault="00677CDE" w:rsidP="00183DCD">
      <w:pPr>
        <w:spacing w:line="240" w:lineRule="auto"/>
      </w:pPr>
    </w:p>
    <w:p w14:paraId="0D6CE782" w14:textId="77777777" w:rsidR="00183DCD" w:rsidRPr="001110BC" w:rsidRDefault="00183DCD" w:rsidP="00183DCD">
      <w:pPr>
        <w:spacing w:line="240" w:lineRule="auto"/>
      </w:pPr>
      <w:r w:rsidRPr="001110BC">
        <w:t>8.</w:t>
      </w:r>
      <w:r w:rsidRPr="001110BC">
        <w:tab/>
        <w:t xml:space="preserve">You load the above RV pack that is missing an RV onto one of the analyzers.  What is the potential </w:t>
      </w:r>
      <w:r w:rsidRPr="001110BC">
        <w:tab/>
        <w:t>consequences?</w:t>
      </w:r>
    </w:p>
    <w:p w14:paraId="25FA26D1" w14:textId="77777777" w:rsidR="00183DCD" w:rsidRPr="001110BC" w:rsidRDefault="00183DCD" w:rsidP="00183DCD">
      <w:pPr>
        <w:spacing w:line="240" w:lineRule="auto"/>
      </w:pPr>
      <w:r w:rsidRPr="001110BC">
        <w:tab/>
        <w:t xml:space="preserve">          a. </w:t>
      </w:r>
      <w:r w:rsidR="00CF0F98" w:rsidRPr="001110BC">
        <w:t xml:space="preserve"> </w:t>
      </w:r>
      <w:r w:rsidRPr="001110BC">
        <w:t xml:space="preserve"> None – one missing RV will not affect the instrument.</w:t>
      </w:r>
    </w:p>
    <w:p w14:paraId="08AFE96F" w14:textId="77777777" w:rsidR="00183DCD" w:rsidRPr="001110BC" w:rsidRDefault="00183DCD" w:rsidP="00183DCD">
      <w:pPr>
        <w:spacing w:line="240" w:lineRule="auto"/>
      </w:pPr>
      <w:r w:rsidRPr="001110BC">
        <w:tab/>
        <w:t xml:space="preserve">          b.  The instrument is expecting an RV to be in the next position.  When the RV is missing this will create</w:t>
      </w:r>
    </w:p>
    <w:p w14:paraId="1D039F6A" w14:textId="77777777" w:rsidR="00C27EB9" w:rsidRDefault="00183DCD" w:rsidP="00183DCD">
      <w:pPr>
        <w:spacing w:line="240" w:lineRule="auto"/>
      </w:pPr>
      <w:r w:rsidRPr="001110BC">
        <w:tab/>
      </w:r>
      <w:r w:rsidRPr="001110BC">
        <w:tab/>
        <w:t>an RV jam, potentially damaging the analyzer</w:t>
      </w:r>
      <w:r w:rsidR="00C27EB9">
        <w:t>.</w:t>
      </w:r>
    </w:p>
    <w:p w14:paraId="7B8979A2" w14:textId="04C416F4" w:rsidR="00C27EB9" w:rsidRDefault="00C27EB9" w:rsidP="00C27EB9">
      <w:pPr>
        <w:spacing w:line="240" w:lineRule="auto"/>
        <w:ind w:left="720"/>
      </w:pPr>
      <w:r>
        <w:t xml:space="preserve">          c.</w:t>
      </w:r>
      <w:r w:rsidR="00CF0F98" w:rsidRPr="001110BC">
        <w:t xml:space="preserve"> The RV jam causes a chain reaction of problems leading to the analyzer being inoperable for </w:t>
      </w:r>
      <w:r>
        <w:t>days.</w:t>
      </w:r>
      <w:r w:rsidR="00CF0F98" w:rsidRPr="001110BC">
        <w:t xml:space="preserve">  </w:t>
      </w:r>
    </w:p>
    <w:p w14:paraId="50907DEA" w14:textId="5217A963" w:rsidR="00953B29" w:rsidRPr="001110BC" w:rsidRDefault="00C27EB9" w:rsidP="00C27EB9">
      <w:pPr>
        <w:spacing w:line="240" w:lineRule="auto"/>
        <w:ind w:firstLine="720"/>
      </w:pPr>
      <w:r>
        <w:t xml:space="preserve">          d. </w:t>
      </w:r>
      <w:r w:rsidR="00953B29" w:rsidRPr="001110BC">
        <w:t>B and C</w:t>
      </w:r>
    </w:p>
    <w:p w14:paraId="23647FB6" w14:textId="77777777" w:rsidR="00953B29" w:rsidRPr="001110BC" w:rsidRDefault="00953B29" w:rsidP="00953B29">
      <w:pPr>
        <w:pStyle w:val="ListParagraph"/>
        <w:spacing w:line="240" w:lineRule="auto"/>
        <w:ind w:left="1440"/>
      </w:pPr>
    </w:p>
    <w:p w14:paraId="03D525DC" w14:textId="23934F29" w:rsidR="00CF0F98" w:rsidRPr="001110BC" w:rsidRDefault="00CF0F98" w:rsidP="00183DCD">
      <w:pPr>
        <w:spacing w:line="240" w:lineRule="auto"/>
      </w:pPr>
      <w:r w:rsidRPr="001110BC">
        <w:t xml:space="preserve">9.  </w:t>
      </w:r>
      <w:r w:rsidRPr="001110BC">
        <w:tab/>
        <w:t xml:space="preserve">Which drug cannot be performed using a </w:t>
      </w:r>
      <w:r w:rsidR="00283827">
        <w:t>green top</w:t>
      </w:r>
      <w:r w:rsidRPr="001110BC">
        <w:t xml:space="preserve"> tube?</w:t>
      </w:r>
    </w:p>
    <w:p w14:paraId="231A0AB7" w14:textId="77777777" w:rsidR="00CF0F98" w:rsidRPr="001110BC" w:rsidRDefault="00CF0F98" w:rsidP="00183DCD">
      <w:pPr>
        <w:spacing w:line="240" w:lineRule="auto"/>
      </w:pPr>
      <w:r w:rsidRPr="001110BC">
        <w:tab/>
        <w:t xml:space="preserve">         a.  Phenytoin</w:t>
      </w:r>
    </w:p>
    <w:p w14:paraId="3919E540" w14:textId="77777777" w:rsidR="00CF0F98" w:rsidRPr="001110BC" w:rsidRDefault="00CF0F98" w:rsidP="00183DCD">
      <w:pPr>
        <w:spacing w:line="240" w:lineRule="auto"/>
      </w:pPr>
      <w:r w:rsidRPr="001110BC">
        <w:tab/>
        <w:t xml:space="preserve">         b.  Lithium</w:t>
      </w:r>
    </w:p>
    <w:p w14:paraId="317C88C4" w14:textId="1DFE83BA" w:rsidR="00CF0F98" w:rsidRPr="001110BC" w:rsidRDefault="00CF0F98" w:rsidP="00183DCD">
      <w:pPr>
        <w:spacing w:line="240" w:lineRule="auto"/>
      </w:pPr>
      <w:r w:rsidRPr="001110BC">
        <w:tab/>
        <w:t xml:space="preserve">        c.   Acetaminophen</w:t>
      </w:r>
    </w:p>
    <w:p w14:paraId="48102D31" w14:textId="77777777" w:rsidR="00953B29" w:rsidRPr="001110BC" w:rsidRDefault="00953B29" w:rsidP="00183DCD">
      <w:pPr>
        <w:spacing w:line="240" w:lineRule="auto"/>
      </w:pPr>
    </w:p>
    <w:p w14:paraId="119789BE" w14:textId="601365C1" w:rsidR="00CF0F98" w:rsidRPr="001110BC" w:rsidRDefault="00CF0F98" w:rsidP="00183DCD">
      <w:pPr>
        <w:spacing w:line="240" w:lineRule="auto"/>
      </w:pPr>
      <w:r w:rsidRPr="001110BC">
        <w:t xml:space="preserve">10.   </w:t>
      </w:r>
      <w:r w:rsidRPr="001110BC">
        <w:tab/>
        <w:t xml:space="preserve">What </w:t>
      </w:r>
      <w:r w:rsidR="000336BF">
        <w:t>are the 2</w:t>
      </w:r>
      <w:r w:rsidRPr="001110BC">
        <w:t xml:space="preserve"> Access2 assay</w:t>
      </w:r>
      <w:r w:rsidR="000336BF">
        <w:t>s</w:t>
      </w:r>
      <w:r w:rsidRPr="001110BC">
        <w:t xml:space="preserve"> that can be </w:t>
      </w:r>
      <w:r w:rsidR="00953B29" w:rsidRPr="001110BC">
        <w:t xml:space="preserve">manually </w:t>
      </w:r>
      <w:r w:rsidRPr="001110BC">
        <w:t>diluted?</w:t>
      </w:r>
    </w:p>
    <w:p w14:paraId="7D8BFCE3" w14:textId="77777777" w:rsidR="00CF0F98" w:rsidRPr="001110BC" w:rsidRDefault="00CF0F98" w:rsidP="00183DCD">
      <w:pPr>
        <w:spacing w:line="240" w:lineRule="auto"/>
      </w:pPr>
      <w:r w:rsidRPr="001110BC">
        <w:tab/>
        <w:t xml:space="preserve">        a.  BNP</w:t>
      </w:r>
    </w:p>
    <w:p w14:paraId="7E717983" w14:textId="77777777" w:rsidR="00CF0F98" w:rsidRPr="001110BC" w:rsidRDefault="00CF0F98" w:rsidP="00183DCD">
      <w:pPr>
        <w:spacing w:line="240" w:lineRule="auto"/>
      </w:pPr>
      <w:r w:rsidRPr="001110BC">
        <w:tab/>
        <w:t xml:space="preserve">        b.  Troponin I</w:t>
      </w:r>
    </w:p>
    <w:p w14:paraId="624F89E7" w14:textId="63337740" w:rsidR="00CF0F98" w:rsidRDefault="00CF0F98" w:rsidP="00183DCD">
      <w:pPr>
        <w:spacing w:line="240" w:lineRule="auto"/>
      </w:pPr>
      <w:r w:rsidRPr="001110BC">
        <w:tab/>
        <w:t xml:space="preserve">        c.  β</w:t>
      </w:r>
      <w:proofErr w:type="spellStart"/>
      <w:r w:rsidRPr="001110BC">
        <w:t>hCG</w:t>
      </w:r>
      <w:proofErr w:type="spellEnd"/>
    </w:p>
    <w:p w14:paraId="4872BFCC" w14:textId="57996AC9" w:rsidR="000336BF" w:rsidRPr="001110BC" w:rsidRDefault="000336BF" w:rsidP="00183DCD">
      <w:pPr>
        <w:spacing w:line="240" w:lineRule="auto"/>
      </w:pPr>
      <w:r>
        <w:tab/>
        <w:t xml:space="preserve">        d. </w:t>
      </w:r>
      <w:r w:rsidR="00541F1A">
        <w:t xml:space="preserve"> B and C</w:t>
      </w:r>
    </w:p>
    <w:p w14:paraId="4ACF846A" w14:textId="77777777" w:rsidR="00DD205D" w:rsidRPr="001110BC" w:rsidRDefault="00DD205D" w:rsidP="00183DCD">
      <w:pPr>
        <w:spacing w:line="240" w:lineRule="auto"/>
      </w:pPr>
    </w:p>
    <w:p w14:paraId="2209DA69" w14:textId="6D6BA8A8" w:rsidR="00AD2601" w:rsidRPr="001110BC" w:rsidRDefault="00AD2601" w:rsidP="00183DCD">
      <w:pPr>
        <w:spacing w:line="240" w:lineRule="auto"/>
      </w:pPr>
      <w:r w:rsidRPr="001110BC">
        <w:t>1</w:t>
      </w:r>
      <w:r w:rsidR="001110BC" w:rsidRPr="001110BC">
        <w:t>1</w:t>
      </w:r>
      <w:r w:rsidRPr="001110BC">
        <w:t xml:space="preserve">. </w:t>
      </w:r>
      <w:r w:rsidRPr="001110BC">
        <w:tab/>
        <w:t xml:space="preserve">What are the four </w:t>
      </w:r>
      <w:r w:rsidR="00DD205D" w:rsidRPr="001110BC">
        <w:t xml:space="preserve">DXC700 </w:t>
      </w:r>
      <w:r w:rsidRPr="001110BC">
        <w:t>assays that CANNOT be diluted?</w:t>
      </w:r>
    </w:p>
    <w:p w14:paraId="6F0CC270" w14:textId="1067E451" w:rsidR="00AD2601" w:rsidRPr="001110BC" w:rsidRDefault="00AD2601" w:rsidP="00183DCD">
      <w:pPr>
        <w:spacing w:line="240" w:lineRule="auto"/>
      </w:pPr>
      <w:r w:rsidRPr="001110BC">
        <w:tab/>
        <w:t xml:space="preserve">        a</w:t>
      </w:r>
      <w:r w:rsidR="00DD205D" w:rsidRPr="001110BC">
        <w:t>. AST, ALT, Lipase, CK</w:t>
      </w:r>
    </w:p>
    <w:p w14:paraId="578C29CA" w14:textId="765FE880" w:rsidR="00AD2601" w:rsidRPr="001110BC" w:rsidRDefault="00AD2601" w:rsidP="00183DCD">
      <w:pPr>
        <w:spacing w:line="240" w:lineRule="auto"/>
      </w:pPr>
      <w:r w:rsidRPr="001110BC">
        <w:tab/>
        <w:t xml:space="preserve">        b.</w:t>
      </w:r>
      <w:r w:rsidR="00DD205D" w:rsidRPr="001110BC">
        <w:t xml:space="preserve"> Acetaminophen, Phenytoin, Gent, VPA</w:t>
      </w:r>
    </w:p>
    <w:p w14:paraId="372C01D3" w14:textId="7E66E450" w:rsidR="00AD2601" w:rsidRPr="001110BC" w:rsidRDefault="00AD2601" w:rsidP="00183DCD">
      <w:pPr>
        <w:spacing w:line="240" w:lineRule="auto"/>
      </w:pPr>
      <w:r w:rsidRPr="001110BC">
        <w:tab/>
        <w:t xml:space="preserve">        c.</w:t>
      </w:r>
      <w:r w:rsidR="00DD205D" w:rsidRPr="001110BC">
        <w:t xml:space="preserve"> </w:t>
      </w:r>
      <w:r w:rsidR="00B4535E" w:rsidRPr="001110BC">
        <w:t>Na</w:t>
      </w:r>
      <w:r w:rsidR="00DD205D" w:rsidRPr="001110BC">
        <w:t>, K, Cl, CO2</w:t>
      </w:r>
    </w:p>
    <w:p w14:paraId="2E4ED485" w14:textId="05A2226B" w:rsidR="00AD2601" w:rsidRPr="001110BC" w:rsidRDefault="00AD2601" w:rsidP="00183DCD">
      <w:pPr>
        <w:spacing w:line="240" w:lineRule="auto"/>
      </w:pPr>
      <w:r w:rsidRPr="001110BC">
        <w:tab/>
        <w:t xml:space="preserve">        d.</w:t>
      </w:r>
      <w:r w:rsidR="00DD205D" w:rsidRPr="001110BC">
        <w:t xml:space="preserve"> Bilirubin, BUN, Glucose, Creatinine</w:t>
      </w:r>
    </w:p>
    <w:p w14:paraId="63EF9DE9" w14:textId="243D67C1" w:rsidR="00DD205D" w:rsidRPr="001110BC" w:rsidRDefault="00DD205D" w:rsidP="00183DCD">
      <w:pPr>
        <w:spacing w:line="240" w:lineRule="auto"/>
      </w:pPr>
    </w:p>
    <w:p w14:paraId="51647F8B" w14:textId="5BEF760C" w:rsidR="00AD2601" w:rsidRPr="001110BC" w:rsidRDefault="00AD2601" w:rsidP="00183DCD">
      <w:pPr>
        <w:spacing w:line="240" w:lineRule="auto"/>
      </w:pPr>
      <w:r w:rsidRPr="001110BC">
        <w:t>1</w:t>
      </w:r>
      <w:r w:rsidR="001110BC" w:rsidRPr="001110BC">
        <w:t>2</w:t>
      </w:r>
      <w:r w:rsidRPr="001110BC">
        <w:t xml:space="preserve">. </w:t>
      </w:r>
      <w:r w:rsidRPr="001110BC">
        <w:tab/>
        <w:t>You</w:t>
      </w:r>
      <w:r w:rsidR="001110BC" w:rsidRPr="001110BC">
        <w:t xml:space="preserve"> need to</w:t>
      </w:r>
      <w:r w:rsidRPr="001110BC">
        <w:t xml:space="preserve"> replace a reagent on the </w:t>
      </w:r>
      <w:r w:rsidR="00953B29" w:rsidRPr="001110BC">
        <w:t>DXC70</w:t>
      </w:r>
      <w:r w:rsidRPr="001110BC">
        <w:t>0 in the middle of your shift.</w:t>
      </w:r>
      <w:r w:rsidR="00DF12DB" w:rsidRPr="001110BC">
        <w:t xml:space="preserve">   What are the next </w:t>
      </w:r>
      <w:proofErr w:type="gramStart"/>
      <w:r w:rsidR="00DF12DB" w:rsidRPr="001110BC">
        <w:t>steps</w:t>
      </w:r>
      <w:proofErr w:type="gramEnd"/>
    </w:p>
    <w:p w14:paraId="177DCABF" w14:textId="77777777" w:rsidR="00DF12DB" w:rsidRPr="001110BC" w:rsidRDefault="00DF12DB" w:rsidP="00183DCD">
      <w:pPr>
        <w:spacing w:line="240" w:lineRule="auto"/>
      </w:pPr>
      <w:r w:rsidRPr="001110BC">
        <w:lastRenderedPageBreak/>
        <w:tab/>
        <w:t>after you replace the reagent?</w:t>
      </w:r>
    </w:p>
    <w:p w14:paraId="4FD7AD4B" w14:textId="77777777" w:rsidR="00DF12DB" w:rsidRPr="001110BC" w:rsidRDefault="00DF12DB" w:rsidP="00183DCD">
      <w:pPr>
        <w:spacing w:line="240" w:lineRule="auto"/>
      </w:pPr>
      <w:r w:rsidRPr="001110BC">
        <w:tab/>
        <w:t xml:space="preserve">        a.  You perform a “Reagent Check” to check “changed positions”.</w:t>
      </w:r>
    </w:p>
    <w:p w14:paraId="20200105" w14:textId="53C4B3EF" w:rsidR="00DF12DB" w:rsidRPr="001110BC" w:rsidRDefault="00DF12DB" w:rsidP="00183DCD">
      <w:pPr>
        <w:spacing w:line="240" w:lineRule="auto"/>
      </w:pPr>
      <w:r w:rsidRPr="001110BC">
        <w:tab/>
        <w:t xml:space="preserve">        b.  If necessary</w:t>
      </w:r>
      <w:r w:rsidR="00C27EB9">
        <w:t>,</w:t>
      </w:r>
      <w:r w:rsidRPr="001110BC">
        <w:t xml:space="preserve"> you calibrate the new reagent (the instrument will determine this).  If you are required to </w:t>
      </w:r>
    </w:p>
    <w:p w14:paraId="06D3F071" w14:textId="77777777" w:rsidR="00DF12DB" w:rsidRPr="001110BC" w:rsidRDefault="00DF12DB" w:rsidP="00183DCD">
      <w:pPr>
        <w:spacing w:line="240" w:lineRule="auto"/>
      </w:pPr>
      <w:r w:rsidRPr="001110BC">
        <w:tab/>
      </w:r>
      <w:r w:rsidRPr="001110BC">
        <w:tab/>
        <w:t xml:space="preserve">calibrate, you “uncheck” </w:t>
      </w:r>
      <w:proofErr w:type="gramStart"/>
      <w:r w:rsidRPr="001110BC">
        <w:t>all of</w:t>
      </w:r>
      <w:proofErr w:type="gramEnd"/>
      <w:r w:rsidRPr="001110BC">
        <w:t xml:space="preserve"> the highlighted assays on the Calibration page EXCEPT the assay that you </w:t>
      </w:r>
    </w:p>
    <w:p w14:paraId="0BBBC771" w14:textId="77777777" w:rsidR="00DF12DB" w:rsidRPr="001110BC" w:rsidRDefault="00DF12DB" w:rsidP="00183DCD">
      <w:pPr>
        <w:spacing w:line="240" w:lineRule="auto"/>
      </w:pPr>
      <w:r w:rsidRPr="001110BC">
        <w:tab/>
      </w:r>
      <w:r w:rsidRPr="001110BC">
        <w:tab/>
        <w:t>just changed.</w:t>
      </w:r>
    </w:p>
    <w:p w14:paraId="3DDEE9DB" w14:textId="77777777" w:rsidR="00DF12DB" w:rsidRPr="001110BC" w:rsidRDefault="00DF12DB" w:rsidP="00183DCD">
      <w:pPr>
        <w:spacing w:line="240" w:lineRule="auto"/>
      </w:pPr>
      <w:r w:rsidRPr="001110BC">
        <w:tab/>
        <w:t xml:space="preserve">       c.   You perform QC on the new reagent.</w:t>
      </w:r>
    </w:p>
    <w:p w14:paraId="2BBE4C0E" w14:textId="40F4DE1D" w:rsidR="00DF12DB" w:rsidRPr="001110BC" w:rsidRDefault="00DF12DB" w:rsidP="00183DCD">
      <w:pPr>
        <w:spacing w:line="240" w:lineRule="auto"/>
      </w:pPr>
      <w:r w:rsidRPr="001110BC">
        <w:tab/>
        <w:t xml:space="preserve">       d.   If you calibrated the assay, you record this on the Calibration Log.</w:t>
      </w:r>
    </w:p>
    <w:p w14:paraId="0CF9C38C" w14:textId="45C1CA7C" w:rsidR="00953B29" w:rsidRPr="001110BC" w:rsidRDefault="00953B29" w:rsidP="00183DCD">
      <w:pPr>
        <w:spacing w:line="240" w:lineRule="auto"/>
      </w:pPr>
      <w:r w:rsidRPr="001110BC">
        <w:tab/>
        <w:t xml:space="preserve">      e.</w:t>
      </w:r>
      <w:r w:rsidR="001110BC" w:rsidRPr="001110BC">
        <w:t xml:space="preserve">   </w:t>
      </w:r>
      <w:proofErr w:type="gramStart"/>
      <w:r w:rsidR="001110BC" w:rsidRPr="001110BC">
        <w:t>A</w:t>
      </w:r>
      <w:r w:rsidRPr="001110BC">
        <w:t>ll of</w:t>
      </w:r>
      <w:proofErr w:type="gramEnd"/>
      <w:r w:rsidRPr="001110BC">
        <w:t xml:space="preserve"> the above</w:t>
      </w:r>
    </w:p>
    <w:p w14:paraId="17C7AD52" w14:textId="77777777" w:rsidR="00953B29" w:rsidRPr="001110BC" w:rsidRDefault="00953B29" w:rsidP="00183DCD">
      <w:pPr>
        <w:spacing w:line="240" w:lineRule="auto"/>
      </w:pPr>
    </w:p>
    <w:p w14:paraId="3E78723A" w14:textId="2106B4DD" w:rsidR="00DF12DB" w:rsidRPr="001110BC" w:rsidRDefault="00DF12DB" w:rsidP="00183DCD">
      <w:pPr>
        <w:spacing w:line="240" w:lineRule="auto"/>
      </w:pPr>
      <w:r w:rsidRPr="001110BC">
        <w:t>1</w:t>
      </w:r>
      <w:r w:rsidR="001110BC" w:rsidRPr="001110BC">
        <w:t>3</w:t>
      </w:r>
      <w:r w:rsidRPr="001110BC">
        <w:t xml:space="preserve">. </w:t>
      </w:r>
      <w:r w:rsidRPr="001110BC">
        <w:tab/>
        <w:t>You wrote your initials on the wrong date when you are recording that you performed the maintenance on</w:t>
      </w:r>
    </w:p>
    <w:p w14:paraId="2DC2FD4E" w14:textId="77777777" w:rsidR="00DF12DB" w:rsidRPr="001110BC" w:rsidRDefault="00DF12DB" w:rsidP="00183DCD">
      <w:pPr>
        <w:spacing w:line="240" w:lineRule="auto"/>
      </w:pPr>
      <w:r w:rsidRPr="001110BC">
        <w:tab/>
        <w:t>the Access2 Maintenance Log.  What do you do?</w:t>
      </w:r>
    </w:p>
    <w:p w14:paraId="2C7C51D5" w14:textId="77777777" w:rsidR="00DF12DB" w:rsidRPr="001110BC" w:rsidRDefault="00DF12DB" w:rsidP="00183DCD">
      <w:pPr>
        <w:spacing w:line="240" w:lineRule="auto"/>
      </w:pPr>
      <w:r w:rsidRPr="001110BC">
        <w:tab/>
        <w:t xml:space="preserve">        a.   You find the white out, white out your initials and record your initials on the correct date.</w:t>
      </w:r>
    </w:p>
    <w:p w14:paraId="385C3092" w14:textId="77777777" w:rsidR="00DF12DB" w:rsidRPr="001110BC" w:rsidRDefault="00DF12DB" w:rsidP="00183DCD">
      <w:pPr>
        <w:spacing w:line="240" w:lineRule="auto"/>
      </w:pPr>
      <w:r w:rsidRPr="001110BC">
        <w:tab/>
        <w:t xml:space="preserve">        b.   You print out a new maintenance log and record your initials on the correct date.</w:t>
      </w:r>
    </w:p>
    <w:p w14:paraId="43C022DC" w14:textId="77777777" w:rsidR="00DF12DB" w:rsidRPr="001110BC" w:rsidRDefault="00DF12DB" w:rsidP="00183DCD">
      <w:pPr>
        <w:spacing w:line="240" w:lineRule="auto"/>
      </w:pPr>
      <w:r w:rsidRPr="001110BC">
        <w:tab/>
        <w:t xml:space="preserve">        c.    You put a single line through </w:t>
      </w:r>
      <w:r w:rsidR="00C74668" w:rsidRPr="001110BC">
        <w:t xml:space="preserve">your initials that are recorded erroneously, date and initial this correction, </w:t>
      </w:r>
    </w:p>
    <w:p w14:paraId="3D063940" w14:textId="6250F0B6" w:rsidR="00C74668" w:rsidRPr="001110BC" w:rsidRDefault="00C74668" w:rsidP="00183DCD">
      <w:pPr>
        <w:spacing w:line="240" w:lineRule="auto"/>
      </w:pPr>
      <w:r w:rsidRPr="001110BC">
        <w:t xml:space="preserve"> </w:t>
      </w:r>
      <w:r w:rsidRPr="001110BC">
        <w:tab/>
      </w:r>
      <w:r w:rsidRPr="001110BC">
        <w:tab/>
        <w:t>then record your initials on the correct date.</w:t>
      </w:r>
    </w:p>
    <w:p w14:paraId="562F72B9" w14:textId="77777777" w:rsidR="00953B29" w:rsidRPr="001110BC" w:rsidRDefault="00953B29" w:rsidP="00183DCD">
      <w:pPr>
        <w:spacing w:line="240" w:lineRule="auto"/>
      </w:pPr>
    </w:p>
    <w:p w14:paraId="32CF123C" w14:textId="76805A0D" w:rsidR="006E3B9F" w:rsidRPr="001110BC" w:rsidRDefault="006E3B9F" w:rsidP="00183DCD">
      <w:pPr>
        <w:spacing w:line="240" w:lineRule="auto"/>
      </w:pPr>
      <w:r w:rsidRPr="001110BC">
        <w:t>1</w:t>
      </w:r>
      <w:r w:rsidR="001110BC" w:rsidRPr="001110BC">
        <w:t>4</w:t>
      </w:r>
      <w:r w:rsidRPr="001110BC">
        <w:t xml:space="preserve">.    </w:t>
      </w:r>
      <w:r w:rsidRPr="001110BC">
        <w:tab/>
        <w:t>What does a positive Fetal Fibronectin mean to the patient?</w:t>
      </w:r>
    </w:p>
    <w:p w14:paraId="4CFB544C" w14:textId="77777777" w:rsidR="00F95AD4" w:rsidRPr="001110BC" w:rsidRDefault="00F95AD4" w:rsidP="00F95AD4">
      <w:pPr>
        <w:pStyle w:val="ListParagraph"/>
        <w:numPr>
          <w:ilvl w:val="0"/>
          <w:numId w:val="6"/>
        </w:numPr>
        <w:spacing w:line="240" w:lineRule="auto"/>
      </w:pPr>
      <w:r w:rsidRPr="001110BC">
        <w:t>It means that the baby is full-term and OK to deliver.</w:t>
      </w:r>
    </w:p>
    <w:p w14:paraId="60DDD2E8" w14:textId="77777777" w:rsidR="00F95AD4" w:rsidRPr="001110BC" w:rsidRDefault="00F95AD4" w:rsidP="00F95AD4">
      <w:pPr>
        <w:pStyle w:val="ListParagraph"/>
        <w:spacing w:line="240" w:lineRule="auto"/>
        <w:ind w:left="1440"/>
      </w:pPr>
    </w:p>
    <w:p w14:paraId="38F0EC51" w14:textId="77777777" w:rsidR="00F95AD4" w:rsidRPr="001110BC" w:rsidRDefault="00F95AD4" w:rsidP="00F95AD4">
      <w:pPr>
        <w:pStyle w:val="ListParagraph"/>
        <w:numPr>
          <w:ilvl w:val="0"/>
          <w:numId w:val="6"/>
        </w:numPr>
        <w:spacing w:line="240" w:lineRule="auto"/>
      </w:pPr>
      <w:r w:rsidRPr="001110BC">
        <w:t xml:space="preserve">In patients between 24 and 34 completed weeks gestation a positive </w:t>
      </w:r>
      <w:proofErr w:type="spellStart"/>
      <w:r w:rsidRPr="001110BC">
        <w:t>fFN</w:t>
      </w:r>
      <w:proofErr w:type="spellEnd"/>
      <w:r w:rsidRPr="001110BC">
        <w:t xml:space="preserve"> is associated with preterm</w:t>
      </w:r>
    </w:p>
    <w:p w14:paraId="0DA6B7B2" w14:textId="77777777" w:rsidR="00F95AD4" w:rsidRPr="001110BC" w:rsidRDefault="00F95AD4" w:rsidP="00F95AD4">
      <w:pPr>
        <w:pStyle w:val="ListParagraph"/>
        <w:spacing w:line="240" w:lineRule="auto"/>
        <w:ind w:left="1440"/>
      </w:pPr>
      <w:r w:rsidRPr="001110BC">
        <w:t>delivery.</w:t>
      </w:r>
    </w:p>
    <w:p w14:paraId="4FE1DA17" w14:textId="77777777" w:rsidR="00F95AD4" w:rsidRPr="001110BC" w:rsidRDefault="00F95AD4" w:rsidP="00F95AD4">
      <w:pPr>
        <w:pStyle w:val="ListParagraph"/>
        <w:spacing w:line="240" w:lineRule="auto"/>
        <w:ind w:left="1440"/>
      </w:pPr>
    </w:p>
    <w:p w14:paraId="26788790" w14:textId="7550FFAA" w:rsidR="00F95AD4" w:rsidRPr="001110BC" w:rsidRDefault="00F95AD4" w:rsidP="00F95AD4">
      <w:pPr>
        <w:pStyle w:val="ListParagraph"/>
        <w:numPr>
          <w:ilvl w:val="0"/>
          <w:numId w:val="6"/>
        </w:numPr>
        <w:spacing w:line="240" w:lineRule="auto"/>
      </w:pPr>
      <w:r w:rsidRPr="001110BC">
        <w:t>It means the sample stability may have been compromised and should be re-collected.</w:t>
      </w:r>
    </w:p>
    <w:p w14:paraId="3F6D2281" w14:textId="77777777" w:rsidR="00953B29" w:rsidRPr="001110BC" w:rsidRDefault="00953B29" w:rsidP="00953B29">
      <w:pPr>
        <w:pStyle w:val="ListParagraph"/>
        <w:spacing w:line="240" w:lineRule="auto"/>
        <w:ind w:left="1440"/>
      </w:pPr>
    </w:p>
    <w:p w14:paraId="78F565AB" w14:textId="17CEEBC9" w:rsidR="00F95AD4" w:rsidRPr="001110BC" w:rsidRDefault="00F95AD4" w:rsidP="00F95AD4">
      <w:pPr>
        <w:spacing w:line="240" w:lineRule="auto"/>
      </w:pPr>
      <w:r w:rsidRPr="001110BC">
        <w:t>1</w:t>
      </w:r>
      <w:r w:rsidR="001110BC" w:rsidRPr="001110BC">
        <w:t>5</w:t>
      </w:r>
      <w:r w:rsidRPr="001110BC">
        <w:t>.</w:t>
      </w:r>
      <w:r w:rsidRPr="001110BC">
        <w:tab/>
        <w:t xml:space="preserve">You’re testing a pleural fluid for </w:t>
      </w:r>
      <w:proofErr w:type="spellStart"/>
      <w:r w:rsidRPr="001110BC">
        <w:t>pH.</w:t>
      </w:r>
      <w:proofErr w:type="spellEnd"/>
      <w:r w:rsidRPr="001110BC">
        <w:t xml:space="preserve">  The result is 6.9.  What does this mean?</w:t>
      </w:r>
    </w:p>
    <w:p w14:paraId="794A4076" w14:textId="77777777" w:rsidR="00F95AD4" w:rsidRPr="001110BC" w:rsidRDefault="00F95AD4" w:rsidP="00F95AD4">
      <w:pPr>
        <w:spacing w:line="240" w:lineRule="auto"/>
      </w:pPr>
      <w:r w:rsidRPr="001110BC">
        <w:tab/>
        <w:t xml:space="preserve">        a.   </w:t>
      </w:r>
      <w:r w:rsidR="008E7FD9" w:rsidRPr="001110BC">
        <w:t>This means the sample was not at room temperature when it was tested.</w:t>
      </w:r>
    </w:p>
    <w:p w14:paraId="3097EC13" w14:textId="77777777" w:rsidR="008E7FD9" w:rsidRPr="001110BC" w:rsidRDefault="008E7FD9" w:rsidP="00F95AD4">
      <w:pPr>
        <w:spacing w:line="240" w:lineRule="auto"/>
      </w:pPr>
      <w:r w:rsidRPr="001110BC">
        <w:tab/>
        <w:t xml:space="preserve">        b.   This means the sample has been exposed to air and the result may be compromised.</w:t>
      </w:r>
    </w:p>
    <w:p w14:paraId="4F485C75" w14:textId="77777777" w:rsidR="008E7FD9" w:rsidRPr="001110BC" w:rsidRDefault="008E7FD9" w:rsidP="00F95AD4">
      <w:pPr>
        <w:spacing w:line="240" w:lineRule="auto"/>
      </w:pPr>
      <w:r w:rsidRPr="001110BC">
        <w:tab/>
        <w:t xml:space="preserve">        c.   This suggests that the patient is having an inflammatory or infiltrative process such as empyema,</w:t>
      </w:r>
    </w:p>
    <w:p w14:paraId="260FE041" w14:textId="58D1918B" w:rsidR="008E7FD9" w:rsidRPr="001110BC" w:rsidRDefault="008E7FD9" w:rsidP="00F95AD4">
      <w:pPr>
        <w:spacing w:line="240" w:lineRule="auto"/>
      </w:pPr>
      <w:r w:rsidRPr="001110BC">
        <w:tab/>
      </w:r>
      <w:r w:rsidRPr="001110BC">
        <w:tab/>
        <w:t>esophageal rupture or hemothorax.</w:t>
      </w:r>
    </w:p>
    <w:p w14:paraId="7AC963CC" w14:textId="77777777" w:rsidR="00953B29" w:rsidRPr="001110BC" w:rsidRDefault="00953B29" w:rsidP="00F95AD4">
      <w:pPr>
        <w:spacing w:line="240" w:lineRule="auto"/>
      </w:pPr>
    </w:p>
    <w:p w14:paraId="4A1AD8BB" w14:textId="203136E7" w:rsidR="008E7FD9" w:rsidRPr="001110BC" w:rsidRDefault="008E7FD9" w:rsidP="00F95AD4">
      <w:pPr>
        <w:spacing w:line="240" w:lineRule="auto"/>
      </w:pPr>
      <w:r w:rsidRPr="001110BC">
        <w:t>1</w:t>
      </w:r>
      <w:r w:rsidR="001110BC" w:rsidRPr="001110BC">
        <w:t>6</w:t>
      </w:r>
      <w:r w:rsidRPr="001110BC">
        <w:t>.</w:t>
      </w:r>
      <w:r w:rsidRPr="001110BC">
        <w:tab/>
        <w:t>Rapid HIV testing is performed on which of the following patient types?</w:t>
      </w:r>
    </w:p>
    <w:p w14:paraId="02F963D7" w14:textId="77777777" w:rsidR="008E7FD9" w:rsidRPr="001110BC" w:rsidRDefault="008E7FD9" w:rsidP="00F95AD4">
      <w:pPr>
        <w:spacing w:line="240" w:lineRule="auto"/>
      </w:pPr>
      <w:r w:rsidRPr="001110BC">
        <w:tab/>
        <w:t xml:space="preserve">         a.   Employees exposed through a needle-stick injury or biological exposure situations.</w:t>
      </w:r>
    </w:p>
    <w:p w14:paraId="3477E3C8" w14:textId="77777777" w:rsidR="008E7FD9" w:rsidRPr="001110BC" w:rsidRDefault="008E7FD9" w:rsidP="00F95AD4">
      <w:pPr>
        <w:spacing w:line="240" w:lineRule="auto"/>
      </w:pPr>
      <w:r w:rsidRPr="001110BC">
        <w:tab/>
        <w:t xml:space="preserve">         b.   Labor and delivery patients who have no record of a previous HIV test.</w:t>
      </w:r>
    </w:p>
    <w:p w14:paraId="766A3DBB" w14:textId="1B06954E" w:rsidR="008E7FD9" w:rsidRPr="001110BC" w:rsidRDefault="008E7FD9" w:rsidP="00F95AD4">
      <w:pPr>
        <w:spacing w:line="240" w:lineRule="auto"/>
      </w:pPr>
      <w:r w:rsidRPr="001110BC">
        <w:lastRenderedPageBreak/>
        <w:tab/>
        <w:t xml:space="preserve">         c.   </w:t>
      </w:r>
      <w:r w:rsidR="00390604" w:rsidRPr="001110BC">
        <w:t>Sheriff’s</w:t>
      </w:r>
      <w:r w:rsidRPr="001110BC">
        <w:t xml:space="preserve"> Department employees that have been biologically exposed to inmates of unknown HIV status.</w:t>
      </w:r>
    </w:p>
    <w:p w14:paraId="7A8F8C0C" w14:textId="629CF807" w:rsidR="008A0BB0" w:rsidRPr="001110BC" w:rsidRDefault="00953B29" w:rsidP="00F95AD4">
      <w:pPr>
        <w:spacing w:line="240" w:lineRule="auto"/>
      </w:pPr>
      <w:r w:rsidRPr="001110BC">
        <w:tab/>
        <w:t xml:space="preserve">         d. </w:t>
      </w:r>
      <w:proofErr w:type="gramStart"/>
      <w:r w:rsidR="00283827">
        <w:t>A</w:t>
      </w:r>
      <w:r w:rsidRPr="001110BC">
        <w:t>ll of</w:t>
      </w:r>
      <w:proofErr w:type="gramEnd"/>
      <w:r w:rsidRPr="001110BC">
        <w:t xml:space="preserve"> the above</w:t>
      </w:r>
    </w:p>
    <w:p w14:paraId="6FFCAFAD" w14:textId="77777777" w:rsidR="008A0BB0" w:rsidRPr="001110BC" w:rsidRDefault="008A0BB0" w:rsidP="00F95AD4">
      <w:pPr>
        <w:spacing w:line="240" w:lineRule="auto"/>
      </w:pPr>
    </w:p>
    <w:p w14:paraId="4BEC81D9" w14:textId="6B4BD3E4" w:rsidR="008E7FD9" w:rsidRPr="001110BC" w:rsidRDefault="008E7FD9" w:rsidP="00F95AD4">
      <w:pPr>
        <w:spacing w:line="240" w:lineRule="auto"/>
      </w:pPr>
      <w:r w:rsidRPr="001110BC">
        <w:t>1</w:t>
      </w:r>
      <w:r w:rsidR="001110BC" w:rsidRPr="001110BC">
        <w:t>7</w:t>
      </w:r>
      <w:r w:rsidRPr="001110BC">
        <w:t xml:space="preserve">. </w:t>
      </w:r>
      <w:r w:rsidRPr="001110BC">
        <w:tab/>
        <w:t xml:space="preserve">The </w:t>
      </w:r>
      <w:r w:rsidR="00953B29" w:rsidRPr="001110BC">
        <w:t>GWT</w:t>
      </w:r>
      <w:r w:rsidRPr="001110BC">
        <w:t xml:space="preserve"> Water filtration system delivers </w:t>
      </w:r>
      <w:r w:rsidR="00390604" w:rsidRPr="001110BC">
        <w:t xml:space="preserve">Type I Reagent Grade water to the </w:t>
      </w:r>
      <w:r w:rsidR="00953B29" w:rsidRPr="001110BC">
        <w:t>DXC70</w:t>
      </w:r>
      <w:r w:rsidR="00390604" w:rsidRPr="001110BC">
        <w:t>0 analyzer on</w:t>
      </w:r>
    </w:p>
    <w:p w14:paraId="4B3E415E" w14:textId="77777777" w:rsidR="00390604" w:rsidRPr="001110BC" w:rsidRDefault="00390604" w:rsidP="00F95AD4">
      <w:pPr>
        <w:spacing w:line="240" w:lineRule="auto"/>
      </w:pPr>
      <w:r w:rsidRPr="001110BC">
        <w:tab/>
        <w:t>demand with no operator intervention required.   What processes require operator intervention?</w:t>
      </w:r>
    </w:p>
    <w:p w14:paraId="2E5E7D54" w14:textId="77777777" w:rsidR="00390604" w:rsidRPr="001110BC" w:rsidRDefault="00390604" w:rsidP="00F95AD4">
      <w:pPr>
        <w:spacing w:line="240" w:lineRule="auto"/>
      </w:pPr>
      <w:r w:rsidRPr="001110BC">
        <w:tab/>
        <w:t xml:space="preserve">         a.   Never – the system does not require any operator intervention.</w:t>
      </w:r>
    </w:p>
    <w:p w14:paraId="266E955F" w14:textId="327B7B4D" w:rsidR="00390604" w:rsidRPr="001110BC" w:rsidRDefault="00390604" w:rsidP="00F95AD4">
      <w:pPr>
        <w:spacing w:line="240" w:lineRule="auto"/>
      </w:pPr>
      <w:r w:rsidRPr="001110BC">
        <w:tab/>
        <w:t xml:space="preserve">        b.   When the system requires a filter change.</w:t>
      </w:r>
    </w:p>
    <w:p w14:paraId="7B652A29" w14:textId="0BAC08AA" w:rsidR="00390604" w:rsidRPr="001110BC" w:rsidRDefault="00390604" w:rsidP="00F95AD4">
      <w:pPr>
        <w:spacing w:line="240" w:lineRule="auto"/>
      </w:pPr>
      <w:r w:rsidRPr="001110BC">
        <w:t xml:space="preserve">   </w:t>
      </w:r>
      <w:r w:rsidRPr="001110BC">
        <w:tab/>
        <w:t xml:space="preserve">        </w:t>
      </w:r>
      <w:r w:rsidR="00953B29" w:rsidRPr="001110BC">
        <w:t>c</w:t>
      </w:r>
      <w:r w:rsidRPr="001110BC">
        <w:t>.   When the system requires bacterial testing.</w:t>
      </w:r>
    </w:p>
    <w:p w14:paraId="61D50D70" w14:textId="5C73EFCB" w:rsidR="00953B29" w:rsidRPr="001110BC" w:rsidRDefault="00953B29" w:rsidP="00F95AD4">
      <w:pPr>
        <w:spacing w:line="240" w:lineRule="auto"/>
      </w:pPr>
      <w:r w:rsidRPr="001110BC">
        <w:tab/>
        <w:t xml:space="preserve">        d. </w:t>
      </w:r>
      <w:r w:rsidR="00283827">
        <w:t xml:space="preserve"> </w:t>
      </w:r>
      <w:r w:rsidRPr="001110BC">
        <w:t>B and C</w:t>
      </w:r>
    </w:p>
    <w:p w14:paraId="2320246A" w14:textId="77777777" w:rsidR="00953B29" w:rsidRPr="001110BC" w:rsidRDefault="00953B29" w:rsidP="00F95AD4">
      <w:pPr>
        <w:spacing w:line="240" w:lineRule="auto"/>
      </w:pPr>
    </w:p>
    <w:p w14:paraId="730F6020" w14:textId="6B873029" w:rsidR="00390604" w:rsidRPr="001110BC" w:rsidRDefault="001110BC" w:rsidP="00F95AD4">
      <w:pPr>
        <w:spacing w:line="240" w:lineRule="auto"/>
      </w:pPr>
      <w:r w:rsidRPr="001110BC">
        <w:t>18</w:t>
      </w:r>
      <w:r w:rsidR="00390604" w:rsidRPr="001110BC">
        <w:t>.</w:t>
      </w:r>
      <w:r w:rsidR="00390604" w:rsidRPr="001110BC">
        <w:tab/>
        <w:t xml:space="preserve">The clearing of the background in the results area of the </w:t>
      </w:r>
      <w:proofErr w:type="spellStart"/>
      <w:r w:rsidR="00390604" w:rsidRPr="001110BC">
        <w:t>SureVue</w:t>
      </w:r>
      <w:proofErr w:type="spellEnd"/>
      <w:r w:rsidR="00390604" w:rsidRPr="001110BC">
        <w:t xml:space="preserve"> STAT serum pregnancy test device indicates:</w:t>
      </w:r>
    </w:p>
    <w:p w14:paraId="2FE7A7EF" w14:textId="77777777" w:rsidR="00390604" w:rsidRPr="001110BC" w:rsidRDefault="008A0BB0" w:rsidP="00F95AD4">
      <w:pPr>
        <w:spacing w:line="240" w:lineRule="auto"/>
      </w:pPr>
      <w:r w:rsidRPr="001110BC">
        <w:tab/>
        <w:t xml:space="preserve">        a.    T</w:t>
      </w:r>
      <w:r w:rsidR="00DB03AC" w:rsidRPr="001110BC">
        <w:t>hat the appropriate amount of sample was added to the device.</w:t>
      </w:r>
    </w:p>
    <w:p w14:paraId="65223C7C" w14:textId="77777777" w:rsidR="00DB03AC" w:rsidRPr="001110BC" w:rsidRDefault="00DB03AC" w:rsidP="00F95AD4">
      <w:pPr>
        <w:spacing w:line="240" w:lineRule="auto"/>
      </w:pPr>
      <w:r w:rsidRPr="001110BC">
        <w:t xml:space="preserve"> </w:t>
      </w:r>
      <w:r w:rsidRPr="001110BC">
        <w:tab/>
        <w:t xml:space="preserve">        b.  </w:t>
      </w:r>
      <w:r w:rsidR="008A0BB0" w:rsidRPr="001110BC">
        <w:t xml:space="preserve">  </w:t>
      </w:r>
      <w:r w:rsidRPr="001110BC">
        <w:t>This indicates a negative procedural control.</w:t>
      </w:r>
    </w:p>
    <w:p w14:paraId="6D7757E1" w14:textId="2321C75C" w:rsidR="00DB03AC" w:rsidRPr="001110BC" w:rsidRDefault="00DB03AC" w:rsidP="00F95AD4">
      <w:pPr>
        <w:spacing w:line="240" w:lineRule="auto"/>
      </w:pPr>
      <w:r w:rsidRPr="001110BC">
        <w:tab/>
        <w:t xml:space="preserve">        c.   This indicates that the test is invalid and should be repeated.</w:t>
      </w:r>
    </w:p>
    <w:p w14:paraId="61E9C785" w14:textId="3AE41E87" w:rsidR="00953B29" w:rsidRPr="001110BC" w:rsidRDefault="00953B29" w:rsidP="00F95AD4">
      <w:pPr>
        <w:spacing w:line="240" w:lineRule="auto"/>
      </w:pPr>
      <w:r w:rsidRPr="001110BC">
        <w:tab/>
        <w:t xml:space="preserve">        d. </w:t>
      </w:r>
      <w:r w:rsidR="00283827">
        <w:t xml:space="preserve"> </w:t>
      </w:r>
      <w:r w:rsidRPr="001110BC">
        <w:t>A and B</w:t>
      </w:r>
    </w:p>
    <w:p w14:paraId="1301DA31" w14:textId="77777777" w:rsidR="00953B29" w:rsidRPr="001110BC" w:rsidRDefault="00953B29" w:rsidP="00F95AD4">
      <w:pPr>
        <w:spacing w:line="240" w:lineRule="auto"/>
      </w:pPr>
    </w:p>
    <w:p w14:paraId="16735617" w14:textId="49E1D65C" w:rsidR="00AE69CB" w:rsidRPr="001110BC" w:rsidRDefault="001110BC" w:rsidP="00F95AD4">
      <w:pPr>
        <w:spacing w:line="240" w:lineRule="auto"/>
      </w:pPr>
      <w:r w:rsidRPr="001110BC">
        <w:t>19</w:t>
      </w:r>
      <w:r w:rsidR="00DB03AC" w:rsidRPr="001110BC">
        <w:t>.</w:t>
      </w:r>
      <w:r w:rsidR="00AE69CB" w:rsidRPr="001110BC">
        <w:tab/>
        <w:t>There is a parathyroidectomy being performed in OR4.  An RN brings the sample to be tested and hands it to</w:t>
      </w:r>
    </w:p>
    <w:p w14:paraId="61BA73DD" w14:textId="77777777" w:rsidR="00AE69CB" w:rsidRPr="001110BC" w:rsidRDefault="00AE69CB" w:rsidP="00F95AD4">
      <w:pPr>
        <w:spacing w:line="240" w:lineRule="auto"/>
      </w:pPr>
      <w:r w:rsidRPr="001110BC">
        <w:tab/>
        <w:t>you.  You are covering the break of the CLS assigned to chemistry.  What are the next steps?</w:t>
      </w:r>
    </w:p>
    <w:p w14:paraId="48FBD860" w14:textId="77777777" w:rsidR="00AE69CB" w:rsidRPr="001110BC" w:rsidRDefault="00AE69CB" w:rsidP="00AE69CB">
      <w:pPr>
        <w:pStyle w:val="ListParagraph"/>
        <w:numPr>
          <w:ilvl w:val="0"/>
          <w:numId w:val="7"/>
        </w:numPr>
        <w:spacing w:line="240" w:lineRule="auto"/>
      </w:pPr>
      <w:r w:rsidRPr="001110BC">
        <w:t>You give it to the CLA on the desk so that they can order the test.</w:t>
      </w:r>
    </w:p>
    <w:p w14:paraId="00A8B4B8" w14:textId="77777777" w:rsidR="00AE69CB" w:rsidRPr="001110BC" w:rsidRDefault="00AE69CB" w:rsidP="00AE69CB">
      <w:pPr>
        <w:pStyle w:val="ListParagraph"/>
        <w:spacing w:line="240" w:lineRule="auto"/>
        <w:ind w:left="1440"/>
      </w:pPr>
    </w:p>
    <w:p w14:paraId="6329A227" w14:textId="77777777" w:rsidR="00AE69CB" w:rsidRPr="001110BC" w:rsidRDefault="00AE69CB" w:rsidP="00AE69CB">
      <w:pPr>
        <w:pStyle w:val="ListParagraph"/>
        <w:numPr>
          <w:ilvl w:val="0"/>
          <w:numId w:val="7"/>
        </w:numPr>
        <w:spacing w:line="240" w:lineRule="auto"/>
      </w:pPr>
      <w:r w:rsidRPr="001110BC">
        <w:t>You immediately begin centrifuging the sample.</w:t>
      </w:r>
    </w:p>
    <w:p w14:paraId="4F3E8B8F" w14:textId="77777777" w:rsidR="00AE69CB" w:rsidRPr="001110BC" w:rsidRDefault="00AE69CB" w:rsidP="00AE69CB">
      <w:pPr>
        <w:pStyle w:val="ListParagraph"/>
        <w:spacing w:line="240" w:lineRule="auto"/>
        <w:ind w:left="1440"/>
      </w:pPr>
    </w:p>
    <w:p w14:paraId="2D7CC6A4" w14:textId="77777777" w:rsidR="00AE69CB" w:rsidRPr="001110BC" w:rsidRDefault="00AE69CB" w:rsidP="00AE69CB">
      <w:pPr>
        <w:pStyle w:val="ListParagraph"/>
        <w:numPr>
          <w:ilvl w:val="0"/>
          <w:numId w:val="7"/>
        </w:numPr>
        <w:spacing w:line="240" w:lineRule="auto"/>
      </w:pPr>
      <w:r w:rsidRPr="001110BC">
        <w:t>While the sample is centrifuging, you order the PTH IO in RILIS – priority STAT.</w:t>
      </w:r>
    </w:p>
    <w:p w14:paraId="26DD4551" w14:textId="77777777" w:rsidR="00AE69CB" w:rsidRPr="001110BC" w:rsidRDefault="00AE69CB" w:rsidP="00AE69CB">
      <w:pPr>
        <w:spacing w:line="240" w:lineRule="auto"/>
      </w:pPr>
      <w:r w:rsidRPr="001110BC">
        <w:t xml:space="preserve"> </w:t>
      </w:r>
      <w:r w:rsidRPr="001110BC">
        <w:tab/>
        <w:t xml:space="preserve">       d.    After centrifugation, you load the sample onto either of the Access2 analyzers and wait to make sure </w:t>
      </w:r>
    </w:p>
    <w:p w14:paraId="11B8EFB2" w14:textId="77777777" w:rsidR="00AE69CB" w:rsidRPr="001110BC" w:rsidRDefault="00AE69CB" w:rsidP="00AE69CB">
      <w:pPr>
        <w:spacing w:line="240" w:lineRule="auto"/>
      </w:pPr>
      <w:r w:rsidRPr="001110BC">
        <w:tab/>
        <w:t xml:space="preserve">              the test has sampled and is being performed.  After the result is completed you immediately call the</w:t>
      </w:r>
    </w:p>
    <w:p w14:paraId="7ED04D23" w14:textId="491C376F" w:rsidR="00AE69CB" w:rsidRPr="001110BC" w:rsidRDefault="00AE69CB" w:rsidP="00AE69CB">
      <w:pPr>
        <w:spacing w:line="240" w:lineRule="auto"/>
      </w:pPr>
      <w:r w:rsidRPr="001110BC">
        <w:tab/>
        <w:t xml:space="preserve">              the results to OR4 and </w:t>
      </w:r>
      <w:r w:rsidR="00320808" w:rsidRPr="001110BC">
        <w:t>document who was notified.</w:t>
      </w:r>
    </w:p>
    <w:p w14:paraId="5A87688D" w14:textId="4145FC1B" w:rsidR="00953B29" w:rsidRPr="001110BC" w:rsidRDefault="00953B29" w:rsidP="00DD205D">
      <w:pPr>
        <w:pStyle w:val="ListParagraph"/>
        <w:numPr>
          <w:ilvl w:val="0"/>
          <w:numId w:val="7"/>
        </w:numPr>
        <w:spacing w:line="240" w:lineRule="auto"/>
      </w:pPr>
      <w:r w:rsidRPr="001110BC">
        <w:t>B, C and D</w:t>
      </w:r>
    </w:p>
    <w:p w14:paraId="13BC7E4D" w14:textId="77777777" w:rsidR="00DD205D" w:rsidRPr="001110BC" w:rsidRDefault="00DD205D" w:rsidP="00DD205D">
      <w:pPr>
        <w:pStyle w:val="ListParagraph"/>
        <w:spacing w:line="240" w:lineRule="auto"/>
        <w:ind w:left="1440"/>
      </w:pPr>
    </w:p>
    <w:p w14:paraId="182C30E0" w14:textId="50396E05" w:rsidR="00320808" w:rsidRPr="001110BC" w:rsidRDefault="00320808" w:rsidP="00AE69CB">
      <w:pPr>
        <w:spacing w:line="240" w:lineRule="auto"/>
      </w:pPr>
      <w:r w:rsidRPr="001110BC">
        <w:t>2</w:t>
      </w:r>
      <w:r w:rsidR="001110BC" w:rsidRPr="001110BC">
        <w:t>0</w:t>
      </w:r>
      <w:r w:rsidRPr="001110BC">
        <w:t>.</w:t>
      </w:r>
      <w:r w:rsidRPr="001110BC">
        <w:tab/>
        <w:t xml:space="preserve">You receive a </w:t>
      </w:r>
      <w:proofErr w:type="spellStart"/>
      <w:r w:rsidRPr="001110BC">
        <w:t>fFN</w:t>
      </w:r>
      <w:proofErr w:type="spellEnd"/>
      <w:r w:rsidRPr="001110BC">
        <w:t xml:space="preserve"> from San Rafael.  The sample was collected at 9:00 am.  It is now 6:00 pm.  What do you do?</w:t>
      </w:r>
    </w:p>
    <w:p w14:paraId="725BD046" w14:textId="77777777" w:rsidR="00320808" w:rsidRPr="001110BC" w:rsidRDefault="00320808" w:rsidP="00320808">
      <w:pPr>
        <w:pStyle w:val="ListParagraph"/>
        <w:numPr>
          <w:ilvl w:val="0"/>
          <w:numId w:val="8"/>
        </w:numPr>
        <w:spacing w:line="240" w:lineRule="auto"/>
      </w:pPr>
      <w:r w:rsidRPr="001110BC">
        <w:t xml:space="preserve">Reject the sample because it was sent at room temperature and the sample </w:t>
      </w:r>
      <w:r w:rsidR="0004040A" w:rsidRPr="001110BC">
        <w:t>integrity</w:t>
      </w:r>
      <w:r w:rsidRPr="001110BC">
        <w:t xml:space="preserve"> may be </w:t>
      </w:r>
    </w:p>
    <w:p w14:paraId="4751F189" w14:textId="77777777" w:rsidR="00320808" w:rsidRPr="001110BC" w:rsidRDefault="00320808" w:rsidP="00320808">
      <w:pPr>
        <w:pStyle w:val="ListParagraph"/>
        <w:spacing w:line="240" w:lineRule="auto"/>
        <w:ind w:left="1440"/>
      </w:pPr>
      <w:r w:rsidRPr="001110BC">
        <w:t>compromised.</w:t>
      </w:r>
    </w:p>
    <w:p w14:paraId="2DABE206" w14:textId="77777777" w:rsidR="00320808" w:rsidRPr="001110BC" w:rsidRDefault="00320808" w:rsidP="00320808">
      <w:pPr>
        <w:pStyle w:val="ListParagraph"/>
        <w:spacing w:line="240" w:lineRule="auto"/>
        <w:ind w:left="1440"/>
      </w:pPr>
    </w:p>
    <w:p w14:paraId="360ABE12" w14:textId="2D768214" w:rsidR="00320808" w:rsidRDefault="00320808" w:rsidP="00320808">
      <w:pPr>
        <w:pStyle w:val="ListParagraph"/>
        <w:numPr>
          <w:ilvl w:val="0"/>
          <w:numId w:val="8"/>
        </w:numPr>
        <w:spacing w:line="240" w:lineRule="auto"/>
      </w:pPr>
      <w:r w:rsidRPr="001110BC">
        <w:t xml:space="preserve">Perform the test after warming up to room temperature.  The sample was sent at refrigerated </w:t>
      </w:r>
      <w:r w:rsidR="00283827" w:rsidRPr="001110BC">
        <w:t>temperature,</w:t>
      </w:r>
      <w:r w:rsidRPr="001110BC">
        <w:t xml:space="preserve"> so it is OK.</w:t>
      </w:r>
    </w:p>
    <w:p w14:paraId="65062A80" w14:textId="77777777" w:rsidR="00283827" w:rsidRPr="001110BC" w:rsidRDefault="00283827" w:rsidP="00283827">
      <w:pPr>
        <w:pStyle w:val="ListParagraph"/>
        <w:spacing w:line="240" w:lineRule="auto"/>
        <w:ind w:left="1440"/>
      </w:pPr>
    </w:p>
    <w:p w14:paraId="552A93BA" w14:textId="6171FCC2" w:rsidR="00320808" w:rsidRPr="001110BC" w:rsidRDefault="00320808" w:rsidP="00953B29">
      <w:pPr>
        <w:pStyle w:val="ListParagraph"/>
        <w:numPr>
          <w:ilvl w:val="0"/>
          <w:numId w:val="8"/>
        </w:numPr>
        <w:spacing w:line="240" w:lineRule="auto"/>
      </w:pPr>
      <w:r w:rsidRPr="001110BC">
        <w:lastRenderedPageBreak/>
        <w:t>Reject the sample because we do not perform this test for other Kaiser facilities.</w:t>
      </w:r>
    </w:p>
    <w:p w14:paraId="7CF1C07A" w14:textId="77777777" w:rsidR="00953B29" w:rsidRPr="001110BC" w:rsidRDefault="00953B29" w:rsidP="00953B29">
      <w:pPr>
        <w:pStyle w:val="ListParagraph"/>
        <w:spacing w:line="240" w:lineRule="auto"/>
        <w:ind w:left="1440"/>
      </w:pPr>
    </w:p>
    <w:p w14:paraId="5D722295" w14:textId="684AFB03" w:rsidR="00320808" w:rsidRPr="001110BC" w:rsidRDefault="00320808" w:rsidP="00320808">
      <w:pPr>
        <w:spacing w:line="240" w:lineRule="auto"/>
      </w:pPr>
      <w:r w:rsidRPr="001110BC">
        <w:t>2</w:t>
      </w:r>
      <w:r w:rsidR="001110BC" w:rsidRPr="001110BC">
        <w:t>1</w:t>
      </w:r>
      <w:r w:rsidRPr="001110BC">
        <w:t>.</w:t>
      </w:r>
      <w:r w:rsidRPr="001110BC">
        <w:tab/>
        <w:t>You receive an EDTA tube for HIV Rapid.  You have performed the test</w:t>
      </w:r>
      <w:r w:rsidR="0004040A" w:rsidRPr="001110BC">
        <w:t xml:space="preserve"> and now the provider wants to add a CBC</w:t>
      </w:r>
    </w:p>
    <w:p w14:paraId="7EA58A10" w14:textId="77777777" w:rsidR="0004040A" w:rsidRPr="001110BC" w:rsidRDefault="0004040A" w:rsidP="00320808">
      <w:pPr>
        <w:spacing w:line="240" w:lineRule="auto"/>
      </w:pPr>
      <w:r w:rsidRPr="001110BC">
        <w:tab/>
        <w:t>to the sample.  What do you do?</w:t>
      </w:r>
    </w:p>
    <w:p w14:paraId="2FAE8325" w14:textId="77777777" w:rsidR="0004040A" w:rsidRPr="001110BC" w:rsidRDefault="0004040A" w:rsidP="0004040A">
      <w:pPr>
        <w:spacing w:line="240" w:lineRule="auto"/>
      </w:pPr>
      <w:r w:rsidRPr="001110BC">
        <w:tab/>
        <w:t xml:space="preserve">       a.    You tell the provider that the sample must be re-collected.  The tube for HIV Rapid cannot be used</w:t>
      </w:r>
    </w:p>
    <w:p w14:paraId="54E9FBAE" w14:textId="77777777" w:rsidR="0004040A" w:rsidRPr="001110BC" w:rsidRDefault="0004040A" w:rsidP="0004040A">
      <w:pPr>
        <w:spacing w:line="240" w:lineRule="auto"/>
      </w:pPr>
      <w:r w:rsidRPr="001110BC">
        <w:tab/>
      </w:r>
      <w:r w:rsidRPr="001110BC">
        <w:tab/>
        <w:t>for any other test.</w:t>
      </w:r>
    </w:p>
    <w:p w14:paraId="2F6928DD" w14:textId="77777777" w:rsidR="0004040A" w:rsidRPr="001110BC" w:rsidRDefault="0004040A" w:rsidP="0004040A">
      <w:pPr>
        <w:spacing w:line="240" w:lineRule="auto"/>
      </w:pPr>
      <w:r w:rsidRPr="001110BC">
        <w:tab/>
        <w:t xml:space="preserve">       b.    You add the CBC onto the HIV Rapid sample.  You have already performed the Rapid HIV so it is OK to</w:t>
      </w:r>
    </w:p>
    <w:p w14:paraId="70517A47" w14:textId="6BC80AE1" w:rsidR="0004040A" w:rsidRPr="001110BC" w:rsidRDefault="0004040A" w:rsidP="0004040A">
      <w:pPr>
        <w:spacing w:line="240" w:lineRule="auto"/>
      </w:pPr>
      <w:r w:rsidRPr="001110BC">
        <w:tab/>
        <w:t xml:space="preserve">               use for other tests.</w:t>
      </w:r>
    </w:p>
    <w:p w14:paraId="7456391E" w14:textId="2ADA3CF2" w:rsidR="00DD205D" w:rsidRPr="001110BC" w:rsidRDefault="00DD205D" w:rsidP="0004040A">
      <w:pPr>
        <w:spacing w:line="240" w:lineRule="auto"/>
      </w:pPr>
    </w:p>
    <w:p w14:paraId="1160CBEF" w14:textId="6FA2BB48" w:rsidR="00DD205D" w:rsidRPr="001110BC" w:rsidRDefault="00DD205D" w:rsidP="0004040A">
      <w:pPr>
        <w:spacing w:line="240" w:lineRule="auto"/>
      </w:pPr>
      <w:r w:rsidRPr="001110BC">
        <w:t>2</w:t>
      </w:r>
      <w:r w:rsidR="001110BC" w:rsidRPr="001110BC">
        <w:t>2</w:t>
      </w:r>
      <w:r w:rsidRPr="001110BC">
        <w:t>.   To avoid crossing CLIA Boundaries when verifying results:</w:t>
      </w:r>
    </w:p>
    <w:p w14:paraId="1F18EF06" w14:textId="4CAEC17E" w:rsidR="00DD205D" w:rsidRPr="001110BC" w:rsidRDefault="00DD205D" w:rsidP="0004040A">
      <w:pPr>
        <w:spacing w:line="240" w:lineRule="auto"/>
      </w:pPr>
      <w:r w:rsidRPr="001110BC">
        <w:tab/>
        <w:t xml:space="preserve">a. Make sure you have Service Resource Display on </w:t>
      </w:r>
    </w:p>
    <w:p w14:paraId="6741D4A4" w14:textId="3DB8F7BA" w:rsidR="00DD205D" w:rsidRPr="001110BC" w:rsidRDefault="00DD205D" w:rsidP="0004040A">
      <w:pPr>
        <w:spacing w:line="240" w:lineRule="auto"/>
      </w:pPr>
      <w:r w:rsidRPr="001110BC">
        <w:tab/>
        <w:t>b. You un-check any test performed by Regional before verifying results</w:t>
      </w:r>
    </w:p>
    <w:p w14:paraId="7C047C46" w14:textId="1CF8919A" w:rsidR="001110BC" w:rsidRPr="001110BC" w:rsidRDefault="001110BC" w:rsidP="0004040A">
      <w:pPr>
        <w:spacing w:line="240" w:lineRule="auto"/>
      </w:pPr>
      <w:r w:rsidRPr="001110BC">
        <w:tab/>
        <w:t xml:space="preserve">c. </w:t>
      </w:r>
      <w:r w:rsidR="00F74252">
        <w:t>Verifyin</w:t>
      </w:r>
      <w:r w:rsidRPr="001110BC">
        <w:t xml:space="preserve">g results performed on other Kaiser facilities is acceptable </w:t>
      </w:r>
    </w:p>
    <w:p w14:paraId="630E94F8" w14:textId="191D468F" w:rsidR="00DD205D" w:rsidRPr="001110BC" w:rsidRDefault="00DD205D" w:rsidP="0004040A">
      <w:pPr>
        <w:spacing w:line="240" w:lineRule="auto"/>
      </w:pPr>
      <w:r w:rsidRPr="001110BC">
        <w:tab/>
        <w:t>c. A and B</w:t>
      </w:r>
    </w:p>
    <w:p w14:paraId="00CCE763" w14:textId="77777777" w:rsidR="008A0BB0" w:rsidRPr="001110BC" w:rsidRDefault="008A0BB0" w:rsidP="0004040A">
      <w:pPr>
        <w:spacing w:line="240" w:lineRule="auto"/>
      </w:pPr>
    </w:p>
    <w:p w14:paraId="444969A5" w14:textId="77777777" w:rsidR="00CF632F" w:rsidRPr="001110BC" w:rsidRDefault="00CF632F" w:rsidP="0004040A">
      <w:pPr>
        <w:spacing w:line="240" w:lineRule="auto"/>
      </w:pPr>
    </w:p>
    <w:p w14:paraId="4F66C8BD" w14:textId="77777777" w:rsidR="00183DCD" w:rsidRPr="001110BC" w:rsidRDefault="00183DCD" w:rsidP="00183DCD">
      <w:pPr>
        <w:spacing w:line="240" w:lineRule="auto"/>
      </w:pPr>
    </w:p>
    <w:p w14:paraId="352FE6C8" w14:textId="77777777" w:rsidR="00ED6918" w:rsidRPr="001110BC" w:rsidRDefault="00ED6918" w:rsidP="00F30923">
      <w:pPr>
        <w:spacing w:line="240" w:lineRule="auto"/>
      </w:pPr>
    </w:p>
    <w:p w14:paraId="09B5649F" w14:textId="77777777" w:rsidR="00ED6918" w:rsidRPr="001110BC" w:rsidRDefault="00ED6918" w:rsidP="00F30923">
      <w:pPr>
        <w:spacing w:line="240" w:lineRule="auto"/>
      </w:pPr>
    </w:p>
    <w:p w14:paraId="3C65E343" w14:textId="77777777" w:rsidR="00DD205D" w:rsidRPr="001110BC" w:rsidRDefault="00DD205D" w:rsidP="006E6936">
      <w:pPr>
        <w:spacing w:line="240" w:lineRule="auto"/>
      </w:pPr>
    </w:p>
    <w:p w14:paraId="085CD394" w14:textId="56B542D2" w:rsidR="006E6936" w:rsidRPr="001110BC" w:rsidRDefault="001110BC" w:rsidP="006E6936">
      <w:pPr>
        <w:spacing w:line="240" w:lineRule="auto"/>
      </w:pPr>
      <w:r w:rsidRPr="001110BC">
        <w:t>Date:</w:t>
      </w:r>
    </w:p>
    <w:p w14:paraId="02D159C5" w14:textId="5477831D" w:rsidR="001110BC" w:rsidRPr="001110BC" w:rsidRDefault="001110BC" w:rsidP="006E6936">
      <w:pPr>
        <w:spacing w:line="240" w:lineRule="auto"/>
      </w:pPr>
      <w:r w:rsidRPr="001110BC">
        <w:t>Reviewed By:</w:t>
      </w:r>
    </w:p>
    <w:p w14:paraId="07EDDC8F" w14:textId="3B656660" w:rsidR="001110BC" w:rsidRPr="001110BC" w:rsidRDefault="001110BC" w:rsidP="006E6936">
      <w:pPr>
        <w:spacing w:line="240" w:lineRule="auto"/>
      </w:pPr>
      <w:r w:rsidRPr="001110BC">
        <w:t>Pass / Fail</w:t>
      </w:r>
    </w:p>
    <w:sectPr w:rsidR="001110BC" w:rsidRPr="001110BC" w:rsidSect="007B1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6C9A"/>
    <w:multiLevelType w:val="hybridMultilevel"/>
    <w:tmpl w:val="C37ABC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CA57CF"/>
    <w:multiLevelType w:val="hybridMultilevel"/>
    <w:tmpl w:val="7A521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955771"/>
    <w:multiLevelType w:val="hybridMultilevel"/>
    <w:tmpl w:val="8F505390"/>
    <w:lvl w:ilvl="0" w:tplc="04090019">
      <w:start w:val="1"/>
      <w:numFmt w:val="lowerLetter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88425DD"/>
    <w:multiLevelType w:val="hybridMultilevel"/>
    <w:tmpl w:val="4D2E2E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ED5A72"/>
    <w:multiLevelType w:val="hybridMultilevel"/>
    <w:tmpl w:val="7D58F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827AA"/>
    <w:multiLevelType w:val="hybridMultilevel"/>
    <w:tmpl w:val="AE58D1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A7A9B"/>
    <w:multiLevelType w:val="hybridMultilevel"/>
    <w:tmpl w:val="ACC6A60E"/>
    <w:lvl w:ilvl="0" w:tplc="04090019">
      <w:start w:val="1"/>
      <w:numFmt w:val="lowerLetter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" w15:restartNumberingAfterBreak="0">
    <w:nsid w:val="6E1E3D28"/>
    <w:multiLevelType w:val="hybridMultilevel"/>
    <w:tmpl w:val="BCF49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03"/>
    <w:rsid w:val="000125AA"/>
    <w:rsid w:val="00014B5F"/>
    <w:rsid w:val="000336BF"/>
    <w:rsid w:val="0004040A"/>
    <w:rsid w:val="000739D5"/>
    <w:rsid w:val="000773BF"/>
    <w:rsid w:val="000A187F"/>
    <w:rsid w:val="000D1810"/>
    <w:rsid w:val="000D2DBA"/>
    <w:rsid w:val="000F5E7C"/>
    <w:rsid w:val="001110BC"/>
    <w:rsid w:val="0012571F"/>
    <w:rsid w:val="00130D3F"/>
    <w:rsid w:val="00183DCD"/>
    <w:rsid w:val="001B19D4"/>
    <w:rsid w:val="001B6D4F"/>
    <w:rsid w:val="001C7B02"/>
    <w:rsid w:val="001D5281"/>
    <w:rsid w:val="001E0DF1"/>
    <w:rsid w:val="00205934"/>
    <w:rsid w:val="00207B3F"/>
    <w:rsid w:val="00244940"/>
    <w:rsid w:val="00254DE3"/>
    <w:rsid w:val="00283827"/>
    <w:rsid w:val="002846CB"/>
    <w:rsid w:val="002A5172"/>
    <w:rsid w:val="002B4DFA"/>
    <w:rsid w:val="00304CEC"/>
    <w:rsid w:val="00315CC5"/>
    <w:rsid w:val="00320808"/>
    <w:rsid w:val="00390604"/>
    <w:rsid w:val="00402B26"/>
    <w:rsid w:val="00414A31"/>
    <w:rsid w:val="004824DC"/>
    <w:rsid w:val="004B3CDD"/>
    <w:rsid w:val="004C600A"/>
    <w:rsid w:val="004D23F2"/>
    <w:rsid w:val="0050644F"/>
    <w:rsid w:val="005110F5"/>
    <w:rsid w:val="00541F1A"/>
    <w:rsid w:val="005A7263"/>
    <w:rsid w:val="005C3A64"/>
    <w:rsid w:val="005E5F31"/>
    <w:rsid w:val="005F1CBA"/>
    <w:rsid w:val="00671D15"/>
    <w:rsid w:val="00677CDE"/>
    <w:rsid w:val="00695A14"/>
    <w:rsid w:val="00695BDC"/>
    <w:rsid w:val="006D3AD7"/>
    <w:rsid w:val="006D7E02"/>
    <w:rsid w:val="006E3B9F"/>
    <w:rsid w:val="006E5144"/>
    <w:rsid w:val="006E6936"/>
    <w:rsid w:val="006F08BA"/>
    <w:rsid w:val="00707AFD"/>
    <w:rsid w:val="00711F44"/>
    <w:rsid w:val="0071474B"/>
    <w:rsid w:val="00740659"/>
    <w:rsid w:val="00746536"/>
    <w:rsid w:val="00754703"/>
    <w:rsid w:val="007571E5"/>
    <w:rsid w:val="007B1C74"/>
    <w:rsid w:val="007E70A5"/>
    <w:rsid w:val="00810210"/>
    <w:rsid w:val="008176F0"/>
    <w:rsid w:val="00846223"/>
    <w:rsid w:val="00882D60"/>
    <w:rsid w:val="00897D17"/>
    <w:rsid w:val="008A0BB0"/>
    <w:rsid w:val="008D1EE9"/>
    <w:rsid w:val="008E67B4"/>
    <w:rsid w:val="008E7FD9"/>
    <w:rsid w:val="008F5E94"/>
    <w:rsid w:val="00927E20"/>
    <w:rsid w:val="00943C97"/>
    <w:rsid w:val="00953B29"/>
    <w:rsid w:val="00973BC0"/>
    <w:rsid w:val="00982CF2"/>
    <w:rsid w:val="009830FF"/>
    <w:rsid w:val="0098533D"/>
    <w:rsid w:val="009E4BEB"/>
    <w:rsid w:val="00A06B94"/>
    <w:rsid w:val="00A1749F"/>
    <w:rsid w:val="00A50E22"/>
    <w:rsid w:val="00A6319E"/>
    <w:rsid w:val="00A70BF6"/>
    <w:rsid w:val="00A75F27"/>
    <w:rsid w:val="00A77C5C"/>
    <w:rsid w:val="00A93921"/>
    <w:rsid w:val="00AD2172"/>
    <w:rsid w:val="00AD2601"/>
    <w:rsid w:val="00AE07AA"/>
    <w:rsid w:val="00AE4FFC"/>
    <w:rsid w:val="00AE69CB"/>
    <w:rsid w:val="00AF6B1D"/>
    <w:rsid w:val="00B01281"/>
    <w:rsid w:val="00B05256"/>
    <w:rsid w:val="00B13956"/>
    <w:rsid w:val="00B42F86"/>
    <w:rsid w:val="00B4535E"/>
    <w:rsid w:val="00B82496"/>
    <w:rsid w:val="00BA7F18"/>
    <w:rsid w:val="00BE788B"/>
    <w:rsid w:val="00BE7F25"/>
    <w:rsid w:val="00C06C11"/>
    <w:rsid w:val="00C27EB9"/>
    <w:rsid w:val="00C74668"/>
    <w:rsid w:val="00CF0F98"/>
    <w:rsid w:val="00CF4E33"/>
    <w:rsid w:val="00CF632F"/>
    <w:rsid w:val="00D26906"/>
    <w:rsid w:val="00D327F7"/>
    <w:rsid w:val="00D34A91"/>
    <w:rsid w:val="00D81723"/>
    <w:rsid w:val="00DA5120"/>
    <w:rsid w:val="00DB03AC"/>
    <w:rsid w:val="00DD205D"/>
    <w:rsid w:val="00DF12DB"/>
    <w:rsid w:val="00E259D1"/>
    <w:rsid w:val="00E9053D"/>
    <w:rsid w:val="00E92C63"/>
    <w:rsid w:val="00ED6918"/>
    <w:rsid w:val="00F30923"/>
    <w:rsid w:val="00F3560C"/>
    <w:rsid w:val="00F43843"/>
    <w:rsid w:val="00F732DC"/>
    <w:rsid w:val="00F74252"/>
    <w:rsid w:val="00F95AD4"/>
    <w:rsid w:val="00FD042A"/>
    <w:rsid w:val="00FD3EE4"/>
    <w:rsid w:val="00FE1355"/>
    <w:rsid w:val="00FE246D"/>
    <w:rsid w:val="00FE29A7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74AE"/>
  <w15:docId w15:val="{FA5C58ED-E228-49EC-8D23-7C97CCA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2E32-8C29-4049-A1B9-C769328D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X. Sikes</dc:creator>
  <cp:keywords/>
  <dc:description/>
  <cp:lastModifiedBy>Raissa Angelica V Montesclaros</cp:lastModifiedBy>
  <cp:revision>5</cp:revision>
  <cp:lastPrinted>2022-06-20T04:46:00Z</cp:lastPrinted>
  <dcterms:created xsi:type="dcterms:W3CDTF">2022-06-20T04:48:00Z</dcterms:created>
  <dcterms:modified xsi:type="dcterms:W3CDTF">2022-12-29T06:22:00Z</dcterms:modified>
</cp:coreProperties>
</file>