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3FE" w:rsidRPr="007F23FE" w:rsidRDefault="007F23FE" w:rsidP="007F23FE">
      <w:pPr>
        <w:jc w:val="center"/>
        <w:rPr>
          <w:rFonts w:ascii="Arial" w:hAnsi="Arial" w:cs="Arial"/>
          <w:b/>
        </w:rPr>
      </w:pPr>
      <w:r w:rsidRPr="007F23FE">
        <w:rPr>
          <w:rFonts w:ascii="Arial" w:hAnsi="Arial" w:cs="Arial"/>
          <w:b/>
        </w:rPr>
        <w:t>Policy</w:t>
      </w:r>
    </w:p>
    <w:p w:rsidR="007F23FE" w:rsidRDefault="007F23FE" w:rsidP="007F23FE">
      <w:pPr>
        <w:jc w:val="center"/>
        <w:rPr>
          <w:rFonts w:ascii="Arial" w:hAnsi="Arial" w:cs="Arial"/>
          <w:b/>
        </w:rPr>
      </w:pPr>
      <w:r w:rsidRPr="007F23FE">
        <w:rPr>
          <w:rFonts w:ascii="Arial" w:hAnsi="Arial" w:cs="Arial"/>
          <w:b/>
        </w:rPr>
        <w:t>Dignity Health Central Coast Service Area</w:t>
      </w:r>
    </w:p>
    <w:p w:rsidR="007F23FE" w:rsidRPr="007F23FE" w:rsidRDefault="007F23FE" w:rsidP="007F23FE">
      <w:pPr>
        <w:jc w:val="center"/>
        <w:rPr>
          <w:rFonts w:ascii="Arial" w:hAnsi="Arial" w:cs="Arial"/>
          <w:b/>
        </w:rPr>
      </w:pPr>
    </w:p>
    <w:p w:rsidR="007F23FE" w:rsidRDefault="007F23FE" w:rsidP="007F23FE">
      <w:r w:rsidRPr="007F23FE">
        <w:rPr>
          <w:b/>
        </w:rPr>
        <w:t>SUBJECT</w:t>
      </w:r>
      <w:r>
        <w:t>: Managing Requests for Exception</w:t>
      </w:r>
      <w:r>
        <w:t>s</w:t>
      </w:r>
      <w:r>
        <w:t xml:space="preserve"> to Policies and Procedure</w:t>
      </w:r>
    </w:p>
    <w:p w:rsidR="007F23FE" w:rsidRDefault="007F23FE" w:rsidP="007F23FE">
      <w:r w:rsidRPr="007F23FE">
        <w:rPr>
          <w:b/>
        </w:rPr>
        <w:t>ORIGIN</w:t>
      </w:r>
      <w:r>
        <w:t>: Transfusion Services</w:t>
      </w:r>
    </w:p>
    <w:p w:rsidR="007F23FE" w:rsidRDefault="007F23FE" w:rsidP="007F23FE">
      <w:r w:rsidRPr="007F23FE">
        <w:rPr>
          <w:b/>
        </w:rPr>
        <w:t>NUMBER</w:t>
      </w:r>
      <w:r>
        <w:t xml:space="preserve">: </w:t>
      </w:r>
      <w:r>
        <w:t>7540.BB.CC.061</w: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420"/>
        <w:gridCol w:w="3060"/>
      </w:tblGrid>
      <w:tr w:rsidR="007F23FE" w:rsidRPr="007F23FE" w:rsidTr="00BD415D">
        <w:trPr>
          <w:trHeight w:val="324"/>
        </w:trPr>
        <w:tc>
          <w:tcPr>
            <w:tcW w:w="9900" w:type="dxa"/>
            <w:gridSpan w:val="3"/>
            <w:tcBorders>
              <w:bottom w:val="single" w:sz="4" w:space="0" w:color="auto"/>
            </w:tcBorders>
            <w:shd w:val="clear" w:color="auto" w:fill="auto"/>
          </w:tcPr>
          <w:p w:rsidR="007F23FE" w:rsidRPr="007F23FE" w:rsidRDefault="007F23FE" w:rsidP="007F23FE">
            <w:pPr>
              <w:spacing w:after="0" w:line="240" w:lineRule="auto"/>
              <w:rPr>
                <w:rFonts w:ascii="Calibri" w:eastAsia="Times New Roman" w:hAnsi="Calibri" w:cs="Times New Roman"/>
                <w:b/>
                <w:sz w:val="18"/>
              </w:rPr>
            </w:pPr>
            <w:r w:rsidRPr="007F23FE">
              <w:rPr>
                <w:rFonts w:ascii="Calibri" w:eastAsia="Times New Roman" w:hAnsi="Calibri" w:cs="Times New Roman"/>
                <w:b/>
                <w:sz w:val="18"/>
              </w:rPr>
              <w:t>Applies to:</w:t>
            </w:r>
          </w:p>
        </w:tc>
      </w:tr>
      <w:tr w:rsidR="007F23FE" w:rsidRPr="007F23FE" w:rsidTr="00BD415D">
        <w:trPr>
          <w:trHeight w:val="810"/>
        </w:trPr>
        <w:tc>
          <w:tcPr>
            <w:tcW w:w="3420" w:type="dxa"/>
            <w:tcBorders>
              <w:top w:val="single" w:sz="4" w:space="0" w:color="auto"/>
              <w:bottom w:val="single" w:sz="4" w:space="0" w:color="auto"/>
              <w:right w:val="nil"/>
            </w:tcBorders>
            <w:shd w:val="clear" w:color="auto" w:fill="auto"/>
          </w:tcPr>
          <w:p w:rsidR="007F23FE" w:rsidRPr="007F23FE" w:rsidRDefault="007F23FE" w:rsidP="007F23FE">
            <w:pPr>
              <w:spacing w:after="0" w:line="240" w:lineRule="auto"/>
              <w:rPr>
                <w:rFonts w:ascii="Calibri" w:eastAsia="Times New Roman" w:hAnsi="Calibri" w:cs="Times New Roman"/>
                <w:b/>
                <w:sz w:val="18"/>
              </w:rPr>
            </w:pPr>
            <w:r>
              <w:rPr>
                <w:rFonts w:ascii="MS Gothic" w:eastAsia="MS Gothic" w:hAnsi="MS Gothic" w:cs="Times New Roman"/>
                <w:b/>
              </w:rPr>
              <w:fldChar w:fldCharType="begin">
                <w:ffData>
                  <w:name w:val="Check2"/>
                  <w:enabled/>
                  <w:calcOnExit w:val="0"/>
                  <w:checkBox>
                    <w:size w:val="18"/>
                    <w:default w:val="1"/>
                  </w:checkBox>
                </w:ffData>
              </w:fldChar>
            </w:r>
            <w:bookmarkStart w:id="0" w:name="Check2"/>
            <w:r>
              <w:rPr>
                <w:rFonts w:ascii="MS Gothic" w:eastAsia="MS Gothic" w:hAnsi="MS Gothic" w:cs="Times New Roman"/>
                <w:b/>
              </w:rPr>
              <w:instrText xml:space="preserve"> FORMCHECKBOX </w:instrText>
            </w:r>
            <w:r>
              <w:rPr>
                <w:rFonts w:ascii="MS Gothic" w:eastAsia="MS Gothic" w:hAnsi="MS Gothic" w:cs="Times New Roman"/>
                <w:b/>
              </w:rPr>
            </w:r>
            <w:r>
              <w:rPr>
                <w:rFonts w:ascii="MS Gothic" w:eastAsia="MS Gothic" w:hAnsi="MS Gothic" w:cs="Times New Roman"/>
                <w:b/>
              </w:rPr>
              <w:fldChar w:fldCharType="end"/>
            </w:r>
            <w:bookmarkEnd w:id="0"/>
            <w:r w:rsidRPr="007F23FE">
              <w:rPr>
                <w:rFonts w:ascii="MS Gothic" w:eastAsia="MS Gothic" w:hAnsi="MS Gothic" w:cs="Times New Roman"/>
                <w:b/>
              </w:rPr>
              <w:t xml:space="preserve"> </w:t>
            </w:r>
            <w:r w:rsidRPr="007F23FE">
              <w:rPr>
                <w:rFonts w:ascii="Calibri" w:eastAsia="Times New Roman" w:hAnsi="Calibri" w:cs="Arial"/>
                <w:color w:val="000000" w:themeColor="text1"/>
                <w:sz w:val="18"/>
                <w:szCs w:val="18"/>
              </w:rPr>
              <w:t>Santa Maria Campus,</w:t>
            </w:r>
            <w:r w:rsidRPr="007F23FE">
              <w:rPr>
                <w:rFonts w:ascii="Calibri" w:eastAsia="Times New Roman" w:hAnsi="Calibri" w:cs="Times New Roman"/>
                <w:b/>
                <w:color w:val="000000" w:themeColor="text1"/>
                <w:sz w:val="18"/>
              </w:rPr>
              <w:t xml:space="preserve"> </w:t>
            </w:r>
          </w:p>
          <w:p w:rsidR="007F23FE" w:rsidRPr="007F23FE" w:rsidRDefault="007F23FE" w:rsidP="007F23FE">
            <w:pPr>
              <w:spacing w:after="0" w:line="240" w:lineRule="auto"/>
              <w:ind w:left="324"/>
              <w:rPr>
                <w:rFonts w:ascii="Calibri" w:eastAsia="Times New Roman" w:hAnsi="Calibri" w:cs="Times New Roman"/>
                <w:b/>
                <w:sz w:val="18"/>
              </w:rPr>
            </w:pPr>
            <w:r w:rsidRPr="007F23FE">
              <w:rPr>
                <w:rFonts w:ascii="Calibri" w:eastAsia="Times New Roman" w:hAnsi="Calibri" w:cs="Times New Roman"/>
                <w:sz w:val="18"/>
              </w:rPr>
              <w:t>Marian Regional Medical Center</w:t>
            </w:r>
          </w:p>
        </w:tc>
        <w:tc>
          <w:tcPr>
            <w:tcW w:w="3420" w:type="dxa"/>
            <w:tcBorders>
              <w:top w:val="single" w:sz="4" w:space="0" w:color="auto"/>
              <w:left w:val="nil"/>
              <w:bottom w:val="single" w:sz="4" w:space="0" w:color="auto"/>
              <w:right w:val="nil"/>
            </w:tcBorders>
            <w:shd w:val="clear" w:color="auto" w:fill="auto"/>
          </w:tcPr>
          <w:p w:rsidR="007F23FE" w:rsidRPr="007F23FE" w:rsidRDefault="007F23FE" w:rsidP="007F23FE">
            <w:pPr>
              <w:spacing w:after="0" w:line="240" w:lineRule="auto"/>
              <w:rPr>
                <w:rFonts w:ascii="Calibri" w:eastAsia="Times New Roman" w:hAnsi="Calibri" w:cs="Times New Roman"/>
                <w:sz w:val="18"/>
              </w:rPr>
            </w:pPr>
            <w:r w:rsidRPr="007F23FE">
              <w:rPr>
                <w:rFonts w:ascii="MS Gothic" w:eastAsia="MS Gothic" w:hAnsi="MS Gothic" w:cs="Times New Roman"/>
                <w:b/>
              </w:rPr>
              <w:fldChar w:fldCharType="begin">
                <w:ffData>
                  <w:name w:val="Check3"/>
                  <w:enabled/>
                  <w:calcOnExit w:val="0"/>
                  <w:checkBox>
                    <w:size w:val="18"/>
                    <w:default w:val="0"/>
                  </w:checkBox>
                </w:ffData>
              </w:fldChar>
            </w:r>
            <w:bookmarkStart w:id="1" w:name="Check3"/>
            <w:r w:rsidRPr="007F23FE">
              <w:rPr>
                <w:rFonts w:ascii="MS Gothic" w:eastAsia="MS Gothic" w:hAnsi="MS Gothic" w:cs="Times New Roman"/>
                <w:b/>
              </w:rPr>
              <w:instrText xml:space="preserve"> FORMCHECKBOX </w:instrText>
            </w:r>
            <w:r w:rsidRPr="007F23FE">
              <w:rPr>
                <w:rFonts w:ascii="MS Gothic" w:eastAsia="MS Gothic" w:hAnsi="MS Gothic" w:cs="Times New Roman"/>
                <w:b/>
              </w:rPr>
            </w:r>
            <w:r w:rsidRPr="007F23FE">
              <w:rPr>
                <w:rFonts w:ascii="MS Gothic" w:eastAsia="MS Gothic" w:hAnsi="MS Gothic" w:cs="Times New Roman"/>
                <w:b/>
              </w:rPr>
              <w:fldChar w:fldCharType="end"/>
            </w:r>
            <w:bookmarkEnd w:id="1"/>
            <w:r w:rsidRPr="007F23FE">
              <w:rPr>
                <w:rFonts w:ascii="Calibri" w:eastAsia="Times New Roman" w:hAnsi="Calibri" w:cs="Times New Roman"/>
                <w:b/>
                <w:sz w:val="18"/>
              </w:rPr>
              <w:t xml:space="preserve">  </w:t>
            </w:r>
            <w:r w:rsidRPr="007F23FE">
              <w:rPr>
                <w:rFonts w:ascii="Calibri" w:eastAsia="Times New Roman" w:hAnsi="Calibri" w:cs="Times New Roman"/>
                <w:sz w:val="18"/>
              </w:rPr>
              <w:t>Arroyo Grande Campus,</w:t>
            </w:r>
            <w:r w:rsidRPr="007F23FE">
              <w:rPr>
                <w:rFonts w:ascii="Calibri" w:eastAsia="Times New Roman" w:hAnsi="Calibri" w:cs="Times New Roman"/>
                <w:b/>
                <w:sz w:val="18"/>
              </w:rPr>
              <w:t xml:space="preserve">  </w:t>
            </w:r>
          </w:p>
          <w:p w:rsidR="007F23FE" w:rsidRPr="007F23FE" w:rsidRDefault="007F23FE" w:rsidP="007F23FE">
            <w:pPr>
              <w:spacing w:after="0" w:line="240" w:lineRule="auto"/>
              <w:ind w:left="324"/>
              <w:rPr>
                <w:rFonts w:ascii="Calibri" w:eastAsia="Times New Roman" w:hAnsi="Calibri" w:cs="Times New Roman"/>
                <w:b/>
                <w:sz w:val="18"/>
              </w:rPr>
            </w:pPr>
            <w:r w:rsidRPr="007F23FE">
              <w:rPr>
                <w:rFonts w:ascii="Calibri" w:eastAsia="Times New Roman" w:hAnsi="Calibri" w:cs="Times New Roman"/>
                <w:sz w:val="18"/>
              </w:rPr>
              <w:t>Marian Regional Medical Center</w:t>
            </w:r>
          </w:p>
        </w:tc>
        <w:tc>
          <w:tcPr>
            <w:tcW w:w="3060" w:type="dxa"/>
            <w:tcBorders>
              <w:top w:val="single" w:sz="4" w:space="0" w:color="auto"/>
              <w:left w:val="nil"/>
              <w:bottom w:val="single" w:sz="4" w:space="0" w:color="auto"/>
            </w:tcBorders>
            <w:shd w:val="clear" w:color="auto" w:fill="auto"/>
          </w:tcPr>
          <w:p w:rsidR="007F23FE" w:rsidRPr="007F23FE" w:rsidRDefault="007F23FE" w:rsidP="007F23FE">
            <w:pPr>
              <w:spacing w:after="0" w:line="240" w:lineRule="auto"/>
              <w:rPr>
                <w:rFonts w:ascii="Calibri" w:eastAsia="Times New Roman" w:hAnsi="Calibri" w:cs="Times New Roman"/>
                <w:sz w:val="18"/>
              </w:rPr>
            </w:pPr>
            <w:r w:rsidRPr="007F23FE">
              <w:rPr>
                <w:rFonts w:ascii="MS Gothic" w:eastAsia="MS Gothic" w:hAnsi="MS Gothic" w:cs="Times New Roman"/>
                <w:b/>
              </w:rPr>
              <w:fldChar w:fldCharType="begin">
                <w:ffData>
                  <w:name w:val="Check4"/>
                  <w:enabled/>
                  <w:calcOnExit w:val="0"/>
                  <w:checkBox>
                    <w:size w:val="18"/>
                    <w:default w:val="0"/>
                  </w:checkBox>
                </w:ffData>
              </w:fldChar>
            </w:r>
            <w:bookmarkStart w:id="2" w:name="Check4"/>
            <w:r w:rsidRPr="007F23FE">
              <w:rPr>
                <w:rFonts w:ascii="MS Gothic" w:eastAsia="MS Gothic" w:hAnsi="MS Gothic" w:cs="Times New Roman"/>
                <w:b/>
              </w:rPr>
              <w:instrText xml:space="preserve"> FORMCHECKBOX </w:instrText>
            </w:r>
            <w:r w:rsidRPr="007F23FE">
              <w:rPr>
                <w:rFonts w:ascii="MS Gothic" w:eastAsia="MS Gothic" w:hAnsi="MS Gothic" w:cs="Times New Roman"/>
                <w:b/>
              </w:rPr>
            </w:r>
            <w:r w:rsidRPr="007F23FE">
              <w:rPr>
                <w:rFonts w:ascii="MS Gothic" w:eastAsia="MS Gothic" w:hAnsi="MS Gothic" w:cs="Times New Roman"/>
                <w:b/>
              </w:rPr>
              <w:fldChar w:fldCharType="end"/>
            </w:r>
            <w:bookmarkEnd w:id="2"/>
            <w:r w:rsidRPr="007F23FE">
              <w:rPr>
                <w:rFonts w:ascii="Calibri" w:eastAsia="Times New Roman" w:hAnsi="Calibri" w:cs="Times New Roman"/>
                <w:b/>
                <w:sz w:val="18"/>
              </w:rPr>
              <w:t xml:space="preserve">  </w:t>
            </w:r>
            <w:r w:rsidRPr="007F23FE">
              <w:rPr>
                <w:rFonts w:ascii="Calibri" w:eastAsia="Times New Roman" w:hAnsi="Calibri" w:cs="Times New Roman"/>
                <w:sz w:val="18"/>
              </w:rPr>
              <w:t>French Hospital Medical Center</w:t>
            </w:r>
          </w:p>
        </w:tc>
      </w:tr>
      <w:tr w:rsidR="007F23FE" w:rsidRPr="007F23FE" w:rsidTr="00BD415D">
        <w:trPr>
          <w:trHeight w:val="431"/>
        </w:trPr>
        <w:tc>
          <w:tcPr>
            <w:tcW w:w="3420" w:type="dxa"/>
            <w:tcBorders>
              <w:top w:val="nil"/>
              <w:right w:val="nil"/>
            </w:tcBorders>
            <w:shd w:val="clear" w:color="auto" w:fill="auto"/>
          </w:tcPr>
          <w:p w:rsidR="007F23FE" w:rsidRPr="007F23FE" w:rsidRDefault="007F23FE" w:rsidP="007F23FE">
            <w:pPr>
              <w:spacing w:after="0" w:line="240" w:lineRule="auto"/>
              <w:rPr>
                <w:rFonts w:ascii="Calibri" w:eastAsia="Times New Roman" w:hAnsi="Calibri" w:cs="Times New Roman"/>
                <w:b/>
                <w:sz w:val="18"/>
              </w:rPr>
            </w:pPr>
            <w:r w:rsidRPr="007F23FE">
              <w:rPr>
                <w:rFonts w:ascii="MS Gothic" w:eastAsia="MS Gothic" w:hAnsi="MS Gothic" w:cs="Times New Roman"/>
                <w:b/>
              </w:rPr>
              <w:fldChar w:fldCharType="begin">
                <w:ffData>
                  <w:name w:val="Check5"/>
                  <w:enabled/>
                  <w:calcOnExit w:val="0"/>
                  <w:checkBox>
                    <w:size w:val="18"/>
                    <w:default w:val="0"/>
                  </w:checkBox>
                </w:ffData>
              </w:fldChar>
            </w:r>
            <w:bookmarkStart w:id="3" w:name="Check5"/>
            <w:r w:rsidRPr="007F23FE">
              <w:rPr>
                <w:rFonts w:ascii="MS Gothic" w:eastAsia="MS Gothic" w:hAnsi="MS Gothic" w:cs="Times New Roman"/>
                <w:b/>
              </w:rPr>
              <w:instrText xml:space="preserve"> FORMCHECKBOX </w:instrText>
            </w:r>
            <w:r w:rsidRPr="007F23FE">
              <w:rPr>
                <w:rFonts w:ascii="MS Gothic" w:eastAsia="MS Gothic" w:hAnsi="MS Gothic" w:cs="Times New Roman"/>
                <w:b/>
              </w:rPr>
            </w:r>
            <w:r w:rsidRPr="007F23FE">
              <w:rPr>
                <w:rFonts w:ascii="MS Gothic" w:eastAsia="MS Gothic" w:hAnsi="MS Gothic" w:cs="Times New Roman"/>
                <w:b/>
              </w:rPr>
              <w:fldChar w:fldCharType="end"/>
            </w:r>
            <w:bookmarkEnd w:id="3"/>
            <w:r w:rsidRPr="007F23FE">
              <w:rPr>
                <w:rFonts w:ascii="Calibri" w:eastAsia="Times New Roman" w:hAnsi="Calibri" w:cs="Times New Roman"/>
                <w:b/>
                <w:sz w:val="18"/>
              </w:rPr>
              <w:t xml:space="preserve">  </w:t>
            </w:r>
            <w:r w:rsidRPr="007F23FE">
              <w:rPr>
                <w:rFonts w:ascii="Calibri" w:eastAsia="Times New Roman" w:hAnsi="Calibri" w:cs="Times New Roman"/>
                <w:sz w:val="18"/>
              </w:rPr>
              <w:t>St. John’s Pleasant Valley Hospital</w:t>
            </w:r>
          </w:p>
        </w:tc>
        <w:tc>
          <w:tcPr>
            <w:tcW w:w="6480" w:type="dxa"/>
            <w:gridSpan w:val="2"/>
            <w:tcBorders>
              <w:top w:val="nil"/>
              <w:left w:val="nil"/>
            </w:tcBorders>
            <w:shd w:val="clear" w:color="auto" w:fill="auto"/>
          </w:tcPr>
          <w:p w:rsidR="007F23FE" w:rsidRPr="007F23FE" w:rsidRDefault="007F23FE" w:rsidP="007F23FE">
            <w:pPr>
              <w:spacing w:after="0" w:line="240" w:lineRule="auto"/>
              <w:rPr>
                <w:rFonts w:ascii="Calibri" w:eastAsia="Times New Roman" w:hAnsi="Calibri" w:cs="Times New Roman"/>
                <w:sz w:val="18"/>
              </w:rPr>
            </w:pPr>
            <w:r w:rsidRPr="007F23FE">
              <w:rPr>
                <w:rFonts w:ascii="MS Gothic" w:eastAsia="MS Gothic" w:hAnsi="MS Gothic" w:cs="Times New Roman"/>
                <w:b/>
              </w:rPr>
              <w:fldChar w:fldCharType="begin">
                <w:ffData>
                  <w:name w:val="Check6"/>
                  <w:enabled/>
                  <w:calcOnExit w:val="0"/>
                  <w:checkBox>
                    <w:size w:val="18"/>
                    <w:default w:val="0"/>
                  </w:checkBox>
                </w:ffData>
              </w:fldChar>
            </w:r>
            <w:bookmarkStart w:id="4" w:name="Check6"/>
            <w:r w:rsidRPr="007F23FE">
              <w:rPr>
                <w:rFonts w:ascii="MS Gothic" w:eastAsia="MS Gothic" w:hAnsi="MS Gothic" w:cs="Times New Roman"/>
                <w:b/>
              </w:rPr>
              <w:instrText xml:space="preserve"> FORMCHECKBOX </w:instrText>
            </w:r>
            <w:r w:rsidRPr="007F23FE">
              <w:rPr>
                <w:rFonts w:ascii="MS Gothic" w:eastAsia="MS Gothic" w:hAnsi="MS Gothic" w:cs="Times New Roman"/>
                <w:b/>
              </w:rPr>
            </w:r>
            <w:r w:rsidRPr="007F23FE">
              <w:rPr>
                <w:rFonts w:ascii="MS Gothic" w:eastAsia="MS Gothic" w:hAnsi="MS Gothic" w:cs="Times New Roman"/>
                <w:b/>
              </w:rPr>
              <w:fldChar w:fldCharType="end"/>
            </w:r>
            <w:bookmarkEnd w:id="4"/>
            <w:r w:rsidRPr="007F23FE">
              <w:rPr>
                <w:rFonts w:ascii="Calibri" w:eastAsia="Times New Roman" w:hAnsi="Calibri" w:cs="Times New Roman"/>
                <w:b/>
                <w:sz w:val="18"/>
              </w:rPr>
              <w:t xml:space="preserve">  </w:t>
            </w:r>
            <w:r w:rsidRPr="007F23FE">
              <w:rPr>
                <w:rFonts w:ascii="Calibri" w:eastAsia="Times New Roman" w:hAnsi="Calibri" w:cs="Times New Roman"/>
                <w:sz w:val="18"/>
              </w:rPr>
              <w:t>St. John’s Regional Medical Center</w:t>
            </w:r>
          </w:p>
        </w:tc>
      </w:tr>
    </w:tbl>
    <w:p w:rsidR="007F23FE" w:rsidRDefault="007F23FE" w:rsidP="007F23FE">
      <w:r>
        <w:tab/>
      </w:r>
    </w:p>
    <w:p w:rsidR="007F23FE" w:rsidRDefault="007F23FE" w:rsidP="007F23FE">
      <w:pPr>
        <w:tabs>
          <w:tab w:val="left" w:pos="1035"/>
        </w:tabs>
      </w:pPr>
      <w:proofErr w:type="gramStart"/>
      <w:r w:rsidRPr="007F23FE">
        <w:rPr>
          <w:b/>
        </w:rPr>
        <w:t>Purpose</w:t>
      </w:r>
      <w:r w:rsidRPr="007F23FE">
        <w:rPr>
          <w:b/>
        </w:rPr>
        <w:tab/>
      </w:r>
      <w:r>
        <w:t xml:space="preserve">To outline the process when an exception is encountered and </w:t>
      </w:r>
      <w:r w:rsidR="008D3F7D">
        <w:t>approval is</w:t>
      </w:r>
      <w:r>
        <w:t xml:space="preserve"> needed by the </w:t>
      </w:r>
      <w:r>
        <w:tab/>
        <w:t>L</w:t>
      </w:r>
      <w:r>
        <w:t xml:space="preserve">aboratory </w:t>
      </w:r>
      <w:r>
        <w:t>M</w:t>
      </w:r>
      <w:r>
        <w:t xml:space="preserve">edical </w:t>
      </w:r>
      <w:r>
        <w:t>D</w:t>
      </w:r>
      <w:r>
        <w:t>irector or pathologist.</w:t>
      </w:r>
      <w:proofErr w:type="gramEnd"/>
    </w:p>
    <w:p w:rsidR="007F23FE" w:rsidRDefault="007F23FE" w:rsidP="007F23FE">
      <w:pPr>
        <w:pStyle w:val="ListParagraph"/>
      </w:pPr>
    </w:p>
    <w:p w:rsidR="007F23FE" w:rsidRDefault="007F23FE" w:rsidP="007F23FE">
      <w:pPr>
        <w:rPr>
          <w:b/>
        </w:rPr>
      </w:pPr>
      <w:r w:rsidRPr="007F23FE">
        <w:rPr>
          <w:b/>
        </w:rPr>
        <w:t xml:space="preserve">Definition   </w:t>
      </w:r>
    </w:p>
    <w:p w:rsidR="007F23FE" w:rsidRDefault="007F23FE" w:rsidP="007F23FE">
      <w:pPr>
        <w:pStyle w:val="ListParagraph"/>
        <w:numPr>
          <w:ilvl w:val="0"/>
          <w:numId w:val="4"/>
        </w:numPr>
      </w:pPr>
      <w:r>
        <w:t>An exception is when a situation causes or indicates that action should be taken other than what is specified as standard Transfusion Service policy, practice</w:t>
      </w:r>
      <w:r>
        <w:t xml:space="preserve"> and/or procedure.  Laboratory M</w:t>
      </w:r>
      <w:r>
        <w:t>edical</w:t>
      </w:r>
      <w:r>
        <w:t xml:space="preserve"> D</w:t>
      </w:r>
      <w:r>
        <w:t xml:space="preserve">irector or pathologist designee will need to be contacted for both notification and approval for the exception. </w:t>
      </w:r>
    </w:p>
    <w:p w:rsidR="007F23FE" w:rsidRDefault="007F23FE" w:rsidP="007F23FE">
      <w:pPr>
        <w:pStyle w:val="ListParagraph"/>
      </w:pPr>
    </w:p>
    <w:p w:rsidR="007F23FE" w:rsidRDefault="007F23FE" w:rsidP="007F23FE">
      <w:r w:rsidRPr="007F23FE">
        <w:rPr>
          <w:b/>
        </w:rPr>
        <w:t>Policy</w:t>
      </w:r>
      <w:r>
        <w:t xml:space="preserve"> </w:t>
      </w:r>
    </w:p>
    <w:p w:rsidR="007F23FE" w:rsidRDefault="007F23FE" w:rsidP="007F23FE">
      <w:pPr>
        <w:pStyle w:val="ListParagraph"/>
        <w:numPr>
          <w:ilvl w:val="0"/>
          <w:numId w:val="4"/>
        </w:numPr>
      </w:pPr>
      <w:r>
        <w:t xml:space="preserve">The Laboratory Medical Director or pathologist must approve any exceptions.  The exception will be documented on the “Exception to Policies and Procedure” form which will be signed by the Laboratory Medical Director or </w:t>
      </w:r>
      <w:r w:rsidR="008D3F7D">
        <w:t>designee</w:t>
      </w:r>
      <w:r>
        <w:t>.  Approval may be given over the phone if after hours or Laboratory Medical Director or pathologist</w:t>
      </w:r>
      <w:r w:rsidR="008D3F7D">
        <w:t xml:space="preserve"> is</w:t>
      </w:r>
      <w:r>
        <w:t xml:space="preserve"> not on site. </w:t>
      </w:r>
    </w:p>
    <w:p w:rsidR="008D3F7D" w:rsidRDefault="008D3F7D" w:rsidP="008D3F7D">
      <w:pPr>
        <w:pStyle w:val="ListParagraph"/>
        <w:numPr>
          <w:ilvl w:val="1"/>
          <w:numId w:val="4"/>
        </w:numPr>
      </w:pPr>
      <w:r>
        <w:t>Exception will also be documented in Cerner.</w:t>
      </w:r>
      <w:bookmarkStart w:id="5" w:name="_GoBack"/>
      <w:bookmarkEnd w:id="5"/>
    </w:p>
    <w:p w:rsidR="007A3D48" w:rsidRDefault="007F23FE">
      <w:pPr>
        <w:rPr>
          <w:b/>
        </w:rPr>
      </w:pPr>
      <w:r w:rsidRPr="007F23FE">
        <w:rPr>
          <w:b/>
        </w:rPr>
        <w:t>Associated Documents</w:t>
      </w:r>
    </w:p>
    <w:p w:rsidR="007F23FE" w:rsidRPr="007F23FE" w:rsidRDefault="007F23FE" w:rsidP="007F23FE">
      <w:pPr>
        <w:pStyle w:val="ListParagraph"/>
        <w:numPr>
          <w:ilvl w:val="0"/>
          <w:numId w:val="4"/>
        </w:numPr>
      </w:pPr>
      <w:r w:rsidRPr="007F23FE">
        <w:t>Exception to Policies and Procedure form</w:t>
      </w:r>
    </w:p>
    <w:sectPr w:rsidR="007F23FE" w:rsidRPr="007F2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92DC8"/>
    <w:multiLevelType w:val="hybridMultilevel"/>
    <w:tmpl w:val="25CC4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2556C9F"/>
    <w:multiLevelType w:val="hybridMultilevel"/>
    <w:tmpl w:val="6AE2D9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0FB0047"/>
    <w:multiLevelType w:val="hybridMultilevel"/>
    <w:tmpl w:val="C262CF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F41B93"/>
    <w:multiLevelType w:val="hybridMultilevel"/>
    <w:tmpl w:val="2F7AAEF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FE"/>
    <w:rsid w:val="00665D6F"/>
    <w:rsid w:val="007A3D48"/>
    <w:rsid w:val="007F23FE"/>
    <w:rsid w:val="008D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3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Dignity Health</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Martini, Lisa - MRMC</dc:creator>
  <cp:lastModifiedBy>Martini, Lisa - MRMC</cp:lastModifiedBy>
  <cp:revision>3</cp:revision>
  <cp:lastPrinted>2022-07-12T21:09:00Z</cp:lastPrinted>
  <dcterms:created xsi:type="dcterms:W3CDTF">2022-07-12T20:49:00Z</dcterms:created>
  <dcterms:modified xsi:type="dcterms:W3CDTF">2022-07-12T21:22:00Z</dcterms:modified>
</cp:coreProperties>
</file>