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807F87">
            <w:rPr>
              <w:rFonts w:ascii="Arial" w:eastAsia="Times New Roman" w:hAnsi="Arial" w:cs="Arial"/>
              <w:b/>
              <w:bCs/>
              <w:sz w:val="24"/>
              <w:szCs w:val="24"/>
            </w:rPr>
            <w:t>Hopi</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Health</w:t>
          </w:r>
        </w:smartTag>
        <w:r w:rsidRPr="00807F87">
          <w:rPr>
            <w:rFonts w:ascii="Arial" w:eastAsia="Times New Roman" w:hAnsi="Arial" w:cs="Arial"/>
            <w:b/>
            <w:bCs/>
            <w:sz w:val="24"/>
            <w:szCs w:val="24"/>
          </w:rPr>
          <w:t xml:space="preserve"> </w:t>
        </w:r>
        <w:smartTag w:uri="urn:schemas-microsoft-com:office:smarttags" w:element="PlaceName">
          <w:r w:rsidRPr="00807F87">
            <w:rPr>
              <w:rFonts w:ascii="Arial" w:eastAsia="Times New Roman" w:hAnsi="Arial" w:cs="Arial"/>
              <w:b/>
              <w:bCs/>
              <w:sz w:val="24"/>
              <w:szCs w:val="24"/>
            </w:rPr>
            <w:t>Care</w:t>
          </w:r>
        </w:smartTag>
        <w:r w:rsidRPr="00807F87">
          <w:rPr>
            <w:rFonts w:ascii="Arial" w:eastAsia="Times New Roman" w:hAnsi="Arial" w:cs="Arial"/>
            <w:b/>
            <w:bCs/>
            <w:sz w:val="24"/>
            <w:szCs w:val="24"/>
          </w:rPr>
          <w:t xml:space="preserve"> </w:t>
        </w:r>
        <w:smartTag w:uri="urn:schemas-microsoft-com:office:smarttags" w:element="PlaceType">
          <w:r w:rsidRPr="00807F87">
            <w:rPr>
              <w:rFonts w:ascii="Arial" w:eastAsia="Times New Roman" w:hAnsi="Arial" w:cs="Arial"/>
              <w:b/>
              <w:bCs/>
              <w:sz w:val="24"/>
              <w:szCs w:val="24"/>
            </w:rPr>
            <w:t>Center</w:t>
          </w:r>
        </w:smartTag>
      </w:smartTag>
    </w:p>
    <w:p w:rsidR="00807F87" w:rsidRPr="00807F87" w:rsidRDefault="00807F87" w:rsidP="00807F87">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City">
          <w:r w:rsidRPr="00807F87">
            <w:rPr>
              <w:rFonts w:ascii="Arial" w:eastAsia="Times New Roman" w:hAnsi="Arial" w:cs="Arial"/>
              <w:b/>
              <w:bCs/>
              <w:sz w:val="24"/>
              <w:szCs w:val="24"/>
            </w:rPr>
            <w:t>Polacca</w:t>
          </w:r>
        </w:smartTag>
        <w:r w:rsidRPr="00807F87">
          <w:rPr>
            <w:rFonts w:ascii="Arial" w:eastAsia="Times New Roman" w:hAnsi="Arial" w:cs="Arial"/>
            <w:b/>
            <w:bCs/>
            <w:sz w:val="24"/>
            <w:szCs w:val="24"/>
          </w:rPr>
          <w:t xml:space="preserve">, </w:t>
        </w:r>
        <w:smartTag w:uri="urn:schemas-microsoft-com:office:smarttags" w:element="State">
          <w:r w:rsidRPr="00807F87">
            <w:rPr>
              <w:rFonts w:ascii="Arial" w:eastAsia="Times New Roman" w:hAnsi="Arial" w:cs="Arial"/>
              <w:b/>
              <w:bCs/>
              <w:sz w:val="24"/>
              <w:szCs w:val="24"/>
            </w:rPr>
            <w:t>Arizona</w:t>
          </w:r>
        </w:smartTag>
      </w:smartTag>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Laboratory Department</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Policy &amp; Procedure</w:t>
      </w:r>
    </w:p>
    <w:p w:rsidR="00807F87" w:rsidRPr="00807F87" w:rsidRDefault="00807F87" w:rsidP="00807F87">
      <w:pPr>
        <w:spacing w:after="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 xml:space="preserve"> </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988"/>
        <w:gridCol w:w="2430"/>
        <w:gridCol w:w="2070"/>
        <w:gridCol w:w="2088"/>
      </w:tblGrid>
      <w:tr w:rsidR="00807F87" w:rsidRPr="00807F87" w:rsidTr="00DD17D0">
        <w:trPr>
          <w:cantSplit/>
        </w:trPr>
        <w:tc>
          <w:tcPr>
            <w:tcW w:w="5000" w:type="pct"/>
            <w:gridSpan w:val="4"/>
          </w:tcPr>
          <w:p w:rsidR="00807F87" w:rsidRPr="00807F87" w:rsidRDefault="00807F87" w:rsidP="008A7E12">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Title: </w:t>
            </w:r>
            <w:r w:rsidR="008A7E12">
              <w:rPr>
                <w:rFonts w:ascii="Arial" w:eastAsia="Times New Roman" w:hAnsi="Arial" w:cs="Arial"/>
                <w:b/>
                <w:bCs/>
                <w:sz w:val="24"/>
                <w:szCs w:val="24"/>
              </w:rPr>
              <w:t>Urine</w:t>
            </w:r>
            <w:r w:rsidRPr="00807F87">
              <w:rPr>
                <w:rFonts w:ascii="Arial" w:eastAsia="Times New Roman" w:hAnsi="Arial" w:cs="Arial"/>
                <w:b/>
                <w:bCs/>
                <w:sz w:val="24"/>
                <w:szCs w:val="24"/>
              </w:rPr>
              <w:t xml:space="preserve"> Pregnancy Testing (</w:t>
            </w:r>
            <w:proofErr w:type="spellStart"/>
            <w:r w:rsidRPr="00807F87">
              <w:rPr>
                <w:rFonts w:ascii="Arial" w:eastAsia="Times New Roman" w:hAnsi="Arial" w:cs="Arial"/>
                <w:b/>
                <w:bCs/>
                <w:sz w:val="24"/>
                <w:szCs w:val="24"/>
              </w:rPr>
              <w:t>hCG</w:t>
            </w:r>
            <w:proofErr w:type="spellEnd"/>
            <w:r w:rsidRPr="00807F87">
              <w:rPr>
                <w:rFonts w:ascii="Arial" w:eastAsia="Times New Roman" w:hAnsi="Arial" w:cs="Arial"/>
                <w:b/>
                <w:bCs/>
                <w:sz w:val="24"/>
                <w:szCs w:val="24"/>
              </w:rPr>
              <w:t>)</w:t>
            </w:r>
          </w:p>
        </w:tc>
      </w:tr>
      <w:tr w:rsidR="00807F87" w:rsidRPr="00807F87" w:rsidTr="00DD17D0">
        <w:trPr>
          <w:cantSplit/>
        </w:trPr>
        <w:tc>
          <w:tcPr>
            <w:tcW w:w="5000" w:type="pct"/>
            <w:gridSpan w:val="4"/>
          </w:tcPr>
          <w:p w:rsidR="00807F87" w:rsidRPr="00807F87" w:rsidRDefault="00807F87" w:rsidP="00A24B4D">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Responsible Person:  Kendrick Fritz, </w:t>
            </w:r>
            <w:r w:rsidR="00A24B4D">
              <w:rPr>
                <w:rFonts w:ascii="Arial" w:eastAsia="Times New Roman" w:hAnsi="Arial" w:cs="Arial"/>
                <w:b/>
                <w:bCs/>
                <w:sz w:val="24"/>
                <w:szCs w:val="24"/>
              </w:rPr>
              <w:t xml:space="preserve">Laboratory </w:t>
            </w:r>
            <w:r w:rsidRPr="00807F87">
              <w:rPr>
                <w:rFonts w:ascii="Arial" w:eastAsia="Times New Roman" w:hAnsi="Arial" w:cs="Arial"/>
                <w:b/>
                <w:bCs/>
                <w:sz w:val="24"/>
                <w:szCs w:val="24"/>
              </w:rPr>
              <w:t>Supervisor</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sz w:val="24"/>
                <w:szCs w:val="24"/>
              </w:rPr>
            </w:pPr>
            <w:r w:rsidRPr="00807F87">
              <w:rPr>
                <w:rFonts w:ascii="Arial" w:eastAsia="Times New Roman" w:hAnsi="Arial" w:cs="Arial"/>
                <w:b/>
                <w:bCs/>
                <w:sz w:val="24"/>
                <w:szCs w:val="24"/>
              </w:rPr>
              <w:t>Standards/Regulations:  WT.01.01.01,  WT.04.01.01, and  WT.05.01.01</w:t>
            </w:r>
          </w:p>
        </w:tc>
      </w:tr>
      <w:tr w:rsidR="00807F87" w:rsidRPr="00807F87" w:rsidTr="00DD17D0">
        <w:trPr>
          <w:cantSplit/>
        </w:trPr>
        <w:tc>
          <w:tcPr>
            <w:tcW w:w="5000" w:type="pct"/>
            <w:gridSpan w:val="4"/>
          </w:tcPr>
          <w:p w:rsidR="00807F87" w:rsidRPr="00807F87" w:rsidRDefault="00807F87" w:rsidP="00807F87">
            <w:pPr>
              <w:spacing w:before="60" w:after="60" w:line="240" w:lineRule="auto"/>
              <w:rPr>
                <w:rFonts w:ascii="Arial" w:eastAsia="Times New Roman" w:hAnsi="Arial" w:cs="Arial"/>
                <w:bCs/>
                <w:i/>
                <w:sz w:val="24"/>
                <w:szCs w:val="24"/>
              </w:rPr>
            </w:pPr>
            <w:r w:rsidRPr="00807F87">
              <w:rPr>
                <w:rFonts w:ascii="Arial" w:eastAsia="Times New Roman" w:hAnsi="Arial" w:cs="Arial"/>
                <w:b/>
                <w:bCs/>
                <w:sz w:val="24"/>
                <w:szCs w:val="24"/>
              </w:rPr>
              <w:t>Distribution:  Laboratory,</w:t>
            </w:r>
            <w:r w:rsidRPr="00807F87">
              <w:rPr>
                <w:rFonts w:ascii="Times New Roman" w:eastAsia="Times New Roman" w:hAnsi="Times New Roman" w:cs="Times New Roman"/>
                <w:sz w:val="24"/>
                <w:szCs w:val="24"/>
              </w:rPr>
              <w:t xml:space="preserve"> </w:t>
            </w:r>
            <w:r w:rsidRPr="00807F87">
              <w:rPr>
                <w:rFonts w:ascii="Arial" w:eastAsia="Times New Roman" w:hAnsi="Arial" w:cs="Arial"/>
                <w:b/>
                <w:bCs/>
                <w:sz w:val="24"/>
                <w:szCs w:val="24"/>
              </w:rPr>
              <w:t>ED/UC, OPD</w:t>
            </w:r>
            <w:bookmarkStart w:id="0" w:name="_GoBack"/>
            <w:bookmarkEnd w:id="0"/>
          </w:p>
        </w:tc>
      </w:tr>
      <w:tr w:rsidR="00807F87" w:rsidRPr="00807F87" w:rsidTr="00A24B4D">
        <w:tc>
          <w:tcPr>
            <w:tcW w:w="1560" w:type="pct"/>
          </w:tcPr>
          <w:p w:rsidR="00807F87" w:rsidRPr="00807F87" w:rsidRDefault="00807F87" w:rsidP="00A24B4D">
            <w:pPr>
              <w:spacing w:before="60" w:after="60" w:line="240" w:lineRule="auto"/>
              <w:rPr>
                <w:rFonts w:ascii="Arial" w:eastAsia="Times New Roman" w:hAnsi="Arial" w:cs="Arial"/>
                <w:b/>
                <w:bCs/>
                <w:sz w:val="24"/>
                <w:szCs w:val="24"/>
              </w:rPr>
            </w:pPr>
            <w:r w:rsidRPr="00807F87">
              <w:rPr>
                <w:rFonts w:ascii="Arial" w:eastAsia="Times New Roman" w:hAnsi="Arial" w:cs="Arial"/>
                <w:b/>
                <w:bCs/>
                <w:sz w:val="24"/>
                <w:szCs w:val="24"/>
              </w:rPr>
              <w:t>Original Effective</w:t>
            </w:r>
            <w:r w:rsidR="00A24B4D">
              <w:rPr>
                <w:rFonts w:ascii="Arial" w:eastAsia="Times New Roman" w:hAnsi="Arial" w:cs="Arial"/>
                <w:b/>
                <w:bCs/>
                <w:sz w:val="24"/>
                <w:szCs w:val="24"/>
              </w:rPr>
              <w:t xml:space="preserve"> D</w:t>
            </w:r>
            <w:r w:rsidRPr="00807F87">
              <w:rPr>
                <w:rFonts w:ascii="Arial" w:eastAsia="Times New Roman" w:hAnsi="Arial" w:cs="Arial"/>
                <w:b/>
                <w:bCs/>
                <w:sz w:val="24"/>
                <w:szCs w:val="24"/>
              </w:rPr>
              <w:t xml:space="preserve">ate: </w:t>
            </w:r>
          </w:p>
          <w:p w:rsidR="00807F87" w:rsidRPr="00807F87" w:rsidRDefault="00807F87" w:rsidP="008A7E12">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0</w:t>
            </w:r>
            <w:r w:rsidR="008A7E12">
              <w:rPr>
                <w:rFonts w:ascii="Arial" w:eastAsia="Times New Roman" w:hAnsi="Arial" w:cs="Arial"/>
                <w:b/>
                <w:bCs/>
                <w:sz w:val="24"/>
                <w:szCs w:val="24"/>
              </w:rPr>
              <w:t>5</w:t>
            </w:r>
            <w:r w:rsidRPr="00807F87">
              <w:rPr>
                <w:rFonts w:ascii="Arial" w:eastAsia="Times New Roman" w:hAnsi="Arial" w:cs="Arial"/>
                <w:b/>
                <w:bCs/>
                <w:sz w:val="24"/>
                <w:szCs w:val="24"/>
              </w:rPr>
              <w:t>/201</w:t>
            </w:r>
            <w:r w:rsidR="008A7E12">
              <w:rPr>
                <w:rFonts w:ascii="Arial" w:eastAsia="Times New Roman" w:hAnsi="Arial" w:cs="Arial"/>
                <w:b/>
                <w:bCs/>
                <w:sz w:val="24"/>
                <w:szCs w:val="24"/>
              </w:rPr>
              <w:t>6</w:t>
            </w:r>
          </w:p>
        </w:tc>
        <w:tc>
          <w:tcPr>
            <w:tcW w:w="1269"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Reviewed/Revised:</w:t>
            </w:r>
          </w:p>
          <w:p w:rsidR="00807F87" w:rsidRPr="00807F87" w:rsidRDefault="00A97C37" w:rsidP="00A24B4D">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02/2018</w:t>
            </w:r>
          </w:p>
        </w:tc>
        <w:tc>
          <w:tcPr>
            <w:tcW w:w="1081"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Review Interval:</w:t>
            </w:r>
          </w:p>
          <w:p w:rsidR="00807F87" w:rsidRPr="00807F87" w:rsidRDefault="00807F87" w:rsidP="00807F87">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Annual</w:t>
            </w:r>
          </w:p>
        </w:tc>
        <w:tc>
          <w:tcPr>
            <w:tcW w:w="1090" w:type="pct"/>
          </w:tcPr>
          <w:p w:rsidR="00807F87" w:rsidRPr="00807F87" w:rsidRDefault="00807F87" w:rsidP="00807F87">
            <w:pPr>
              <w:spacing w:before="60" w:after="60" w:line="240" w:lineRule="auto"/>
              <w:jc w:val="center"/>
              <w:rPr>
                <w:rFonts w:ascii="Arial" w:eastAsia="Times New Roman" w:hAnsi="Arial" w:cs="Arial"/>
                <w:b/>
                <w:bCs/>
                <w:sz w:val="24"/>
                <w:szCs w:val="24"/>
              </w:rPr>
            </w:pPr>
            <w:r w:rsidRPr="00807F87">
              <w:rPr>
                <w:rFonts w:ascii="Arial" w:eastAsia="Times New Roman" w:hAnsi="Arial" w:cs="Arial"/>
                <w:b/>
                <w:bCs/>
                <w:sz w:val="24"/>
                <w:szCs w:val="24"/>
              </w:rPr>
              <w:t>Due for Review:</w:t>
            </w:r>
          </w:p>
          <w:p w:rsidR="00807F87" w:rsidRPr="00807F87" w:rsidRDefault="00807F87" w:rsidP="00A97C37">
            <w:pPr>
              <w:spacing w:before="60" w:after="60" w:line="240" w:lineRule="auto"/>
              <w:jc w:val="center"/>
              <w:rPr>
                <w:rFonts w:ascii="Arial" w:eastAsia="Times New Roman" w:hAnsi="Arial" w:cs="Arial"/>
                <w:bCs/>
                <w:sz w:val="24"/>
                <w:szCs w:val="24"/>
              </w:rPr>
            </w:pPr>
            <w:r w:rsidRPr="00807F87">
              <w:rPr>
                <w:rFonts w:ascii="Arial" w:eastAsia="Times New Roman" w:hAnsi="Arial" w:cs="Arial"/>
                <w:bCs/>
                <w:sz w:val="24"/>
                <w:szCs w:val="24"/>
              </w:rPr>
              <w:t>0</w:t>
            </w:r>
            <w:r w:rsidR="00A97C37">
              <w:rPr>
                <w:rFonts w:ascii="Arial" w:eastAsia="Times New Roman" w:hAnsi="Arial" w:cs="Arial"/>
                <w:bCs/>
                <w:sz w:val="24"/>
                <w:szCs w:val="24"/>
              </w:rPr>
              <w:t>2</w:t>
            </w:r>
            <w:r w:rsidRPr="00807F87">
              <w:rPr>
                <w:rFonts w:ascii="Arial" w:eastAsia="Times New Roman" w:hAnsi="Arial" w:cs="Arial"/>
                <w:bCs/>
                <w:sz w:val="24"/>
                <w:szCs w:val="24"/>
              </w:rPr>
              <w:t>/201</w:t>
            </w:r>
            <w:r w:rsidR="00A97C37">
              <w:rPr>
                <w:rFonts w:ascii="Arial" w:eastAsia="Times New Roman" w:hAnsi="Arial" w:cs="Arial"/>
                <w:bCs/>
                <w:sz w:val="24"/>
                <w:szCs w:val="24"/>
              </w:rPr>
              <w:t>9</w:t>
            </w:r>
          </w:p>
        </w:tc>
      </w:tr>
      <w:tr w:rsidR="00807F87" w:rsidRPr="00807F87" w:rsidTr="00DD17D0">
        <w:tc>
          <w:tcPr>
            <w:tcW w:w="5000" w:type="pct"/>
            <w:gridSpan w:val="4"/>
          </w:tcPr>
          <w:p w:rsidR="00807F87" w:rsidRPr="00807F87" w:rsidRDefault="00807F87" w:rsidP="00807F87">
            <w:pPr>
              <w:keepNext/>
              <w:spacing w:before="60" w:after="60" w:line="240" w:lineRule="auto"/>
              <w:outlineLvl w:val="0"/>
              <w:rPr>
                <w:rFonts w:ascii="Arial" w:eastAsia="Times New Roman" w:hAnsi="Arial" w:cs="Arial"/>
                <w:b/>
                <w:bCs/>
                <w:sz w:val="24"/>
                <w:szCs w:val="24"/>
              </w:rPr>
            </w:pPr>
            <w:r w:rsidRPr="00807F87">
              <w:rPr>
                <w:rFonts w:ascii="Arial" w:eastAsia="Times New Roman" w:hAnsi="Arial" w:cs="Arial"/>
                <w:b/>
                <w:bCs/>
                <w:sz w:val="24"/>
                <w:szCs w:val="24"/>
              </w:rPr>
              <w:t>HHCC Website:  Chapter:  Departmental Policies and Procedures</w:t>
            </w:r>
          </w:p>
          <w:p w:rsidR="00807F87" w:rsidRPr="00807F87" w:rsidRDefault="00807F87" w:rsidP="00807F87">
            <w:pPr>
              <w:keepNext/>
              <w:spacing w:before="60" w:after="60" w:line="240" w:lineRule="auto"/>
              <w:outlineLvl w:val="0"/>
              <w:rPr>
                <w:rFonts w:ascii="Arial" w:eastAsia="Times New Roman" w:hAnsi="Arial" w:cs="Arial"/>
                <w:bCs/>
                <w:i/>
                <w:sz w:val="24"/>
                <w:szCs w:val="24"/>
              </w:rPr>
            </w:pPr>
            <w:r w:rsidRPr="00807F87">
              <w:rPr>
                <w:rFonts w:ascii="Arial" w:eastAsia="Times New Roman" w:hAnsi="Arial" w:cs="Arial"/>
                <w:b/>
                <w:bCs/>
                <w:sz w:val="24"/>
                <w:szCs w:val="24"/>
              </w:rPr>
              <w:t xml:space="preserve">                            Folder:  Laboratory Policy &amp; Procedure</w:t>
            </w:r>
          </w:p>
        </w:tc>
      </w:tr>
    </w:tbl>
    <w:p w:rsidR="00807F87" w:rsidRDefault="00807F87" w:rsidP="00C8020D">
      <w:pPr>
        <w:pStyle w:val="NoSpacing"/>
        <w:jc w:val="center"/>
        <w:rPr>
          <w:rFonts w:ascii="Times New Roman" w:hAnsi="Times New Roman" w:cs="Times New Roman"/>
          <w:b/>
          <w:sz w:val="24"/>
          <w:szCs w:val="24"/>
        </w:rPr>
      </w:pPr>
    </w:p>
    <w:p w:rsidR="001D3398" w:rsidRPr="00F80496" w:rsidRDefault="001D3398" w:rsidP="001D3398">
      <w:pPr>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POLICY</w:t>
      </w:r>
    </w:p>
    <w:p w:rsidR="001D3398"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 xml:space="preserve">Urine pregnancy test </w:t>
      </w:r>
      <w:r>
        <w:rPr>
          <w:rFonts w:ascii="Times New Roman" w:hAnsi="Times New Roman" w:cs="Times New Roman"/>
          <w:sz w:val="24"/>
          <w:szCs w:val="24"/>
        </w:rPr>
        <w:t xml:space="preserve">will be done utilizing the Consult Diagnostics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Urine Cassette</w:t>
      </w:r>
      <w:r w:rsidRPr="00321A24">
        <w:rPr>
          <w:rFonts w:ascii="Times New Roman" w:hAnsi="Times New Roman" w:cs="Times New Roman"/>
          <w:sz w:val="24"/>
          <w:szCs w:val="24"/>
        </w:rPr>
        <w:t xml:space="preserve"> test kit.</w:t>
      </w:r>
    </w:p>
    <w:p w:rsidR="001D3398" w:rsidRPr="00375BD1"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pacing w:val="-2"/>
          <w:sz w:val="24"/>
          <w:szCs w:val="24"/>
        </w:rPr>
        <w:t>Only nursing and medical staff who have had documented and demonstrated competency</w:t>
      </w:r>
      <w:r w:rsidRPr="00321A24">
        <w:rPr>
          <w:rFonts w:ascii="Times New Roman" w:hAnsi="Times New Roman" w:cs="Times New Roman"/>
          <w:sz w:val="24"/>
          <w:szCs w:val="24"/>
        </w:rPr>
        <w:t xml:space="preserve"> assessment for the point of care testing locations will perform urine pregnancy testing.</w:t>
      </w:r>
    </w:p>
    <w:p w:rsidR="001D3398" w:rsidRDefault="001D3398" w:rsidP="001D3398">
      <w:pPr>
        <w:pStyle w:val="ListParagraph"/>
        <w:widowControl w:val="0"/>
        <w:numPr>
          <w:ilvl w:val="0"/>
          <w:numId w:val="1"/>
        </w:numPr>
        <w:tabs>
          <w:tab w:val="left" w:pos="828"/>
        </w:tabs>
        <w:autoSpaceDE w:val="0"/>
        <w:autoSpaceDN w:val="0"/>
        <w:spacing w:after="0" w:line="240" w:lineRule="auto"/>
        <w:rPr>
          <w:rFonts w:ascii="Times New Roman" w:hAnsi="Times New Roman" w:cs="Times New Roman"/>
          <w:sz w:val="24"/>
          <w:szCs w:val="24"/>
        </w:rPr>
      </w:pPr>
      <w:r w:rsidRPr="00321A24">
        <w:rPr>
          <w:rFonts w:ascii="Times New Roman" w:hAnsi="Times New Roman" w:cs="Times New Roman"/>
          <w:sz w:val="24"/>
          <w:szCs w:val="24"/>
        </w:rPr>
        <w:t>Urine pregnancy test</w:t>
      </w:r>
      <w:r>
        <w:rPr>
          <w:rFonts w:ascii="Times New Roman" w:hAnsi="Times New Roman" w:cs="Times New Roman"/>
          <w:sz w:val="24"/>
          <w:szCs w:val="24"/>
        </w:rPr>
        <w:t>ing</w:t>
      </w:r>
      <w:r w:rsidRPr="00321A24">
        <w:rPr>
          <w:rFonts w:ascii="Times New Roman" w:hAnsi="Times New Roman" w:cs="Times New Roman"/>
          <w:sz w:val="24"/>
          <w:szCs w:val="24"/>
        </w:rPr>
        <w:t xml:space="preserve"> is for screening purposes only.</w:t>
      </w:r>
    </w:p>
    <w:p w:rsidR="001D3398" w:rsidRDefault="001D3398" w:rsidP="00C8020D">
      <w:pPr>
        <w:pStyle w:val="NoSpacing"/>
        <w:rPr>
          <w:rFonts w:ascii="Times New Roman" w:hAnsi="Times New Roman" w:cs="Times New Roman"/>
          <w:b/>
          <w:sz w:val="24"/>
          <w:szCs w:val="24"/>
        </w:rPr>
      </w:pPr>
    </w:p>
    <w:p w:rsidR="00C8020D" w:rsidRPr="00D54C9F" w:rsidRDefault="00C8020D" w:rsidP="00C8020D">
      <w:pPr>
        <w:pStyle w:val="NoSpacing"/>
        <w:rPr>
          <w:rFonts w:ascii="Times New Roman" w:hAnsi="Times New Roman" w:cs="Times New Roman"/>
          <w:b/>
          <w:sz w:val="24"/>
          <w:szCs w:val="24"/>
        </w:rPr>
      </w:pPr>
      <w:r w:rsidRPr="00D54C9F">
        <w:rPr>
          <w:rFonts w:ascii="Times New Roman" w:hAnsi="Times New Roman" w:cs="Times New Roman"/>
          <w:b/>
          <w:sz w:val="24"/>
          <w:szCs w:val="24"/>
        </w:rPr>
        <w:t>INTENDED USE</w:t>
      </w:r>
    </w:p>
    <w:p w:rsidR="00C8020D" w:rsidRDefault="001D3398" w:rsidP="00C8020D">
      <w:pPr>
        <w:pStyle w:val="NoSpacing"/>
        <w:rPr>
          <w:rFonts w:ascii="Times New Roman" w:hAnsi="Times New Roman" w:cs="Times New Roman"/>
          <w:sz w:val="24"/>
          <w:szCs w:val="24"/>
        </w:rPr>
      </w:pPr>
      <w:r>
        <w:rPr>
          <w:rFonts w:ascii="Times New Roman" w:hAnsi="Times New Roman" w:cs="Times New Roman"/>
          <w:sz w:val="24"/>
          <w:szCs w:val="24"/>
        </w:rPr>
        <w:t xml:space="preserve">The Consult </w:t>
      </w:r>
      <w:r w:rsidRPr="001D3398">
        <w:rPr>
          <w:rFonts w:ascii="Times New Roman" w:hAnsi="Times New Roman" w:cs="Times New Roman"/>
          <w:sz w:val="24"/>
          <w:szCs w:val="24"/>
        </w:rPr>
        <w:t xml:space="preserve">Diagnostics </w:t>
      </w:r>
      <w:proofErr w:type="spellStart"/>
      <w:proofErr w:type="gramStart"/>
      <w:r w:rsidRPr="001D3398">
        <w:rPr>
          <w:rFonts w:ascii="Times New Roman" w:hAnsi="Times New Roman" w:cs="Times New Roman"/>
          <w:sz w:val="24"/>
          <w:szCs w:val="24"/>
        </w:rPr>
        <w:t>hCG</w:t>
      </w:r>
      <w:proofErr w:type="spellEnd"/>
      <w:proofErr w:type="gramEnd"/>
      <w:r w:rsidRPr="001D3398">
        <w:rPr>
          <w:rFonts w:ascii="Times New Roman" w:hAnsi="Times New Roman" w:cs="Times New Roman"/>
          <w:sz w:val="24"/>
          <w:szCs w:val="24"/>
        </w:rPr>
        <w:t xml:space="preserve"> Urine Cassette</w:t>
      </w:r>
      <w:r>
        <w:rPr>
          <w:rFonts w:ascii="Times New Roman" w:hAnsi="Times New Roman" w:cs="Times New Roman"/>
          <w:sz w:val="24"/>
          <w:szCs w:val="24"/>
        </w:rPr>
        <w:t xml:space="preserve"> i</w:t>
      </w:r>
      <w:r w:rsidR="005B16D7">
        <w:rPr>
          <w:rFonts w:ascii="Times New Roman" w:hAnsi="Times New Roman" w:cs="Times New Roman"/>
          <w:sz w:val="24"/>
          <w:szCs w:val="24"/>
        </w:rPr>
        <w:t>s</w:t>
      </w:r>
      <w:r>
        <w:rPr>
          <w:rFonts w:ascii="Times New Roman" w:hAnsi="Times New Roman" w:cs="Times New Roman"/>
          <w:sz w:val="24"/>
          <w:szCs w:val="24"/>
        </w:rPr>
        <w:t xml:space="preserve"> a rapid chromatographic immunoassay f</w:t>
      </w:r>
      <w:r w:rsidR="00C8020D" w:rsidRPr="00D54C9F">
        <w:rPr>
          <w:rFonts w:ascii="Times New Roman" w:hAnsi="Times New Roman" w:cs="Times New Roman"/>
          <w:sz w:val="24"/>
          <w:szCs w:val="24"/>
        </w:rPr>
        <w:t>or the qualitative detection of human chorionic gonadotropin (</w:t>
      </w:r>
      <w:proofErr w:type="spellStart"/>
      <w:r w:rsidR="00C8020D" w:rsidRPr="00D54C9F">
        <w:rPr>
          <w:rFonts w:ascii="Times New Roman" w:hAnsi="Times New Roman" w:cs="Times New Roman"/>
          <w:sz w:val="24"/>
          <w:szCs w:val="24"/>
        </w:rPr>
        <w:t>hCG</w:t>
      </w:r>
      <w:proofErr w:type="spellEnd"/>
      <w:r w:rsidR="00C8020D" w:rsidRPr="00D54C9F">
        <w:rPr>
          <w:rFonts w:ascii="Times New Roman" w:hAnsi="Times New Roman" w:cs="Times New Roman"/>
          <w:sz w:val="24"/>
          <w:szCs w:val="24"/>
        </w:rPr>
        <w:t>) in urine as an aid in the early dete</w:t>
      </w:r>
      <w:r>
        <w:rPr>
          <w:rFonts w:ascii="Times New Roman" w:hAnsi="Times New Roman" w:cs="Times New Roman"/>
          <w:sz w:val="24"/>
          <w:szCs w:val="24"/>
        </w:rPr>
        <w:t xml:space="preserve">ction </w:t>
      </w:r>
      <w:r w:rsidR="00C8020D" w:rsidRPr="00D54C9F">
        <w:rPr>
          <w:rFonts w:ascii="Times New Roman" w:hAnsi="Times New Roman" w:cs="Times New Roman"/>
          <w:sz w:val="24"/>
          <w:szCs w:val="24"/>
        </w:rPr>
        <w:t>of pregnancy.</w:t>
      </w:r>
    </w:p>
    <w:p w:rsidR="00C8020D" w:rsidRDefault="00C8020D" w:rsidP="00C8020D">
      <w:pPr>
        <w:pStyle w:val="NoSpacing"/>
        <w:rPr>
          <w:rFonts w:ascii="Times New Roman" w:hAnsi="Times New Roman" w:cs="Times New Roman"/>
          <w:sz w:val="24"/>
          <w:szCs w:val="24"/>
        </w:rPr>
      </w:pPr>
    </w:p>
    <w:p w:rsidR="001D3398" w:rsidRDefault="001D3398" w:rsidP="00C8020D">
      <w:pPr>
        <w:pStyle w:val="NoSpacing"/>
        <w:rPr>
          <w:rFonts w:ascii="Times New Roman" w:hAnsi="Times New Roman" w:cs="Times New Roman"/>
          <w:sz w:val="24"/>
          <w:szCs w:val="24"/>
        </w:rPr>
      </w:pPr>
      <w:r>
        <w:rPr>
          <w:rFonts w:ascii="Times New Roman" w:hAnsi="Times New Roman" w:cs="Times New Roman"/>
          <w:b/>
          <w:sz w:val="24"/>
          <w:szCs w:val="24"/>
        </w:rPr>
        <w:t>SUMMARY</w:t>
      </w:r>
    </w:p>
    <w:p w:rsidR="001D3398" w:rsidRDefault="001D3398" w:rsidP="00C8020D">
      <w:pPr>
        <w:pStyle w:val="NoSpacing"/>
        <w:rPr>
          <w:rFonts w:ascii="Times New Roman" w:hAnsi="Times New Roman" w:cs="Times New Roman"/>
          <w:sz w:val="24"/>
          <w:szCs w:val="24"/>
        </w:rPr>
      </w:pPr>
      <w:r w:rsidRPr="001D3398">
        <w:rPr>
          <w:rFonts w:ascii="Times New Roman" w:hAnsi="Times New Roman" w:cs="Times New Roman"/>
          <w:sz w:val="24"/>
          <w:szCs w:val="24"/>
        </w:rPr>
        <w:t>Human chorionic gonadotropin (</w:t>
      </w:r>
      <w:proofErr w:type="spellStart"/>
      <w:proofErr w:type="gramStart"/>
      <w:r w:rsidRPr="001D3398">
        <w:rPr>
          <w:rFonts w:ascii="Times New Roman" w:hAnsi="Times New Roman" w:cs="Times New Roman"/>
          <w:sz w:val="24"/>
          <w:szCs w:val="24"/>
        </w:rPr>
        <w:t>hCG</w:t>
      </w:r>
      <w:proofErr w:type="spellEnd"/>
      <w:proofErr w:type="gramEnd"/>
      <w:r w:rsidRPr="001D3398">
        <w:rPr>
          <w:rFonts w:ascii="Times New Roman" w:hAnsi="Times New Roman" w:cs="Times New Roman"/>
          <w:sz w:val="24"/>
          <w:szCs w:val="24"/>
        </w:rPr>
        <w:t>) is a glycoprotein hormone</w:t>
      </w:r>
      <w:r>
        <w:rPr>
          <w:rFonts w:ascii="Times New Roman" w:hAnsi="Times New Roman" w:cs="Times New Roman"/>
          <w:sz w:val="24"/>
          <w:szCs w:val="24"/>
        </w:rPr>
        <w:t xml:space="preserve"> produced by the developing placenta shortly after fertilization, In normal pregnancy,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levels continue to rise as early as 7 to 10 days after conception.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levels continue to rise rapidly frequently exceeding 100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 xml:space="preserve">/mL by the first missed menstrual period., and peaking </w:t>
      </w:r>
      <w:r w:rsidR="00281AA2">
        <w:rPr>
          <w:rFonts w:ascii="Times New Roman" w:hAnsi="Times New Roman" w:cs="Times New Roman"/>
          <w:sz w:val="24"/>
          <w:szCs w:val="24"/>
        </w:rPr>
        <w:t xml:space="preserve">in the 100,000-200,000 </w:t>
      </w:r>
      <w:proofErr w:type="spellStart"/>
      <w:r w:rsidR="00281AA2" w:rsidRPr="00281AA2">
        <w:rPr>
          <w:rFonts w:ascii="Times New Roman" w:hAnsi="Times New Roman" w:cs="Times New Roman"/>
          <w:sz w:val="24"/>
          <w:szCs w:val="24"/>
        </w:rPr>
        <w:t>mIU</w:t>
      </w:r>
      <w:proofErr w:type="spellEnd"/>
      <w:r w:rsidR="00281AA2" w:rsidRPr="00281AA2">
        <w:rPr>
          <w:rFonts w:ascii="Times New Roman" w:hAnsi="Times New Roman" w:cs="Times New Roman"/>
          <w:sz w:val="24"/>
          <w:szCs w:val="24"/>
        </w:rPr>
        <w:t>/mL</w:t>
      </w:r>
      <w:r w:rsidR="00281AA2">
        <w:rPr>
          <w:rFonts w:ascii="Times New Roman" w:hAnsi="Times New Roman" w:cs="Times New Roman"/>
          <w:sz w:val="24"/>
          <w:szCs w:val="24"/>
        </w:rPr>
        <w:t xml:space="preserve"> range about 10 – 12 weeks into pregnancy. The appearance of </w:t>
      </w:r>
      <w:proofErr w:type="spellStart"/>
      <w:r w:rsidR="00281AA2">
        <w:rPr>
          <w:rFonts w:ascii="Times New Roman" w:hAnsi="Times New Roman" w:cs="Times New Roman"/>
          <w:sz w:val="24"/>
          <w:szCs w:val="24"/>
        </w:rPr>
        <w:t>hCG</w:t>
      </w:r>
      <w:proofErr w:type="spellEnd"/>
      <w:r w:rsidR="00281AA2">
        <w:rPr>
          <w:rFonts w:ascii="Times New Roman" w:hAnsi="Times New Roman" w:cs="Times New Roman"/>
          <w:sz w:val="24"/>
          <w:szCs w:val="24"/>
        </w:rPr>
        <w:t xml:space="preserve"> in urine soon after conception, and its subsequent rapid rise </w:t>
      </w:r>
      <w:proofErr w:type="gramStart"/>
      <w:r w:rsidR="00281AA2">
        <w:rPr>
          <w:rFonts w:ascii="Times New Roman" w:hAnsi="Times New Roman" w:cs="Times New Roman"/>
          <w:sz w:val="24"/>
          <w:szCs w:val="24"/>
        </w:rPr>
        <w:t>in  concentration</w:t>
      </w:r>
      <w:proofErr w:type="gramEnd"/>
      <w:r w:rsidR="00281AA2">
        <w:rPr>
          <w:rFonts w:ascii="Times New Roman" w:hAnsi="Times New Roman" w:cs="Times New Roman"/>
          <w:sz w:val="24"/>
          <w:szCs w:val="24"/>
        </w:rPr>
        <w:t xml:space="preserve"> during early gestational growth, make it an excellent marker for early detection of pregnancy.</w:t>
      </w:r>
    </w:p>
    <w:p w:rsidR="00281AA2" w:rsidRDefault="00281AA2" w:rsidP="00C8020D">
      <w:pPr>
        <w:pStyle w:val="NoSpacing"/>
        <w:rPr>
          <w:rFonts w:ascii="Times New Roman" w:hAnsi="Times New Roman" w:cs="Times New Roman"/>
          <w:sz w:val="24"/>
          <w:szCs w:val="24"/>
        </w:rPr>
      </w:pPr>
    </w:p>
    <w:p w:rsidR="00281AA2" w:rsidRDefault="00281AA2" w:rsidP="00C8020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281AA2">
        <w:rPr>
          <w:rFonts w:ascii="Times New Roman" w:hAnsi="Times New Roman" w:cs="Times New Roman"/>
          <w:sz w:val="24"/>
          <w:szCs w:val="24"/>
        </w:rPr>
        <w:t xml:space="preserve">Consult Diagnostics </w:t>
      </w:r>
      <w:proofErr w:type="spellStart"/>
      <w:proofErr w:type="gramStart"/>
      <w:r w:rsidRPr="00281AA2">
        <w:rPr>
          <w:rFonts w:ascii="Times New Roman" w:hAnsi="Times New Roman" w:cs="Times New Roman"/>
          <w:sz w:val="24"/>
          <w:szCs w:val="24"/>
        </w:rPr>
        <w:t>hCG</w:t>
      </w:r>
      <w:proofErr w:type="spellEnd"/>
      <w:proofErr w:type="gramEnd"/>
      <w:r w:rsidRPr="00281AA2">
        <w:rPr>
          <w:rFonts w:ascii="Times New Roman" w:hAnsi="Times New Roman" w:cs="Times New Roman"/>
          <w:sz w:val="24"/>
          <w:szCs w:val="24"/>
        </w:rPr>
        <w:t xml:space="preserve"> Urine Cassette</w:t>
      </w:r>
      <w:r>
        <w:rPr>
          <w:rFonts w:ascii="Times New Roman" w:hAnsi="Times New Roman" w:cs="Times New Roman"/>
          <w:sz w:val="24"/>
          <w:szCs w:val="24"/>
        </w:rPr>
        <w:t xml:space="preserve"> is a rapid test that qualitatively </w:t>
      </w:r>
      <w:r w:rsidR="00B509E3">
        <w:rPr>
          <w:rFonts w:ascii="Times New Roman" w:hAnsi="Times New Roman" w:cs="Times New Roman"/>
          <w:sz w:val="24"/>
          <w:szCs w:val="24"/>
        </w:rPr>
        <w:t xml:space="preserve">detects the presence of </w:t>
      </w:r>
      <w:proofErr w:type="spellStart"/>
      <w:r w:rsidR="00B509E3">
        <w:rPr>
          <w:rFonts w:ascii="Times New Roman" w:hAnsi="Times New Roman" w:cs="Times New Roman"/>
          <w:sz w:val="24"/>
          <w:szCs w:val="24"/>
        </w:rPr>
        <w:t>hCG</w:t>
      </w:r>
      <w:proofErr w:type="spellEnd"/>
      <w:r w:rsidR="00B509E3">
        <w:rPr>
          <w:rFonts w:ascii="Times New Roman" w:hAnsi="Times New Roman" w:cs="Times New Roman"/>
          <w:sz w:val="24"/>
          <w:szCs w:val="24"/>
        </w:rPr>
        <w:t xml:space="preserve"> at the sensitivity of 20</w:t>
      </w:r>
      <w:r w:rsidR="00B509E3" w:rsidRPr="00B509E3">
        <w:t xml:space="preserve"> </w:t>
      </w:r>
      <w:proofErr w:type="spellStart"/>
      <w:r w:rsidR="00B509E3">
        <w:rPr>
          <w:rFonts w:ascii="Times New Roman" w:hAnsi="Times New Roman" w:cs="Times New Roman"/>
          <w:sz w:val="24"/>
          <w:szCs w:val="24"/>
        </w:rPr>
        <w:t>mIU</w:t>
      </w:r>
      <w:proofErr w:type="spellEnd"/>
      <w:r w:rsidR="00B509E3">
        <w:rPr>
          <w:rFonts w:ascii="Times New Roman" w:hAnsi="Times New Roman" w:cs="Times New Roman"/>
          <w:sz w:val="24"/>
          <w:szCs w:val="24"/>
        </w:rPr>
        <w:t xml:space="preserve">/mL in urine. The test utilizes a combination of monoclonal and polyclonal antibodies to selectively detect elevated levels of </w:t>
      </w:r>
      <w:proofErr w:type="spellStart"/>
      <w:proofErr w:type="gramStart"/>
      <w:r w:rsidR="00B509E3">
        <w:rPr>
          <w:rFonts w:ascii="Times New Roman" w:hAnsi="Times New Roman" w:cs="Times New Roman"/>
          <w:sz w:val="24"/>
          <w:szCs w:val="24"/>
        </w:rPr>
        <w:t>hCG</w:t>
      </w:r>
      <w:proofErr w:type="spellEnd"/>
      <w:proofErr w:type="gramEnd"/>
      <w:r w:rsidR="00B509E3">
        <w:rPr>
          <w:rFonts w:ascii="Times New Roman" w:hAnsi="Times New Roman" w:cs="Times New Roman"/>
          <w:sz w:val="24"/>
          <w:szCs w:val="24"/>
        </w:rPr>
        <w:t xml:space="preserve"> in urine. At the level of claimed sensitivity, the </w:t>
      </w:r>
      <w:r w:rsidR="00B509E3" w:rsidRPr="00B509E3">
        <w:rPr>
          <w:rFonts w:ascii="Times New Roman" w:hAnsi="Times New Roman" w:cs="Times New Roman"/>
          <w:sz w:val="24"/>
          <w:szCs w:val="24"/>
        </w:rPr>
        <w:t xml:space="preserve">Consult Diagnostics </w:t>
      </w:r>
      <w:proofErr w:type="spellStart"/>
      <w:proofErr w:type="gramStart"/>
      <w:r w:rsidR="00B509E3" w:rsidRPr="00B509E3">
        <w:rPr>
          <w:rFonts w:ascii="Times New Roman" w:hAnsi="Times New Roman" w:cs="Times New Roman"/>
          <w:sz w:val="24"/>
          <w:szCs w:val="24"/>
        </w:rPr>
        <w:t>hCG</w:t>
      </w:r>
      <w:proofErr w:type="spellEnd"/>
      <w:proofErr w:type="gramEnd"/>
      <w:r w:rsidR="00B509E3" w:rsidRPr="00B509E3">
        <w:rPr>
          <w:rFonts w:ascii="Times New Roman" w:hAnsi="Times New Roman" w:cs="Times New Roman"/>
          <w:sz w:val="24"/>
          <w:szCs w:val="24"/>
        </w:rPr>
        <w:t xml:space="preserve"> Urine Cassette</w:t>
      </w:r>
      <w:r w:rsidR="00B509E3">
        <w:rPr>
          <w:rFonts w:ascii="Times New Roman" w:hAnsi="Times New Roman" w:cs="Times New Roman"/>
          <w:sz w:val="24"/>
          <w:szCs w:val="24"/>
        </w:rPr>
        <w:t xml:space="preserve"> shows no cross-reactivity interference from the structurally related glycoprotein hormone </w:t>
      </w:r>
      <w:proofErr w:type="spellStart"/>
      <w:r w:rsidR="00B509E3">
        <w:rPr>
          <w:rFonts w:ascii="Times New Roman" w:hAnsi="Times New Roman" w:cs="Times New Roman"/>
          <w:sz w:val="24"/>
          <w:szCs w:val="24"/>
        </w:rPr>
        <w:t>hFSH</w:t>
      </w:r>
      <w:proofErr w:type="spellEnd"/>
      <w:r w:rsidR="00B509E3">
        <w:rPr>
          <w:rFonts w:ascii="Times New Roman" w:hAnsi="Times New Roman" w:cs="Times New Roman"/>
          <w:sz w:val="24"/>
          <w:szCs w:val="24"/>
        </w:rPr>
        <w:t xml:space="preserve">, </w:t>
      </w:r>
      <w:proofErr w:type="spellStart"/>
      <w:r w:rsidR="00B509E3">
        <w:rPr>
          <w:rFonts w:ascii="Times New Roman" w:hAnsi="Times New Roman" w:cs="Times New Roman"/>
          <w:sz w:val="24"/>
          <w:szCs w:val="24"/>
        </w:rPr>
        <w:t>hLH</w:t>
      </w:r>
      <w:proofErr w:type="spellEnd"/>
      <w:r w:rsidR="00B509E3">
        <w:rPr>
          <w:rFonts w:ascii="Times New Roman" w:hAnsi="Times New Roman" w:cs="Times New Roman"/>
          <w:sz w:val="24"/>
          <w:szCs w:val="24"/>
        </w:rPr>
        <w:t xml:space="preserve"> and </w:t>
      </w:r>
      <w:proofErr w:type="spellStart"/>
      <w:r w:rsidR="00B509E3">
        <w:rPr>
          <w:rFonts w:ascii="Times New Roman" w:hAnsi="Times New Roman" w:cs="Times New Roman"/>
          <w:sz w:val="24"/>
          <w:szCs w:val="24"/>
        </w:rPr>
        <w:t>hTSH</w:t>
      </w:r>
      <w:proofErr w:type="spellEnd"/>
      <w:r w:rsidR="00B509E3">
        <w:rPr>
          <w:rFonts w:ascii="Times New Roman" w:hAnsi="Times New Roman" w:cs="Times New Roman"/>
          <w:sz w:val="24"/>
          <w:szCs w:val="24"/>
        </w:rPr>
        <w:t xml:space="preserve"> at a high physiological levels.</w:t>
      </w:r>
    </w:p>
    <w:p w:rsidR="001D3398" w:rsidRPr="001D3398" w:rsidRDefault="001D3398" w:rsidP="00C8020D">
      <w:pPr>
        <w:pStyle w:val="NoSpacing"/>
        <w:rPr>
          <w:rFonts w:ascii="Times New Roman" w:hAnsi="Times New Roman" w:cs="Times New Roman"/>
          <w:sz w:val="24"/>
          <w:szCs w:val="24"/>
        </w:rPr>
      </w:pPr>
    </w:p>
    <w:p w:rsidR="001D3398" w:rsidRPr="001D3398" w:rsidRDefault="001D3398" w:rsidP="001D3398">
      <w:pPr>
        <w:pStyle w:val="NoSpacing"/>
        <w:rPr>
          <w:rFonts w:ascii="Times New Roman" w:hAnsi="Times New Roman" w:cs="Times New Roman"/>
          <w:b/>
          <w:sz w:val="24"/>
          <w:szCs w:val="24"/>
        </w:rPr>
      </w:pPr>
      <w:r w:rsidRPr="001D3398">
        <w:rPr>
          <w:rFonts w:ascii="Times New Roman" w:hAnsi="Times New Roman" w:cs="Times New Roman"/>
          <w:b/>
          <w:sz w:val="24"/>
          <w:szCs w:val="24"/>
        </w:rPr>
        <w:lastRenderedPageBreak/>
        <w:t>PRINCIPLE</w:t>
      </w:r>
    </w:p>
    <w:p w:rsidR="00E3584A" w:rsidRDefault="00E3584A" w:rsidP="001D3398">
      <w:pPr>
        <w:pStyle w:val="NoSpacing"/>
        <w:rPr>
          <w:rFonts w:ascii="Times New Roman" w:hAnsi="Times New Roman" w:cs="Times New Roman"/>
          <w:sz w:val="24"/>
          <w:szCs w:val="24"/>
        </w:rPr>
      </w:pPr>
      <w:r>
        <w:rPr>
          <w:rFonts w:ascii="Times New Roman" w:hAnsi="Times New Roman" w:cs="Times New Roman"/>
          <w:sz w:val="24"/>
          <w:szCs w:val="24"/>
        </w:rPr>
        <w:t>The test utilizes a combination of antibodies including mouse monoclonal anti-</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antibodies and goat polyclonal anti-</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antibodies to selectively detect elevated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The assay is conducted by adding urine specimen to the specimen well of the test cassette and observing the formation of colored lines. The specimen migrates via capillary action along the membrane to react with the colored conjugate.</w:t>
      </w:r>
    </w:p>
    <w:p w:rsidR="00E3584A" w:rsidRDefault="00E3584A" w:rsidP="001D3398">
      <w:pPr>
        <w:pStyle w:val="NoSpacing"/>
        <w:rPr>
          <w:rFonts w:ascii="Times New Roman" w:hAnsi="Times New Roman" w:cs="Times New Roman"/>
          <w:sz w:val="24"/>
          <w:szCs w:val="24"/>
        </w:rPr>
      </w:pPr>
    </w:p>
    <w:p w:rsidR="001D3398" w:rsidRPr="00D54C9F" w:rsidRDefault="00E3584A" w:rsidP="00C8020D">
      <w:pPr>
        <w:pStyle w:val="NoSpacing"/>
        <w:rPr>
          <w:rFonts w:ascii="Times New Roman" w:hAnsi="Times New Roman" w:cs="Times New Roman"/>
          <w:sz w:val="24"/>
          <w:szCs w:val="24"/>
        </w:rPr>
      </w:pPr>
      <w:r>
        <w:rPr>
          <w:rFonts w:ascii="Times New Roman" w:hAnsi="Times New Roman" w:cs="Times New Roman"/>
          <w:sz w:val="24"/>
          <w:szCs w:val="24"/>
        </w:rPr>
        <w:t>Positive specimens react with the specific colored antibody conjugates and form a colored line at the test line region of the membrane. Absence of this colored line suggests a negative result. To serve as a procedural control, a colored line will always appear at the control line region if the test has been performed properly.</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MATERIALS REQUIRED</w:t>
      </w:r>
    </w:p>
    <w:p w:rsidR="00C8020D" w:rsidRDefault="00E3584A" w:rsidP="00E3584A">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sidRPr="00E3584A">
        <w:rPr>
          <w:rFonts w:ascii="Times New Roman" w:hAnsi="Times New Roman" w:cs="Times New Roman"/>
          <w:sz w:val="24"/>
          <w:szCs w:val="24"/>
        </w:rPr>
        <w:t xml:space="preserve">Consult Diagnostics </w:t>
      </w:r>
      <w:proofErr w:type="spellStart"/>
      <w:proofErr w:type="gramStart"/>
      <w:r w:rsidRPr="00E3584A">
        <w:rPr>
          <w:rFonts w:ascii="Times New Roman" w:hAnsi="Times New Roman" w:cs="Times New Roman"/>
          <w:sz w:val="24"/>
          <w:szCs w:val="24"/>
        </w:rPr>
        <w:t>hCG</w:t>
      </w:r>
      <w:proofErr w:type="spellEnd"/>
      <w:proofErr w:type="gramEnd"/>
      <w:r w:rsidRPr="00E3584A">
        <w:rPr>
          <w:rFonts w:ascii="Times New Roman" w:hAnsi="Times New Roman" w:cs="Times New Roman"/>
          <w:sz w:val="24"/>
          <w:szCs w:val="24"/>
        </w:rPr>
        <w:t xml:space="preserve"> Urine Cassette </w:t>
      </w:r>
      <w:r>
        <w:rPr>
          <w:rFonts w:ascii="Times New Roman" w:hAnsi="Times New Roman" w:cs="Times New Roman"/>
          <w:sz w:val="24"/>
          <w:szCs w:val="24"/>
        </w:rPr>
        <w:t xml:space="preserve">– test cassette contains </w:t>
      </w:r>
      <w:r w:rsidR="005B4DC5">
        <w:rPr>
          <w:rFonts w:ascii="Times New Roman" w:hAnsi="Times New Roman" w:cs="Times New Roman"/>
          <w:sz w:val="24"/>
          <w:szCs w:val="24"/>
        </w:rPr>
        <w:t>anti-</w:t>
      </w:r>
      <w:proofErr w:type="spellStart"/>
      <w:r w:rsidR="005B4DC5">
        <w:rPr>
          <w:rFonts w:ascii="Times New Roman" w:hAnsi="Times New Roman" w:cs="Times New Roman"/>
          <w:sz w:val="24"/>
          <w:szCs w:val="24"/>
        </w:rPr>
        <w:t>hCG</w:t>
      </w:r>
      <w:proofErr w:type="spellEnd"/>
      <w:r w:rsidR="005B4DC5">
        <w:rPr>
          <w:rFonts w:ascii="Times New Roman" w:hAnsi="Times New Roman" w:cs="Times New Roman"/>
          <w:sz w:val="24"/>
          <w:szCs w:val="24"/>
        </w:rPr>
        <w:t xml:space="preserve"> gold </w:t>
      </w:r>
      <w:proofErr w:type="spellStart"/>
      <w:r w:rsidR="005B4DC5">
        <w:rPr>
          <w:rFonts w:ascii="Times New Roman" w:hAnsi="Times New Roman" w:cs="Times New Roman"/>
          <w:sz w:val="24"/>
          <w:szCs w:val="24"/>
        </w:rPr>
        <w:t>conjuagtes</w:t>
      </w:r>
      <w:proofErr w:type="spellEnd"/>
      <w:r w:rsidR="005B4DC5">
        <w:rPr>
          <w:rFonts w:ascii="Times New Roman" w:hAnsi="Times New Roman" w:cs="Times New Roman"/>
          <w:sz w:val="24"/>
          <w:szCs w:val="24"/>
        </w:rPr>
        <w:t xml:space="preserve"> and anti-</w:t>
      </w:r>
      <w:proofErr w:type="spellStart"/>
      <w:r w:rsidR="005B4DC5">
        <w:rPr>
          <w:rFonts w:ascii="Times New Roman" w:hAnsi="Times New Roman" w:cs="Times New Roman"/>
          <w:sz w:val="24"/>
          <w:szCs w:val="24"/>
        </w:rPr>
        <w:t>hCG</w:t>
      </w:r>
      <w:proofErr w:type="spellEnd"/>
      <w:r w:rsidR="005B4DC5">
        <w:rPr>
          <w:rFonts w:ascii="Times New Roman" w:hAnsi="Times New Roman" w:cs="Times New Roman"/>
          <w:sz w:val="24"/>
          <w:szCs w:val="24"/>
        </w:rPr>
        <w:t xml:space="preserve"> coated on the membrane.</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Disposable pipette (contained in kit)</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Clock or Timer</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Collection Cup</w:t>
      </w:r>
    </w:p>
    <w:p w:rsidR="00C8020D" w:rsidRDefault="00C8020D"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Controls</w:t>
      </w:r>
    </w:p>
    <w:p w:rsidR="00E3584A" w:rsidRDefault="00E3584A" w:rsidP="00C8020D">
      <w:pPr>
        <w:pStyle w:val="ListParagraph"/>
        <w:widowControl w:val="0"/>
        <w:numPr>
          <w:ilvl w:val="0"/>
          <w:numId w:val="2"/>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Procedure card</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REAGENT STABILITY &amp; STORAGE</w:t>
      </w:r>
    </w:p>
    <w:p w:rsidR="00C8020D" w:rsidRDefault="00C8020D" w:rsidP="00E3584A">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Store </w:t>
      </w:r>
      <w:r w:rsidR="00E3584A" w:rsidRPr="00E3584A">
        <w:rPr>
          <w:rFonts w:ascii="Times New Roman" w:hAnsi="Times New Roman" w:cs="Times New Roman"/>
          <w:sz w:val="24"/>
          <w:szCs w:val="24"/>
        </w:rPr>
        <w:t xml:space="preserve">Consult Diagnostics </w:t>
      </w:r>
      <w:proofErr w:type="spellStart"/>
      <w:proofErr w:type="gramStart"/>
      <w:r w:rsidR="00E3584A" w:rsidRPr="00E3584A">
        <w:rPr>
          <w:rFonts w:ascii="Times New Roman" w:hAnsi="Times New Roman" w:cs="Times New Roman"/>
          <w:sz w:val="24"/>
          <w:szCs w:val="24"/>
        </w:rPr>
        <w:t>hCG</w:t>
      </w:r>
      <w:proofErr w:type="spellEnd"/>
      <w:proofErr w:type="gramEnd"/>
      <w:r w:rsidR="00E3584A" w:rsidRPr="00E3584A">
        <w:rPr>
          <w:rFonts w:ascii="Times New Roman" w:hAnsi="Times New Roman" w:cs="Times New Roman"/>
          <w:sz w:val="24"/>
          <w:szCs w:val="24"/>
        </w:rPr>
        <w:t xml:space="preserve"> Urine Cassette </w:t>
      </w:r>
      <w:r>
        <w:rPr>
          <w:rFonts w:ascii="Times New Roman" w:hAnsi="Times New Roman" w:cs="Times New Roman"/>
          <w:sz w:val="24"/>
          <w:szCs w:val="24"/>
        </w:rPr>
        <w:t>at room temperature (</w:t>
      </w:r>
      <w:r w:rsidR="005B4DC5">
        <w:rPr>
          <w:rFonts w:ascii="Times New Roman" w:hAnsi="Times New Roman" w:cs="Times New Roman"/>
          <w:sz w:val="24"/>
          <w:szCs w:val="24"/>
        </w:rPr>
        <w:t>2</w:t>
      </w:r>
      <w:r>
        <w:rPr>
          <w:rFonts w:ascii="Times New Roman" w:hAnsi="Times New Roman" w:cs="Times New Roman"/>
          <w:sz w:val="24"/>
          <w:szCs w:val="24"/>
        </w:rPr>
        <w:t>°-30°C)</w:t>
      </w:r>
      <w:r w:rsidR="005B4DC5">
        <w:rPr>
          <w:rFonts w:ascii="Times New Roman" w:hAnsi="Times New Roman" w:cs="Times New Roman"/>
          <w:sz w:val="24"/>
          <w:szCs w:val="24"/>
        </w:rPr>
        <w:t xml:space="preserve"> in the sealed pouch.</w:t>
      </w:r>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 </w:t>
      </w:r>
      <w:r w:rsidR="005B4DC5">
        <w:rPr>
          <w:rFonts w:ascii="Times New Roman" w:hAnsi="Times New Roman" w:cs="Times New Roman"/>
          <w:sz w:val="24"/>
          <w:szCs w:val="24"/>
        </w:rPr>
        <w:t>cassettes</w:t>
      </w:r>
      <w:r>
        <w:rPr>
          <w:rFonts w:ascii="Times New Roman" w:hAnsi="Times New Roman" w:cs="Times New Roman"/>
          <w:sz w:val="24"/>
          <w:szCs w:val="24"/>
        </w:rPr>
        <w:t xml:space="preserve"> are stable until the expiration date printed on the </w:t>
      </w:r>
      <w:r w:rsidR="005B4DC5">
        <w:rPr>
          <w:rFonts w:ascii="Times New Roman" w:hAnsi="Times New Roman" w:cs="Times New Roman"/>
          <w:sz w:val="24"/>
          <w:szCs w:val="24"/>
        </w:rPr>
        <w:t>sealed</w:t>
      </w:r>
      <w:r>
        <w:rPr>
          <w:rFonts w:ascii="Times New Roman" w:hAnsi="Times New Roman" w:cs="Times New Roman"/>
          <w:sz w:val="24"/>
          <w:szCs w:val="24"/>
        </w:rPr>
        <w:t xml:space="preserve"> pouch</w:t>
      </w:r>
      <w:r w:rsidR="005B4DC5">
        <w:rPr>
          <w:rFonts w:ascii="Times New Roman" w:hAnsi="Times New Roman" w:cs="Times New Roman"/>
          <w:sz w:val="24"/>
          <w:szCs w:val="24"/>
        </w:rPr>
        <w:t>.</w:t>
      </w:r>
    </w:p>
    <w:p w:rsidR="005B4DC5" w:rsidRDefault="005B4DC5"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use beyond expiration </w:t>
      </w:r>
      <w:proofErr w:type="gramStart"/>
      <w:r>
        <w:rPr>
          <w:rFonts w:ascii="Times New Roman" w:hAnsi="Times New Roman" w:cs="Times New Roman"/>
          <w:sz w:val="24"/>
          <w:szCs w:val="24"/>
        </w:rPr>
        <w:t>date.</w:t>
      </w:r>
      <w:proofErr w:type="gramEnd"/>
    </w:p>
    <w:p w:rsidR="00C8020D" w:rsidRDefault="00C8020D" w:rsidP="00C8020D">
      <w:pPr>
        <w:pStyle w:val="ListParagraph"/>
        <w:widowControl w:val="0"/>
        <w:numPr>
          <w:ilvl w:val="0"/>
          <w:numId w:val="3"/>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freeze.</w:t>
      </w:r>
    </w:p>
    <w:p w:rsidR="00A24B4D" w:rsidRDefault="00A24B4D" w:rsidP="00C8020D">
      <w:pPr>
        <w:widowControl w:val="0"/>
        <w:tabs>
          <w:tab w:val="left" w:pos="828"/>
        </w:tabs>
        <w:autoSpaceDE w:val="0"/>
        <w:autoSpaceDN w:val="0"/>
        <w:spacing w:after="0" w:line="240" w:lineRule="auto"/>
        <w:rPr>
          <w:rFonts w:ascii="Times New Roman" w:hAnsi="Times New Roman" w:cs="Times New Roman"/>
          <w:b/>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SPECIMEN COLLECTION</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Urine specimen collected in a clean, dry, sterile container without preservatives.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morning specimen of urine is recommended since it usually contains the highest concentration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However, specimens collected at random may also be used.</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Urine specimen may be stored at room temperature (15°-30°C) for up to </w:t>
      </w:r>
      <w:r w:rsidR="005B4DC5">
        <w:rPr>
          <w:rFonts w:ascii="Times New Roman" w:hAnsi="Times New Roman" w:cs="Times New Roman"/>
          <w:sz w:val="24"/>
          <w:szCs w:val="24"/>
        </w:rPr>
        <w:t>2</w:t>
      </w:r>
      <w:r>
        <w:rPr>
          <w:rFonts w:ascii="Times New Roman" w:hAnsi="Times New Roman" w:cs="Times New Roman"/>
          <w:sz w:val="24"/>
          <w:szCs w:val="24"/>
        </w:rPr>
        <w:t xml:space="preserve"> hours, or refrigerated at 2°-8°C for up to </w:t>
      </w:r>
      <w:r w:rsidR="005B4DC5">
        <w:rPr>
          <w:rFonts w:ascii="Times New Roman" w:hAnsi="Times New Roman" w:cs="Times New Roman"/>
          <w:sz w:val="24"/>
          <w:szCs w:val="24"/>
        </w:rPr>
        <w:t>48</w:t>
      </w:r>
      <w:r>
        <w:rPr>
          <w:rFonts w:ascii="Times New Roman" w:hAnsi="Times New Roman" w:cs="Times New Roman"/>
          <w:sz w:val="24"/>
          <w:szCs w:val="24"/>
        </w:rPr>
        <w:t xml:space="preserve"> hours.</w:t>
      </w:r>
    </w:p>
    <w:p w:rsidR="00C8020D" w:rsidRDefault="00C8020D" w:rsidP="00C8020D">
      <w:pPr>
        <w:pStyle w:val="ListParagraph"/>
        <w:widowControl w:val="0"/>
        <w:numPr>
          <w:ilvl w:val="0"/>
          <w:numId w:val="4"/>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 specimen has been stored refrigerated, allow it to warm to room temperature before use.</w:t>
      </w:r>
    </w:p>
    <w:p w:rsidR="00C8020D" w:rsidRDefault="00C8020D" w:rsidP="00C8020D">
      <w:pPr>
        <w:widowControl w:val="0"/>
        <w:tabs>
          <w:tab w:val="left" w:pos="828"/>
        </w:tabs>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QUALITY CONTROL</w:t>
      </w:r>
    </w:p>
    <w:p w:rsidR="00C8020D" w:rsidRPr="00205BE4" w:rsidRDefault="00C8020D" w:rsidP="00C8020D">
      <w:pPr>
        <w:widowControl w:val="0"/>
        <w:autoSpaceDE w:val="0"/>
        <w:autoSpaceDN w:val="0"/>
        <w:spacing w:after="0" w:line="240" w:lineRule="auto"/>
        <w:rPr>
          <w:rFonts w:ascii="Times New Roman" w:hAnsi="Times New Roman" w:cs="Times New Roman"/>
          <w:sz w:val="24"/>
          <w:szCs w:val="24"/>
          <w:u w:val="single"/>
        </w:rPr>
      </w:pPr>
      <w:r w:rsidRPr="00205BE4">
        <w:rPr>
          <w:rFonts w:ascii="Times New Roman" w:hAnsi="Times New Roman" w:cs="Times New Roman"/>
          <w:sz w:val="24"/>
          <w:szCs w:val="24"/>
          <w:u w:val="single"/>
        </w:rPr>
        <w:t>Internal Quality Control</w:t>
      </w:r>
    </w:p>
    <w:p w:rsidR="00C8020D" w:rsidRDefault="00C8020D" w:rsidP="00C8020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appearance of the control band in the results window is an internal positive procedural control which validates the following:</w:t>
      </w:r>
    </w:p>
    <w:p w:rsidR="00C8020D" w:rsidRPr="001674D4"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Test System</w:t>
      </w:r>
      <w:r w:rsidRPr="001674D4">
        <w:rPr>
          <w:rFonts w:ascii="Times New Roman" w:hAnsi="Times New Roman" w:cs="Times New Roman"/>
          <w:sz w:val="24"/>
          <w:szCs w:val="24"/>
        </w:rPr>
        <w:t xml:space="preserve">:  The appearance of the </w:t>
      </w:r>
      <w:r w:rsidR="005B4DC5">
        <w:rPr>
          <w:rFonts w:ascii="Times New Roman" w:hAnsi="Times New Roman" w:cs="Times New Roman"/>
          <w:sz w:val="24"/>
          <w:szCs w:val="24"/>
        </w:rPr>
        <w:t xml:space="preserve">red </w:t>
      </w:r>
      <w:r w:rsidRPr="001674D4">
        <w:rPr>
          <w:rFonts w:ascii="Times New Roman" w:hAnsi="Times New Roman" w:cs="Times New Roman"/>
          <w:sz w:val="24"/>
          <w:szCs w:val="24"/>
        </w:rPr>
        <w:t xml:space="preserve">control band assures that the detection component of both the test line and control line is intact, that adequate sample volume was added and that adequate capillary migration of the sample has occurred. Also, verifies proper assembly of the </w:t>
      </w:r>
      <w:r w:rsidRPr="00C60C87">
        <w:rPr>
          <w:rFonts w:ascii="Times New Roman" w:hAnsi="Times New Roman" w:cs="Times New Roman"/>
          <w:sz w:val="24"/>
          <w:szCs w:val="24"/>
        </w:rPr>
        <w:t>Test Device</w:t>
      </w:r>
      <w:r w:rsidRPr="001674D4">
        <w:rPr>
          <w:rFonts w:ascii="Times New Roman" w:hAnsi="Times New Roman" w:cs="Times New Roman"/>
          <w:sz w:val="24"/>
          <w:szCs w:val="24"/>
        </w:rPr>
        <w:t>.</w:t>
      </w:r>
    </w:p>
    <w:p w:rsidR="005B16D7" w:rsidRPr="005B16D7" w:rsidRDefault="005B16D7" w:rsidP="005B16D7">
      <w:pPr>
        <w:pStyle w:val="ListParagraph"/>
        <w:widowControl w:val="0"/>
        <w:autoSpaceDE w:val="0"/>
        <w:autoSpaceDN w:val="0"/>
        <w:spacing w:after="0" w:line="240" w:lineRule="auto"/>
        <w:ind w:left="1080"/>
        <w:rPr>
          <w:rFonts w:ascii="Times New Roman" w:hAnsi="Times New Roman" w:cs="Times New Roman"/>
          <w:sz w:val="24"/>
          <w:szCs w:val="24"/>
        </w:rPr>
      </w:pP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lastRenderedPageBreak/>
        <w:t>Operator</w:t>
      </w:r>
      <w:r w:rsidRPr="001674D4">
        <w:rPr>
          <w:rFonts w:ascii="Times New Roman" w:hAnsi="Times New Roman" w:cs="Times New Roman"/>
          <w:sz w:val="24"/>
          <w:szCs w:val="24"/>
        </w:rPr>
        <w:t>:  The appearance of the control band indicates that an adequate volume of fluid was added to the sample well for capillary migration to occur.  If the control band does not appear at the read time, the test is invalid.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clearing of the background in the results area may be documented as a negative procedural control.  It also serves as an additional capillary flow control.  At the read time, the background should appear white to light gray and not interfere with the reading of the test.  The test is invalid if the background fails to clear and obscures the observation of a distinct control band.</w:t>
      </w:r>
    </w:p>
    <w:p w:rsidR="00C8020D" w:rsidRDefault="00C8020D" w:rsidP="00C8020D">
      <w:pPr>
        <w:pStyle w:val="ListParagraph"/>
        <w:widowControl w:val="0"/>
        <w:numPr>
          <w:ilvl w:val="0"/>
          <w:numId w:val="5"/>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Results of the internal quality control will be recorded with each patient test.</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3B3625" w:rsidRDefault="00C8020D" w:rsidP="00C8020D">
      <w:pPr>
        <w:widowControl w:val="0"/>
        <w:autoSpaceDE w:val="0"/>
        <w:autoSpaceDN w:val="0"/>
        <w:spacing w:after="0" w:line="240" w:lineRule="auto"/>
        <w:rPr>
          <w:rFonts w:ascii="Times New Roman" w:hAnsi="Times New Roman" w:cs="Times New Roman"/>
          <w:sz w:val="24"/>
          <w:szCs w:val="24"/>
          <w:u w:val="single"/>
        </w:rPr>
      </w:pPr>
      <w:r w:rsidRPr="003B3625">
        <w:rPr>
          <w:rFonts w:ascii="Times New Roman" w:hAnsi="Times New Roman" w:cs="Times New Roman"/>
          <w:sz w:val="24"/>
          <w:szCs w:val="24"/>
          <w:u w:val="single"/>
        </w:rPr>
        <w:t>External Quality Control</w:t>
      </w: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Two levels of quality</w:t>
      </w:r>
      <w:r>
        <w:rPr>
          <w:rFonts w:ascii="Times New Roman" w:hAnsi="Times New Roman" w:cs="Times New Roman"/>
          <w:sz w:val="24"/>
          <w:szCs w:val="24"/>
        </w:rPr>
        <w:t xml:space="preserve"> control need to be tested</w:t>
      </w:r>
      <w:r w:rsidRPr="00D95D36">
        <w:rPr>
          <w:rFonts w:ascii="Times New Roman" w:hAnsi="Times New Roman" w:cs="Times New Roman"/>
          <w:sz w:val="24"/>
          <w:szCs w:val="24"/>
        </w:rPr>
        <w:t xml:space="preserve">, negative and positive. </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 – Negative Control</w:t>
      </w:r>
    </w:p>
    <w:p w:rsidR="00C8020D" w:rsidRDefault="00C8020D" w:rsidP="00C8020D">
      <w:pPr>
        <w:pStyle w:val="ListParagraph"/>
        <w:widowControl w:val="0"/>
        <w:numPr>
          <w:ilvl w:val="1"/>
          <w:numId w:val="6"/>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KOVA-</w:t>
      </w:r>
      <w:proofErr w:type="spellStart"/>
      <w:r>
        <w:rPr>
          <w:rFonts w:ascii="Times New Roman" w:hAnsi="Times New Roman" w:cs="Times New Roman"/>
          <w:sz w:val="24"/>
          <w:szCs w:val="24"/>
        </w:rPr>
        <w:t>Trol</w:t>
      </w:r>
      <w:proofErr w:type="spellEnd"/>
      <w:r>
        <w:rPr>
          <w:rFonts w:ascii="Times New Roman" w:hAnsi="Times New Roman" w:cs="Times New Roman"/>
          <w:sz w:val="24"/>
          <w:szCs w:val="24"/>
        </w:rPr>
        <w:t xml:space="preserve"> III – Positive Control.</w:t>
      </w:r>
    </w:p>
    <w:p w:rsidR="002D3BB0" w:rsidRDefault="00C8020D" w:rsidP="00C8020D">
      <w:pPr>
        <w:numPr>
          <w:ilvl w:val="0"/>
          <w:numId w:val="6"/>
        </w:numPr>
        <w:spacing w:after="0" w:line="240" w:lineRule="auto"/>
        <w:rPr>
          <w:rFonts w:ascii="Times New Roman" w:hAnsi="Times New Roman" w:cs="Times New Roman"/>
          <w:sz w:val="24"/>
          <w:szCs w:val="24"/>
        </w:rPr>
      </w:pPr>
      <w:r w:rsidRPr="00D95D36">
        <w:rPr>
          <w:rFonts w:ascii="Times New Roman" w:hAnsi="Times New Roman" w:cs="Times New Roman"/>
          <w:sz w:val="24"/>
          <w:szCs w:val="24"/>
        </w:rPr>
        <w:t xml:space="preserve">The </w:t>
      </w:r>
      <w:r w:rsidR="005B4DC5">
        <w:rPr>
          <w:rFonts w:ascii="Times New Roman" w:hAnsi="Times New Roman" w:cs="Times New Roman"/>
          <w:sz w:val="24"/>
          <w:szCs w:val="24"/>
        </w:rPr>
        <w:t xml:space="preserve">frequency of </w:t>
      </w:r>
      <w:r w:rsidR="002D3BB0">
        <w:rPr>
          <w:rFonts w:ascii="Times New Roman" w:hAnsi="Times New Roman" w:cs="Times New Roman"/>
          <w:sz w:val="24"/>
          <w:szCs w:val="24"/>
        </w:rPr>
        <w:t xml:space="preserve">external </w:t>
      </w:r>
      <w:r w:rsidRPr="00D95D36">
        <w:rPr>
          <w:rFonts w:ascii="Times New Roman" w:hAnsi="Times New Roman" w:cs="Times New Roman"/>
          <w:sz w:val="24"/>
          <w:szCs w:val="24"/>
        </w:rPr>
        <w:t xml:space="preserve">negative and positive controls to be tested </w:t>
      </w:r>
      <w:r w:rsidR="005B4DC5">
        <w:rPr>
          <w:rFonts w:ascii="Times New Roman" w:hAnsi="Times New Roman" w:cs="Times New Roman"/>
          <w:sz w:val="24"/>
          <w:szCs w:val="24"/>
        </w:rPr>
        <w:t>are</w:t>
      </w:r>
      <w:r w:rsidR="002D3BB0">
        <w:rPr>
          <w:rFonts w:ascii="Times New Roman" w:hAnsi="Times New Roman" w:cs="Times New Roman"/>
          <w:sz w:val="24"/>
          <w:szCs w:val="24"/>
        </w:rPr>
        <w:t>:</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lot number,</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shipment,</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Each new untrained operator,</w:t>
      </w:r>
    </w:p>
    <w:p w:rsidR="002D3BB0" w:rsidRDefault="002D3BB0" w:rsidP="002D3BB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And as required</w:t>
      </w:r>
      <w:r w:rsidR="004C2105">
        <w:rPr>
          <w:rFonts w:ascii="Times New Roman" w:hAnsi="Times New Roman" w:cs="Times New Roman"/>
          <w:sz w:val="24"/>
          <w:szCs w:val="24"/>
        </w:rPr>
        <w:t xml:space="preserve"> for</w:t>
      </w:r>
      <w:r>
        <w:rPr>
          <w:rFonts w:ascii="Times New Roman" w:hAnsi="Times New Roman" w:cs="Times New Roman"/>
          <w:sz w:val="24"/>
          <w:szCs w:val="24"/>
        </w:rPr>
        <w:t>:</w:t>
      </w:r>
    </w:p>
    <w:p w:rsidR="002D3BB0" w:rsidRDefault="002D3BB0" w:rsidP="002D3BB0">
      <w:pPr>
        <w:pStyle w:val="ListParagraph"/>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Laboratory - </w:t>
      </w:r>
      <w:r w:rsidR="00C8020D" w:rsidRPr="002D3BB0">
        <w:rPr>
          <w:rFonts w:ascii="Times New Roman" w:hAnsi="Times New Roman" w:cs="Times New Roman"/>
          <w:sz w:val="24"/>
          <w:szCs w:val="24"/>
        </w:rPr>
        <w:t xml:space="preserve">weekly on Sunday and </w:t>
      </w:r>
      <w:r>
        <w:rPr>
          <w:rFonts w:ascii="Times New Roman" w:hAnsi="Times New Roman" w:cs="Times New Roman"/>
          <w:sz w:val="24"/>
          <w:szCs w:val="24"/>
        </w:rPr>
        <w:t>for (a) through (c) from above.</w:t>
      </w:r>
    </w:p>
    <w:p w:rsidR="00C8020D" w:rsidRPr="002D3BB0" w:rsidRDefault="002D3BB0" w:rsidP="002D3BB0">
      <w:pPr>
        <w:pStyle w:val="ListParagraph"/>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Nursing Point-of-Care Testing – every two weeks (bimonthly), </w:t>
      </w:r>
      <w:r w:rsidR="00C8020D" w:rsidRPr="002D3BB0">
        <w:rPr>
          <w:rFonts w:ascii="Times New Roman" w:hAnsi="Times New Roman" w:cs="Times New Roman"/>
          <w:sz w:val="24"/>
          <w:szCs w:val="24"/>
        </w:rPr>
        <w:t>with each new lot number of test kits</w:t>
      </w:r>
      <w:r>
        <w:rPr>
          <w:rFonts w:ascii="Times New Roman" w:hAnsi="Times New Roman" w:cs="Times New Roman"/>
          <w:sz w:val="24"/>
          <w:szCs w:val="24"/>
        </w:rPr>
        <w:t xml:space="preserve"> and each new shipment.</w:t>
      </w:r>
      <w:r w:rsidR="00C8020D" w:rsidRPr="002D3BB0">
        <w:rPr>
          <w:rFonts w:ascii="Times New Roman" w:hAnsi="Times New Roman" w:cs="Times New Roman"/>
          <w:sz w:val="24"/>
          <w:szCs w:val="24"/>
        </w:rPr>
        <w:t xml:space="preserve">. </w:t>
      </w:r>
    </w:p>
    <w:p w:rsidR="00C8020D" w:rsidRDefault="00C8020D" w:rsidP="00C8020D">
      <w:pPr>
        <w:pStyle w:val="BodyTextIndent"/>
        <w:numPr>
          <w:ilvl w:val="0"/>
          <w:numId w:val="6"/>
        </w:numPr>
        <w:rPr>
          <w:sz w:val="22"/>
        </w:rPr>
      </w:pPr>
      <w:r>
        <w:rPr>
          <w:sz w:val="22"/>
        </w:rPr>
        <w:t>The following control results must be obtained before reporting patient results:</w:t>
      </w:r>
    </w:p>
    <w:p w:rsidR="00C8020D" w:rsidRDefault="00C8020D" w:rsidP="00C8020D">
      <w:pPr>
        <w:pStyle w:val="BodyTextIndent"/>
        <w:numPr>
          <w:ilvl w:val="1"/>
          <w:numId w:val="6"/>
        </w:numPr>
        <w:rPr>
          <w:sz w:val="22"/>
        </w:rPr>
      </w:pPr>
      <w:r>
        <w:rPr>
          <w:sz w:val="22"/>
        </w:rPr>
        <w:t>Level 1 Negative Control:  No</w:t>
      </w:r>
      <w:r w:rsidR="002D3BB0">
        <w:rPr>
          <w:sz w:val="22"/>
        </w:rPr>
        <w:t xml:space="preserve"> red </w:t>
      </w:r>
      <w:r>
        <w:rPr>
          <w:sz w:val="22"/>
        </w:rPr>
        <w:t xml:space="preserve">band in the test window (T) and one </w:t>
      </w:r>
      <w:r w:rsidR="002D3BB0">
        <w:rPr>
          <w:sz w:val="22"/>
        </w:rPr>
        <w:t>red</w:t>
      </w:r>
      <w:r>
        <w:rPr>
          <w:sz w:val="22"/>
        </w:rPr>
        <w:t xml:space="preserve"> band in the control window (C).  </w:t>
      </w:r>
    </w:p>
    <w:p w:rsidR="00C8020D" w:rsidRDefault="00C8020D" w:rsidP="00C8020D">
      <w:pPr>
        <w:pStyle w:val="BodyTextIndent"/>
        <w:numPr>
          <w:ilvl w:val="1"/>
          <w:numId w:val="6"/>
        </w:numPr>
        <w:rPr>
          <w:sz w:val="22"/>
        </w:rPr>
      </w:pPr>
      <w:r>
        <w:rPr>
          <w:sz w:val="22"/>
        </w:rPr>
        <w:t xml:space="preserve">Level 2 Positive Control:  One </w:t>
      </w:r>
      <w:r w:rsidR="002D3BB0">
        <w:rPr>
          <w:sz w:val="22"/>
        </w:rPr>
        <w:t>red</w:t>
      </w:r>
      <w:r>
        <w:rPr>
          <w:sz w:val="22"/>
        </w:rPr>
        <w:t xml:space="preserve"> band in the test window (T) and one </w:t>
      </w:r>
      <w:r w:rsidR="002D3BB0">
        <w:rPr>
          <w:sz w:val="22"/>
        </w:rPr>
        <w:t>red</w:t>
      </w:r>
      <w:r>
        <w:rPr>
          <w:sz w:val="22"/>
        </w:rPr>
        <w:t xml:space="preserve"> band line in the control window (C).</w:t>
      </w:r>
    </w:p>
    <w:p w:rsidR="00C8020D" w:rsidRDefault="00C8020D" w:rsidP="00C8020D">
      <w:pPr>
        <w:pStyle w:val="BodyTextIndent"/>
        <w:numPr>
          <w:ilvl w:val="1"/>
          <w:numId w:val="6"/>
        </w:numPr>
        <w:rPr>
          <w:sz w:val="22"/>
        </w:rPr>
      </w:pPr>
      <w:r>
        <w:rPr>
          <w:sz w:val="22"/>
        </w:rPr>
        <w:t>Internal Positive Control:</w:t>
      </w:r>
      <w:r>
        <w:rPr>
          <w:b/>
          <w:bCs/>
          <w:sz w:val="22"/>
        </w:rPr>
        <w:t xml:space="preserve">  </w:t>
      </w:r>
      <w:r>
        <w:rPr>
          <w:sz w:val="22"/>
        </w:rPr>
        <w:t xml:space="preserve">A </w:t>
      </w:r>
      <w:r w:rsidR="002D3BB0">
        <w:rPr>
          <w:sz w:val="22"/>
        </w:rPr>
        <w:t>red</w:t>
      </w:r>
      <w:r>
        <w:rPr>
          <w:sz w:val="22"/>
        </w:rPr>
        <w:t xml:space="preserve"> band in the control window (C) confirms that a sufficient sample volume was delivered and that the correct procedure was used.</w:t>
      </w:r>
    </w:p>
    <w:p w:rsidR="00C8020D" w:rsidRDefault="00C8020D" w:rsidP="00C8020D">
      <w:pPr>
        <w:pStyle w:val="BodyTextIndent"/>
        <w:numPr>
          <w:ilvl w:val="1"/>
          <w:numId w:val="6"/>
        </w:numPr>
        <w:rPr>
          <w:sz w:val="22"/>
        </w:rPr>
      </w:pPr>
      <w:r>
        <w:rPr>
          <w:sz w:val="22"/>
        </w:rPr>
        <w:t>Internal Negative Control:  A white to light gray background area indicates that the test is working properly.</w:t>
      </w:r>
    </w:p>
    <w:p w:rsidR="00C8020D" w:rsidRDefault="00C8020D" w:rsidP="00C8020D">
      <w:pPr>
        <w:pStyle w:val="ListParagraph"/>
        <w:widowControl w:val="0"/>
        <w:numPr>
          <w:ilvl w:val="0"/>
          <w:numId w:val="6"/>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Res</w:t>
      </w:r>
      <w:r>
        <w:rPr>
          <w:rFonts w:ascii="Times New Roman" w:hAnsi="Times New Roman" w:cs="Times New Roman"/>
          <w:sz w:val="24"/>
          <w:szCs w:val="24"/>
        </w:rPr>
        <w:t>ults of the quality control must</w:t>
      </w:r>
      <w:r w:rsidRPr="00D95D36">
        <w:rPr>
          <w:rFonts w:ascii="Times New Roman" w:hAnsi="Times New Roman" w:cs="Times New Roman"/>
          <w:sz w:val="24"/>
          <w:szCs w:val="24"/>
        </w:rPr>
        <w:t xml:space="preserve"> be recorded in the </w:t>
      </w:r>
      <w:r>
        <w:rPr>
          <w:rFonts w:ascii="Times New Roman" w:hAnsi="Times New Roman" w:cs="Times New Roman"/>
          <w:sz w:val="24"/>
          <w:szCs w:val="24"/>
        </w:rPr>
        <w:t>QC logbook.</w:t>
      </w:r>
      <w:r w:rsidRPr="00D95D36">
        <w:rPr>
          <w:rFonts w:ascii="Times New Roman" w:hAnsi="Times New Roman" w:cs="Times New Roman"/>
          <w:sz w:val="24"/>
          <w:szCs w:val="24"/>
        </w:rPr>
        <w:t xml:space="preserv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PROCEDURE</w:t>
      </w:r>
      <w:r w:rsidR="005B16D7">
        <w:rPr>
          <w:rFonts w:ascii="Times New Roman" w:hAnsi="Times New Roman" w:cs="Times New Roman"/>
          <w:b/>
          <w:sz w:val="24"/>
          <w:szCs w:val="24"/>
        </w:rPr>
        <w:t xml:space="preserve"> – See the “Procedural Card” at end of procedure.</w:t>
      </w:r>
    </w:p>
    <w:p w:rsidR="001C6950" w:rsidRPr="001C6950" w:rsidRDefault="001C6950" w:rsidP="001C6950">
      <w:pPr>
        <w:widowControl w:val="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Allow the test cassette, urine, and/or controls to equilibrate to room temperature 15-30</w:t>
      </w:r>
      <w:r>
        <w:rPr>
          <w:rFonts w:ascii="Times New Roman" w:hAnsi="Times New Roman" w:cs="Times New Roman"/>
          <w:b/>
          <w:sz w:val="24"/>
          <w:szCs w:val="24"/>
          <w:vertAlign w:val="superscript"/>
        </w:rPr>
        <w:t>o</w:t>
      </w:r>
      <w:r>
        <w:rPr>
          <w:rFonts w:ascii="Times New Roman" w:hAnsi="Times New Roman" w:cs="Times New Roman"/>
          <w:b/>
          <w:sz w:val="24"/>
          <w:szCs w:val="24"/>
        </w:rPr>
        <w:t>C prior to testing.</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Remove the </w:t>
      </w:r>
      <w:r w:rsidR="001C6950">
        <w:rPr>
          <w:rFonts w:ascii="Times New Roman" w:hAnsi="Times New Roman" w:cs="Times New Roman"/>
          <w:sz w:val="24"/>
          <w:szCs w:val="24"/>
        </w:rPr>
        <w:t>t</w:t>
      </w:r>
      <w:r>
        <w:rPr>
          <w:rFonts w:ascii="Times New Roman" w:hAnsi="Times New Roman" w:cs="Times New Roman"/>
          <w:sz w:val="24"/>
          <w:szCs w:val="24"/>
        </w:rPr>
        <w:t xml:space="preserve">est </w:t>
      </w:r>
      <w:r w:rsidR="001C6950">
        <w:rPr>
          <w:rFonts w:ascii="Times New Roman" w:hAnsi="Times New Roman" w:cs="Times New Roman"/>
          <w:sz w:val="24"/>
          <w:szCs w:val="24"/>
        </w:rPr>
        <w:t>cassette</w:t>
      </w:r>
      <w:r>
        <w:rPr>
          <w:rFonts w:ascii="Times New Roman" w:hAnsi="Times New Roman" w:cs="Times New Roman"/>
          <w:sz w:val="24"/>
          <w:szCs w:val="24"/>
        </w:rPr>
        <w:t xml:space="preserve"> </w:t>
      </w:r>
      <w:r w:rsidR="001C6950">
        <w:rPr>
          <w:rFonts w:ascii="Times New Roman" w:hAnsi="Times New Roman" w:cs="Times New Roman"/>
          <w:sz w:val="24"/>
          <w:szCs w:val="24"/>
        </w:rPr>
        <w:t xml:space="preserve">from the sealed pouch </w:t>
      </w:r>
      <w:r>
        <w:rPr>
          <w:rFonts w:ascii="Times New Roman" w:hAnsi="Times New Roman" w:cs="Times New Roman"/>
          <w:sz w:val="24"/>
          <w:szCs w:val="24"/>
        </w:rPr>
        <w:t xml:space="preserve">and the pipette from the pouch. </w:t>
      </w:r>
      <w:r w:rsidR="001C6950">
        <w:rPr>
          <w:rFonts w:ascii="Times New Roman" w:hAnsi="Times New Roman" w:cs="Times New Roman"/>
          <w:sz w:val="24"/>
          <w:szCs w:val="24"/>
        </w:rPr>
        <w:t>Use as soon as possible.</w:t>
      </w:r>
    </w:p>
    <w:p w:rsidR="00C8020D" w:rsidRDefault="001C6950" w:rsidP="001C6950">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sidRPr="001C6950">
        <w:rPr>
          <w:rFonts w:ascii="Times New Roman" w:hAnsi="Times New Roman" w:cs="Times New Roman"/>
          <w:sz w:val="24"/>
          <w:szCs w:val="24"/>
        </w:rPr>
        <w:t>Place the device on a flat surface.</w:t>
      </w:r>
      <w:r>
        <w:rPr>
          <w:rFonts w:ascii="Times New Roman" w:hAnsi="Times New Roman" w:cs="Times New Roman"/>
          <w:sz w:val="24"/>
          <w:szCs w:val="24"/>
        </w:rPr>
        <w:t xml:space="preserve"> </w:t>
      </w:r>
      <w:r w:rsidR="00C8020D">
        <w:rPr>
          <w:rFonts w:ascii="Times New Roman" w:hAnsi="Times New Roman" w:cs="Times New Roman"/>
          <w:sz w:val="24"/>
          <w:szCs w:val="24"/>
        </w:rPr>
        <w:t xml:space="preserve">Squeeze the bulb of the pipette and insert the barrel into the patient sample.  Release the bulb and draw up enough sample to </w:t>
      </w:r>
      <w:r>
        <w:rPr>
          <w:rFonts w:ascii="Times New Roman" w:hAnsi="Times New Roman" w:cs="Times New Roman"/>
          <w:sz w:val="24"/>
          <w:szCs w:val="24"/>
        </w:rPr>
        <w:t>dispense 3 drops of urine</w:t>
      </w:r>
      <w:r w:rsidR="00C8020D">
        <w:rPr>
          <w:rFonts w:ascii="Times New Roman" w:hAnsi="Times New Roman" w:cs="Times New Roman"/>
          <w:sz w:val="24"/>
          <w:szCs w:val="24"/>
        </w:rPr>
        <w:t>.</w:t>
      </w:r>
    </w:p>
    <w:p w:rsidR="00C8020D" w:rsidRDefault="001C6950"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Hold pipette vertically and transfer 3 full drops of urine (approx. 100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to the specimen well (S) of the test cassette, and then start timer. Avoid trapping air bubbles in the specimen well.</w:t>
      </w:r>
    </w:p>
    <w:p w:rsidR="00C8020D"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Discard the pipette in a biohazardous waste container.</w:t>
      </w:r>
    </w:p>
    <w:p w:rsidR="005B16D7" w:rsidRDefault="005B16D7" w:rsidP="005B16D7">
      <w:pPr>
        <w:pStyle w:val="ListParagraph"/>
        <w:widowControl w:val="0"/>
        <w:autoSpaceDE w:val="0"/>
        <w:autoSpaceDN w:val="0"/>
        <w:spacing w:after="0" w:line="240" w:lineRule="auto"/>
        <w:rPr>
          <w:rFonts w:ascii="Times New Roman" w:hAnsi="Times New Roman" w:cs="Times New Roman"/>
          <w:sz w:val="24"/>
          <w:szCs w:val="24"/>
        </w:rPr>
      </w:pPr>
    </w:p>
    <w:p w:rsidR="005B16D7" w:rsidRDefault="005B16D7" w:rsidP="005B16D7">
      <w:pPr>
        <w:pStyle w:val="ListParagraph"/>
        <w:widowControl w:val="0"/>
        <w:autoSpaceDE w:val="0"/>
        <w:autoSpaceDN w:val="0"/>
        <w:spacing w:after="0" w:line="240" w:lineRule="auto"/>
        <w:rPr>
          <w:rFonts w:ascii="Times New Roman" w:hAnsi="Times New Roman" w:cs="Times New Roman"/>
          <w:sz w:val="24"/>
          <w:szCs w:val="24"/>
        </w:rPr>
      </w:pPr>
    </w:p>
    <w:p w:rsidR="004C2105" w:rsidRDefault="00C8020D" w:rsidP="00C8020D">
      <w:pPr>
        <w:pStyle w:val="ListParagraph"/>
        <w:widowControl w:val="0"/>
        <w:numPr>
          <w:ilvl w:val="0"/>
          <w:numId w:val="7"/>
        </w:numPr>
        <w:autoSpaceDE w:val="0"/>
        <w:autoSpaceDN w:val="0"/>
        <w:spacing w:after="0" w:line="240" w:lineRule="auto"/>
        <w:rPr>
          <w:rFonts w:ascii="Times New Roman" w:hAnsi="Times New Roman" w:cs="Times New Roman"/>
          <w:sz w:val="24"/>
          <w:szCs w:val="24"/>
        </w:rPr>
      </w:pPr>
      <w:r w:rsidRPr="004C2105">
        <w:rPr>
          <w:rFonts w:ascii="Times New Roman" w:hAnsi="Times New Roman" w:cs="Times New Roman"/>
          <w:sz w:val="24"/>
          <w:szCs w:val="24"/>
        </w:rPr>
        <w:lastRenderedPageBreak/>
        <w:t>Read results at 3 minutes.</w:t>
      </w:r>
    </w:p>
    <w:p w:rsidR="00C8020D" w:rsidRPr="004C2105" w:rsidRDefault="004C2105" w:rsidP="004C2105">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00C8020D" w:rsidRPr="004C2105">
        <w:rPr>
          <w:rFonts w:ascii="Times New Roman" w:hAnsi="Times New Roman" w:cs="Times New Roman"/>
          <w:sz w:val="24"/>
          <w:szCs w:val="24"/>
        </w:rPr>
        <w:t xml:space="preserve">Results </w:t>
      </w:r>
      <w:r w:rsidRPr="004C2105">
        <w:rPr>
          <w:rFonts w:ascii="Times New Roman" w:hAnsi="Times New Roman" w:cs="Times New Roman"/>
          <w:sz w:val="24"/>
          <w:szCs w:val="24"/>
        </w:rPr>
        <w:t xml:space="preserve">should be read between 3 to 5 minutes only. </w:t>
      </w:r>
      <w:r>
        <w:rPr>
          <w:rFonts w:ascii="Times New Roman" w:hAnsi="Times New Roman" w:cs="Times New Roman"/>
          <w:sz w:val="24"/>
          <w:szCs w:val="24"/>
        </w:rPr>
        <w:t xml:space="preserve">A result seen after these times could be indicative of a low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xml:space="preserve"> level and recommended that the test be repeated with a new sample 48-72 hours or that an alternate confirmation method is used</w:t>
      </w:r>
      <w:r w:rsidR="00C8020D" w:rsidRPr="004C2105">
        <w:rPr>
          <w:rFonts w:ascii="Times New Roman" w:hAnsi="Times New Roman" w:cs="Times New Roman"/>
          <w:sz w:val="24"/>
          <w:szCs w:val="24"/>
        </w:rPr>
        <w:t xml:space="preserve">.  </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INTERPRETATION OF RESULTS</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Positive Result</w:t>
      </w:r>
      <w:r>
        <w:rPr>
          <w:rFonts w:ascii="Times New Roman" w:hAnsi="Times New Roman" w:cs="Times New Roman"/>
          <w:sz w:val="24"/>
          <w:szCs w:val="24"/>
        </w:rPr>
        <w:t xml:space="preserve">:  Two separate </w:t>
      </w:r>
      <w:r w:rsidR="001C6950">
        <w:rPr>
          <w:rFonts w:ascii="Times New Roman" w:hAnsi="Times New Roman" w:cs="Times New Roman"/>
          <w:sz w:val="24"/>
          <w:szCs w:val="24"/>
        </w:rPr>
        <w:t>red lines</w:t>
      </w:r>
      <w:r>
        <w:rPr>
          <w:rFonts w:ascii="Times New Roman" w:hAnsi="Times New Roman" w:cs="Times New Roman"/>
          <w:sz w:val="24"/>
          <w:szCs w:val="24"/>
        </w:rPr>
        <w:t xml:space="preserve">, one at (T) – Test area, and the other at the (C) – Control area, are visible in the results window, indicating that the specimen contains detectable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While the intensity of the test band may vary with different specimens, the appearance of 2 distinct bands should be interpreted as a positive result.</w:t>
      </w:r>
    </w:p>
    <w:p w:rsidR="00C8020D" w:rsidRPr="0056504B" w:rsidRDefault="00C8020D" w:rsidP="007F5FE5">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If the test band appears very faint, it is recommended that a new sample be collected 48 hours later and tested using another </w:t>
      </w:r>
      <w:r w:rsidR="007F5FE5" w:rsidRPr="007F5FE5">
        <w:rPr>
          <w:rFonts w:ascii="Times New Roman" w:hAnsi="Times New Roman" w:cs="Times New Roman"/>
          <w:sz w:val="24"/>
          <w:szCs w:val="24"/>
        </w:rPr>
        <w:t xml:space="preserve">Consult Diagnostics </w:t>
      </w:r>
      <w:proofErr w:type="spellStart"/>
      <w:r w:rsidR="007F5FE5" w:rsidRPr="007F5FE5">
        <w:rPr>
          <w:rFonts w:ascii="Times New Roman" w:hAnsi="Times New Roman" w:cs="Times New Roman"/>
          <w:sz w:val="24"/>
          <w:szCs w:val="24"/>
        </w:rPr>
        <w:t>hCG</w:t>
      </w:r>
      <w:proofErr w:type="spellEnd"/>
      <w:r w:rsidR="007F5FE5" w:rsidRPr="007F5FE5">
        <w:rPr>
          <w:rFonts w:ascii="Times New Roman" w:hAnsi="Times New Roman" w:cs="Times New Roman"/>
          <w:sz w:val="24"/>
          <w:szCs w:val="24"/>
        </w:rPr>
        <w:t xml:space="preserve"> Urine Cassette </w:t>
      </w:r>
      <w:r w:rsidR="007F5FE5">
        <w:rPr>
          <w:rFonts w:ascii="Times New Roman" w:hAnsi="Times New Roman" w:cs="Times New Roman"/>
          <w:sz w:val="24"/>
          <w:szCs w:val="24"/>
        </w:rPr>
        <w:t>or that an alternate confirmation method is used</w:t>
      </w:r>
      <w:proofErr w:type="gramStart"/>
      <w:r w:rsidR="007F5FE5">
        <w:rPr>
          <w:rFonts w:ascii="Times New Roman" w:hAnsi="Times New Roman" w:cs="Times New Roman"/>
          <w:sz w:val="24"/>
          <w:szCs w:val="24"/>
        </w:rPr>
        <w:t>.</w:t>
      </w:r>
      <w:r>
        <w:rPr>
          <w:rFonts w:ascii="Times New Roman" w:hAnsi="Times New Roman" w:cs="Times New Roman"/>
          <w:sz w:val="24"/>
          <w:szCs w:val="24"/>
        </w:rPr>
        <w:t>.</w:t>
      </w:r>
      <w:proofErr w:type="gramEnd"/>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Negative Result</w:t>
      </w:r>
      <w:r>
        <w:rPr>
          <w:rFonts w:ascii="Times New Roman" w:hAnsi="Times New Roman" w:cs="Times New Roman"/>
          <w:sz w:val="24"/>
          <w:szCs w:val="24"/>
        </w:rPr>
        <w:t xml:space="preserve">:  If no </w:t>
      </w:r>
      <w:proofErr w:type="spellStart"/>
      <w:r w:rsidR="001C6950">
        <w:rPr>
          <w:rFonts w:ascii="Times New Roman" w:hAnsi="Times New Roman" w:cs="Times New Roman"/>
          <w:sz w:val="24"/>
          <w:szCs w:val="24"/>
        </w:rPr>
        <w:t>appearant</w:t>
      </w:r>
      <w:proofErr w:type="spellEnd"/>
      <w:r w:rsidR="001C6950">
        <w:rPr>
          <w:rFonts w:ascii="Times New Roman" w:hAnsi="Times New Roman" w:cs="Times New Roman"/>
          <w:sz w:val="24"/>
          <w:szCs w:val="24"/>
        </w:rPr>
        <w:t xml:space="preserve"> red or pink line</w:t>
      </w:r>
      <w:r>
        <w:rPr>
          <w:rFonts w:ascii="Times New Roman" w:hAnsi="Times New Roman" w:cs="Times New Roman"/>
          <w:sz w:val="24"/>
          <w:szCs w:val="24"/>
        </w:rPr>
        <w:t xml:space="preserve"> appears at the (T) – Test area and a </w:t>
      </w:r>
      <w:r w:rsidR="001C6950">
        <w:rPr>
          <w:rFonts w:ascii="Times New Roman" w:hAnsi="Times New Roman" w:cs="Times New Roman"/>
          <w:sz w:val="24"/>
          <w:szCs w:val="24"/>
        </w:rPr>
        <w:t>red</w:t>
      </w:r>
      <w:r>
        <w:rPr>
          <w:rFonts w:ascii="Times New Roman" w:hAnsi="Times New Roman" w:cs="Times New Roman"/>
          <w:sz w:val="24"/>
          <w:szCs w:val="24"/>
        </w:rPr>
        <w:t xml:space="preserve"> band is visible at the (C) - Control area, the test is considered negative, indicating that the specimen contains no detectable level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w:t>
      </w:r>
    </w:p>
    <w:p w:rsidR="00C8020D" w:rsidRDefault="00C8020D" w:rsidP="00C8020D">
      <w:pPr>
        <w:pStyle w:val="ListParagraph"/>
        <w:widowControl w:val="0"/>
        <w:numPr>
          <w:ilvl w:val="0"/>
          <w:numId w:val="8"/>
        </w:numPr>
        <w:autoSpaceDE w:val="0"/>
        <w:autoSpaceDN w:val="0"/>
        <w:spacing w:after="0" w:line="240" w:lineRule="auto"/>
        <w:rPr>
          <w:rFonts w:ascii="Times New Roman" w:hAnsi="Times New Roman" w:cs="Times New Roman"/>
          <w:sz w:val="24"/>
          <w:szCs w:val="24"/>
        </w:rPr>
      </w:pPr>
      <w:r w:rsidRPr="00D54C9F">
        <w:rPr>
          <w:rFonts w:ascii="Times New Roman" w:hAnsi="Times New Roman" w:cs="Times New Roman"/>
          <w:sz w:val="24"/>
          <w:szCs w:val="24"/>
          <w:u w:val="single"/>
        </w:rPr>
        <w:t>Invalid Result</w:t>
      </w:r>
      <w:r>
        <w:rPr>
          <w:rFonts w:ascii="Times New Roman" w:hAnsi="Times New Roman" w:cs="Times New Roman"/>
          <w:sz w:val="24"/>
          <w:szCs w:val="24"/>
        </w:rPr>
        <w:t>:  If no band appears at the (C) - Control region, the test is invalid.  The test is also invalid if incomplete or beaded bands appear at the (T) Test or (C) Control region.  The test should be repeated using another device.</w:t>
      </w:r>
    </w:p>
    <w:p w:rsidR="007F5FE5" w:rsidRDefault="00C8020D" w:rsidP="007F5FE5">
      <w:pPr>
        <w:pStyle w:val="ListParagraph"/>
        <w:widowControl w:val="0"/>
        <w:numPr>
          <w:ilvl w:val="1"/>
          <w:numId w:val="8"/>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The </w:t>
      </w:r>
      <w:r w:rsidR="007F5FE5">
        <w:rPr>
          <w:rFonts w:ascii="Times New Roman" w:hAnsi="Times New Roman" w:cs="Times New Roman"/>
          <w:sz w:val="24"/>
          <w:szCs w:val="24"/>
        </w:rPr>
        <w:t xml:space="preserve">Insufficient specimen volume or incorrect procedural </w:t>
      </w:r>
      <w:proofErr w:type="spellStart"/>
      <w:r w:rsidR="007F5FE5">
        <w:rPr>
          <w:rFonts w:ascii="Times New Roman" w:hAnsi="Times New Roman" w:cs="Times New Roman"/>
          <w:sz w:val="24"/>
          <w:szCs w:val="24"/>
        </w:rPr>
        <w:t>technigues</w:t>
      </w:r>
      <w:proofErr w:type="spellEnd"/>
      <w:r w:rsidR="007F5FE5">
        <w:rPr>
          <w:rFonts w:ascii="Times New Roman" w:hAnsi="Times New Roman" w:cs="Times New Roman"/>
          <w:sz w:val="24"/>
          <w:szCs w:val="24"/>
        </w:rPr>
        <w:t xml:space="preserve"> are the most likely reason for control line failure. Review the procedure and repeat the test with a new test cassette. If problem persists, discontinue the test kit immediately and contact Technical Support at (866) 216-0094.</w:t>
      </w:r>
    </w:p>
    <w:p w:rsidR="00C8020D" w:rsidRDefault="00C8020D" w:rsidP="004C2105">
      <w:pPr>
        <w:pStyle w:val="ListParagraph"/>
        <w:widowControl w:val="0"/>
        <w:autoSpaceDE w:val="0"/>
        <w:autoSpaceDN w:val="0"/>
        <w:spacing w:after="0" w:line="240" w:lineRule="auto"/>
        <w:ind w:left="1440"/>
        <w:rPr>
          <w:rFonts w:ascii="Times New Roman" w:hAnsi="Times New Roman" w:cs="Times New Roman"/>
          <w:sz w:val="24"/>
          <w:szCs w:val="24"/>
        </w:rPr>
      </w:pPr>
    </w:p>
    <w:p w:rsidR="00807F87" w:rsidRPr="00807F87" w:rsidRDefault="00807F87" w:rsidP="00807F87">
      <w:pPr>
        <w:widowControl w:val="0"/>
        <w:autoSpaceDE w:val="0"/>
        <w:autoSpaceDN w:val="0"/>
        <w:spacing w:after="0" w:line="240" w:lineRule="auto"/>
        <w:rPr>
          <w:rFonts w:ascii="Times New Roman" w:hAnsi="Times New Roman" w:cs="Times New Roman"/>
          <w:b/>
          <w:bCs/>
          <w:sz w:val="24"/>
          <w:szCs w:val="24"/>
        </w:rPr>
      </w:pPr>
      <w:r w:rsidRPr="00807F87">
        <w:rPr>
          <w:rFonts w:ascii="Times New Roman" w:hAnsi="Times New Roman" w:cs="Times New Roman"/>
          <w:b/>
          <w:bCs/>
          <w:sz w:val="24"/>
          <w:szCs w:val="24"/>
        </w:rPr>
        <w:t>RESULTS REPORTING</w:t>
      </w:r>
    </w:p>
    <w:p w:rsidR="00807F87" w:rsidRDefault="00807F87" w:rsidP="00807F87">
      <w:pPr>
        <w:widowControl w:val="0"/>
        <w:autoSpaceDE w:val="0"/>
        <w:autoSpaceDN w:val="0"/>
        <w:spacing w:after="0" w:line="240" w:lineRule="auto"/>
        <w:rPr>
          <w:rFonts w:ascii="Times New Roman" w:hAnsi="Times New Roman" w:cs="Times New Roman"/>
          <w:bCs/>
          <w:sz w:val="24"/>
          <w:szCs w:val="24"/>
        </w:rPr>
      </w:pPr>
      <w:r w:rsidRPr="00353EF8">
        <w:rPr>
          <w:rFonts w:ascii="Times New Roman" w:hAnsi="Times New Roman" w:cs="Times New Roman"/>
          <w:bCs/>
          <w:sz w:val="24"/>
          <w:szCs w:val="24"/>
        </w:rPr>
        <w:t>Reference Range: Negative</w:t>
      </w:r>
      <w:r w:rsidR="007F5FE5">
        <w:rPr>
          <w:rFonts w:ascii="Times New Roman" w:hAnsi="Times New Roman" w:cs="Times New Roman"/>
          <w:bCs/>
          <w:sz w:val="24"/>
          <w:szCs w:val="24"/>
        </w:rPr>
        <w:t xml:space="preserve"> results are expected in healthy non-pregnant women and health men. </w:t>
      </w:r>
    </w:p>
    <w:p w:rsidR="007F5FE5" w:rsidRPr="00353EF8" w:rsidRDefault="0080440F" w:rsidP="007F5FE5">
      <w:pPr>
        <w:widowControl w:val="0"/>
        <w:autoSpaceDE w:val="0"/>
        <w:autoSpaceDN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Note: </w:t>
      </w:r>
      <w:r w:rsidR="007F5FE5">
        <w:rPr>
          <w:rFonts w:ascii="Times New Roman" w:hAnsi="Times New Roman" w:cs="Times New Roman"/>
          <w:bCs/>
          <w:sz w:val="24"/>
          <w:szCs w:val="24"/>
        </w:rPr>
        <w:t xml:space="preserve">The </w:t>
      </w:r>
      <w:r w:rsidR="007F5FE5" w:rsidRPr="007F5FE5">
        <w:rPr>
          <w:rFonts w:ascii="Times New Roman" w:hAnsi="Times New Roman" w:cs="Times New Roman"/>
          <w:bCs/>
          <w:sz w:val="24"/>
          <w:szCs w:val="24"/>
        </w:rPr>
        <w:t xml:space="preserve">Consult Diagnostics </w:t>
      </w:r>
      <w:proofErr w:type="spellStart"/>
      <w:proofErr w:type="gramStart"/>
      <w:r w:rsidR="007F5FE5" w:rsidRPr="007F5FE5">
        <w:rPr>
          <w:rFonts w:ascii="Times New Roman" w:hAnsi="Times New Roman" w:cs="Times New Roman"/>
          <w:bCs/>
          <w:sz w:val="24"/>
          <w:szCs w:val="24"/>
        </w:rPr>
        <w:t>hCG</w:t>
      </w:r>
      <w:proofErr w:type="spellEnd"/>
      <w:proofErr w:type="gramEnd"/>
      <w:r w:rsidR="007F5FE5" w:rsidRPr="007F5FE5">
        <w:rPr>
          <w:rFonts w:ascii="Times New Roman" w:hAnsi="Times New Roman" w:cs="Times New Roman"/>
          <w:bCs/>
          <w:sz w:val="24"/>
          <w:szCs w:val="24"/>
        </w:rPr>
        <w:t xml:space="preserve"> Urine Cassette</w:t>
      </w:r>
      <w:r w:rsidR="007F5FE5">
        <w:rPr>
          <w:rFonts w:ascii="Times New Roman" w:hAnsi="Times New Roman" w:cs="Times New Roman"/>
          <w:bCs/>
          <w:sz w:val="24"/>
          <w:szCs w:val="24"/>
        </w:rPr>
        <w:t xml:space="preserve"> has a sensitivity of 20 </w:t>
      </w:r>
      <w:proofErr w:type="spellStart"/>
      <w:r w:rsidR="007F5FE5">
        <w:rPr>
          <w:rFonts w:ascii="Times New Roman" w:hAnsi="Times New Roman" w:cs="Times New Roman"/>
          <w:bCs/>
          <w:sz w:val="24"/>
          <w:szCs w:val="24"/>
        </w:rPr>
        <w:t>mIU</w:t>
      </w:r>
      <w:proofErr w:type="spellEnd"/>
      <w:r w:rsidR="007F5FE5">
        <w:rPr>
          <w:rFonts w:ascii="Times New Roman" w:hAnsi="Times New Roman" w:cs="Times New Roman"/>
          <w:bCs/>
          <w:sz w:val="24"/>
          <w:szCs w:val="24"/>
        </w:rPr>
        <w:t xml:space="preserve">/mL in urine and is capable of detecting </w:t>
      </w:r>
      <w:proofErr w:type="spellStart"/>
      <w:r w:rsidR="007F5FE5">
        <w:rPr>
          <w:rFonts w:ascii="Times New Roman" w:hAnsi="Times New Roman" w:cs="Times New Roman"/>
          <w:bCs/>
          <w:sz w:val="24"/>
          <w:szCs w:val="24"/>
        </w:rPr>
        <w:t>preganacy</w:t>
      </w:r>
      <w:proofErr w:type="spellEnd"/>
      <w:r w:rsidR="007F5FE5">
        <w:rPr>
          <w:rFonts w:ascii="Times New Roman" w:hAnsi="Times New Roman" w:cs="Times New Roman"/>
          <w:bCs/>
          <w:sz w:val="24"/>
          <w:szCs w:val="24"/>
        </w:rPr>
        <w:t xml:space="preserve"> as early as 1 day after the first missed </w:t>
      </w:r>
      <w:r w:rsidR="004C2105">
        <w:rPr>
          <w:rFonts w:ascii="Times New Roman" w:hAnsi="Times New Roman" w:cs="Times New Roman"/>
          <w:bCs/>
          <w:sz w:val="24"/>
          <w:szCs w:val="24"/>
        </w:rPr>
        <w:t>m</w:t>
      </w:r>
      <w:r w:rsidR="007F5FE5">
        <w:rPr>
          <w:rFonts w:ascii="Times New Roman" w:hAnsi="Times New Roman" w:cs="Times New Roman"/>
          <w:bCs/>
          <w:sz w:val="24"/>
          <w:szCs w:val="24"/>
        </w:rPr>
        <w:t>enses.</w:t>
      </w:r>
    </w:p>
    <w:p w:rsidR="00807F87" w:rsidRPr="00D54C9F" w:rsidRDefault="00807F87"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b/>
          <w:sz w:val="24"/>
          <w:szCs w:val="24"/>
        </w:rPr>
      </w:pPr>
      <w:r w:rsidRPr="00D54C9F">
        <w:rPr>
          <w:rFonts w:ascii="Times New Roman" w:hAnsi="Times New Roman" w:cs="Times New Roman"/>
          <w:b/>
          <w:sz w:val="24"/>
          <w:szCs w:val="24"/>
        </w:rPr>
        <w:t>DOCUMENTATION OF PATIENT AND Q</w:t>
      </w:r>
      <w:r>
        <w:rPr>
          <w:rFonts w:ascii="Times New Roman" w:hAnsi="Times New Roman" w:cs="Times New Roman"/>
          <w:b/>
          <w:sz w:val="24"/>
          <w:szCs w:val="24"/>
        </w:rPr>
        <w:t xml:space="preserve">UALITY </w:t>
      </w:r>
      <w:r w:rsidRPr="00D54C9F">
        <w:rPr>
          <w:rFonts w:ascii="Times New Roman" w:hAnsi="Times New Roman" w:cs="Times New Roman"/>
          <w:b/>
          <w:sz w:val="24"/>
          <w:szCs w:val="24"/>
        </w:rPr>
        <w:t>C</w:t>
      </w:r>
      <w:r>
        <w:rPr>
          <w:rFonts w:ascii="Times New Roman" w:hAnsi="Times New Roman" w:cs="Times New Roman"/>
          <w:b/>
          <w:sz w:val="24"/>
          <w:szCs w:val="24"/>
        </w:rPr>
        <w:t>ONTROL</w:t>
      </w:r>
      <w:r w:rsidRPr="00D54C9F">
        <w:rPr>
          <w:rFonts w:ascii="Times New Roman" w:hAnsi="Times New Roman" w:cs="Times New Roman"/>
          <w:b/>
          <w:sz w:val="24"/>
          <w:szCs w:val="24"/>
        </w:rPr>
        <w:t xml:space="preserve"> RESULTS</w:t>
      </w:r>
    </w:p>
    <w:p w:rsidR="00807F87" w:rsidRPr="00E616D9" w:rsidRDefault="00807F87" w:rsidP="00807F87">
      <w:pPr>
        <w:tabs>
          <w:tab w:val="left" w:pos="360"/>
        </w:tabs>
        <w:spacing w:after="0" w:line="240" w:lineRule="auto"/>
        <w:ind w:left="360" w:right="576"/>
        <w:rPr>
          <w:rFonts w:ascii="Times New Roman" w:eastAsia="Times New Roman" w:hAnsi="Times New Roman" w:cs="Times New Roman"/>
          <w:color w:val="0A0413"/>
          <w:sz w:val="24"/>
          <w:szCs w:val="24"/>
        </w:rPr>
      </w:pPr>
      <w:r w:rsidRPr="00E616D9">
        <w:rPr>
          <w:rFonts w:ascii="Times New Roman" w:eastAsia="Times New Roman" w:hAnsi="Times New Roman" w:cs="Times New Roman"/>
          <w:color w:val="0A0413"/>
          <w:sz w:val="24"/>
          <w:szCs w:val="24"/>
        </w:rPr>
        <w:t>Results must be documented along with the initials of personnel performing the test and the date the test was performed. A functional audit trail must be maintained that allows retrieval of results.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are to be recorded on the test log.</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Document date test was performed, sign or symptom, provider, and two</w:t>
      </w:r>
      <w:r w:rsidR="007F5FE5">
        <w:rPr>
          <w:rFonts w:ascii="Times New Roman" w:eastAsia="Times New Roman" w:hAnsi="Times New Roman" w:cs="Times New Roman"/>
          <w:sz w:val="24"/>
          <w:szCs w:val="24"/>
        </w:rPr>
        <w:t xml:space="preserve"> patient </w:t>
      </w:r>
      <w:r w:rsidRPr="00E616D9">
        <w:rPr>
          <w:rFonts w:ascii="Times New Roman" w:eastAsia="Times New Roman" w:hAnsi="Times New Roman" w:cs="Times New Roman"/>
          <w:sz w:val="24"/>
          <w:szCs w:val="24"/>
        </w:rPr>
        <w:t>identifiers.</w:t>
      </w:r>
    </w:p>
    <w:p w:rsidR="00807F87" w:rsidRPr="00E616D9"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 xml:space="preserve">The initials of point of care testing personnel performing patient testing must be documented on log. </w:t>
      </w:r>
    </w:p>
    <w:p w:rsidR="00807F87" w:rsidRDefault="00807F87" w:rsidP="00807F87">
      <w:pPr>
        <w:widowControl w:val="0"/>
        <w:numPr>
          <w:ilvl w:val="0"/>
          <w:numId w:val="12"/>
        </w:numPr>
        <w:tabs>
          <w:tab w:val="left" w:pos="1080"/>
        </w:tabs>
        <w:autoSpaceDE w:val="0"/>
        <w:autoSpaceDN w:val="0"/>
        <w:spacing w:after="0" w:line="240" w:lineRule="auto"/>
        <w:rPr>
          <w:rFonts w:ascii="Times New Roman" w:eastAsia="Times New Roman" w:hAnsi="Times New Roman" w:cs="Times New Roman"/>
          <w:sz w:val="24"/>
          <w:szCs w:val="24"/>
        </w:rPr>
      </w:pPr>
      <w:r w:rsidRPr="00E616D9">
        <w:rPr>
          <w:rFonts w:ascii="Times New Roman" w:eastAsia="Times New Roman" w:hAnsi="Times New Roman" w:cs="Times New Roman"/>
          <w:sz w:val="24"/>
          <w:szCs w:val="24"/>
        </w:rPr>
        <w:t>Results must be entered into E.H.R. using the POC Lab Entry button. See the “Electronic Health Record POC Lab Entry Button for Entering Point of Care Test Results Procedure” for detailed instructions.</w:t>
      </w:r>
    </w:p>
    <w:p w:rsidR="00E616D9" w:rsidRDefault="00E616D9"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5B16D7" w:rsidRPr="00E616D9" w:rsidRDefault="005B16D7" w:rsidP="00E616D9">
      <w:pPr>
        <w:widowControl w:val="0"/>
        <w:tabs>
          <w:tab w:val="left" w:pos="1080"/>
        </w:tabs>
        <w:autoSpaceDE w:val="0"/>
        <w:autoSpaceDN w:val="0"/>
        <w:spacing w:after="0" w:line="240" w:lineRule="auto"/>
        <w:ind w:left="1080"/>
        <w:rPr>
          <w:rFonts w:ascii="Times New Roman" w:eastAsia="Times New Roman" w:hAnsi="Times New Roman" w:cs="Times New Roman"/>
          <w:sz w:val="24"/>
          <w:szCs w:val="24"/>
        </w:rPr>
      </w:pPr>
    </w:p>
    <w:p w:rsidR="00C8020D" w:rsidRPr="00F80496" w:rsidRDefault="00C8020D" w:rsidP="00C8020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lastRenderedPageBreak/>
        <w:t>LIMITATIONS</w:t>
      </w:r>
    </w:p>
    <w:p w:rsidR="0080440F"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Very dilute urine specimens, as indicated by a low specific gravity, may not contain representative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If pregnancy is still suspected, a first morning urine specimen should be coll</w:t>
      </w:r>
      <w:r w:rsidR="004C2105">
        <w:rPr>
          <w:rFonts w:ascii="Times New Roman" w:hAnsi="Times New Roman" w:cs="Times New Roman"/>
          <w:sz w:val="24"/>
          <w:szCs w:val="24"/>
        </w:rPr>
        <w:t>ected 48 hours later and tested</w:t>
      </w:r>
    </w:p>
    <w:p w:rsidR="0080440F"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False negative results may occur when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are below the sensitivity level of the test.</w:t>
      </w:r>
      <w:r w:rsidR="00DF05B4">
        <w:rPr>
          <w:rFonts w:ascii="Times New Roman" w:hAnsi="Times New Roman" w:cs="Times New Roman"/>
          <w:sz w:val="24"/>
          <w:szCs w:val="24"/>
        </w:rPr>
        <w:t xml:space="preserve"> When pregnancy is still suspected, a first </w:t>
      </w:r>
      <w:proofErr w:type="spellStart"/>
      <w:r w:rsidR="00DF05B4">
        <w:rPr>
          <w:rFonts w:ascii="Times New Roman" w:hAnsi="Times New Roman" w:cs="Times New Roman"/>
          <w:sz w:val="24"/>
          <w:szCs w:val="24"/>
        </w:rPr>
        <w:t>mornig</w:t>
      </w:r>
      <w:proofErr w:type="spellEnd"/>
      <w:r w:rsidR="00DF05B4">
        <w:rPr>
          <w:rFonts w:ascii="Times New Roman" w:hAnsi="Times New Roman" w:cs="Times New Roman"/>
          <w:sz w:val="24"/>
          <w:szCs w:val="24"/>
        </w:rPr>
        <w:t xml:space="preserve"> urine specimen should be collected 48 hours later and tested.</w:t>
      </w:r>
    </w:p>
    <w:p w:rsidR="004F3809" w:rsidRDefault="00FA1512" w:rsidP="004F3809">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Very low levels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(less than 50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 are present in urine shortly after implantation. However, b</w:t>
      </w:r>
      <w:r w:rsidR="004F3809" w:rsidRPr="004F3809">
        <w:rPr>
          <w:rFonts w:ascii="Times New Roman" w:hAnsi="Times New Roman" w:cs="Times New Roman"/>
          <w:sz w:val="24"/>
          <w:szCs w:val="24"/>
        </w:rPr>
        <w:t>ecause a high significant number of first trimester pregnancies terminate for natural reasons. Specimens tested as positive during the initial days after conception may later be negative due to natural termination of the pregnancy.  Overall, natural termination occurs in 22% of clinical unrecognized pregnancies and 31% of other pregnancies.  In the presence of weakly positive results, it is good laboratory practice to sample and test again after 48 hours.</w:t>
      </w:r>
    </w:p>
    <w:p w:rsidR="00C8020D" w:rsidRDefault="0080440F"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number of conditions other than pregnancy, including trophoblastic disease and certain non-trophoblastic neoplasms including testicular tumors, prostate cancer, breast cancer, and lung cancer, cause elevated levels of </w:t>
      </w:r>
      <w:proofErr w:type="spellStart"/>
      <w:r>
        <w:rPr>
          <w:rFonts w:ascii="Times New Roman" w:hAnsi="Times New Roman" w:cs="Times New Roman"/>
          <w:sz w:val="24"/>
          <w:szCs w:val="24"/>
        </w:rPr>
        <w:t>hCG</w:t>
      </w:r>
      <w:proofErr w:type="spellEnd"/>
      <w:r>
        <w:rPr>
          <w:rFonts w:ascii="Times New Roman" w:hAnsi="Times New Roman" w:cs="Times New Roman"/>
          <w:sz w:val="24"/>
          <w:szCs w:val="24"/>
        </w:rPr>
        <w:t>. Therefor</w:t>
      </w:r>
      <w:r w:rsidR="00FA1512">
        <w:rPr>
          <w:rFonts w:ascii="Times New Roman" w:hAnsi="Times New Roman" w:cs="Times New Roman"/>
          <w:sz w:val="24"/>
          <w:szCs w:val="24"/>
        </w:rPr>
        <w:t>e</w:t>
      </w:r>
      <w:r>
        <w:rPr>
          <w:rFonts w:ascii="Times New Roman" w:hAnsi="Times New Roman" w:cs="Times New Roman"/>
          <w:sz w:val="24"/>
          <w:szCs w:val="24"/>
        </w:rPr>
        <w:t xml:space="preserve">, the presence of </w:t>
      </w:r>
      <w:proofErr w:type="spellStart"/>
      <w:proofErr w:type="gramStart"/>
      <w:r>
        <w:rPr>
          <w:rFonts w:ascii="Times New Roman" w:hAnsi="Times New Roman" w:cs="Times New Roman"/>
          <w:sz w:val="24"/>
          <w:szCs w:val="24"/>
        </w:rPr>
        <w:t>hCG</w:t>
      </w:r>
      <w:proofErr w:type="spellEnd"/>
      <w:proofErr w:type="gramEnd"/>
      <w:r>
        <w:rPr>
          <w:rFonts w:ascii="Times New Roman" w:hAnsi="Times New Roman" w:cs="Times New Roman"/>
          <w:sz w:val="24"/>
          <w:szCs w:val="24"/>
        </w:rPr>
        <w:t xml:space="preserve"> in urine specimen should not be used to diagnose pregnancy unless these conditions have been ruled out.</w:t>
      </w:r>
    </w:p>
    <w:p w:rsidR="004F3809" w:rsidRDefault="004F3809"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with any assay employing mouse antibodies, the possibility </w:t>
      </w:r>
      <w:proofErr w:type="spellStart"/>
      <w:r>
        <w:rPr>
          <w:rFonts w:ascii="Times New Roman" w:hAnsi="Times New Roman" w:cs="Times New Roman"/>
          <w:sz w:val="24"/>
          <w:szCs w:val="24"/>
        </w:rPr>
        <w:t>exits</w:t>
      </w:r>
      <w:proofErr w:type="spellEnd"/>
      <w:r>
        <w:rPr>
          <w:rFonts w:ascii="Times New Roman" w:hAnsi="Times New Roman" w:cs="Times New Roman"/>
          <w:sz w:val="24"/>
          <w:szCs w:val="24"/>
        </w:rPr>
        <w:t xml:space="preserve"> for interference by human anti-mouse antibodies (HAMA) in the specimen. Specimens from patients who have received preparations of monoclonal antibodies for diagnosis or therapy may contain HAMA. Such specimens may cause false positive or false negative test results.</w:t>
      </w:r>
    </w:p>
    <w:p w:rsidR="00FA1512" w:rsidRDefault="00FA1512" w:rsidP="00C8020D">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This test provides a presumptive diagnosis for pregnancy. A confirmed pregnancy diagnosis should only be made by a physician after all clinical and laboratory findings have been evaluated.</w:t>
      </w:r>
    </w:p>
    <w:p w:rsidR="00C8020D" w:rsidRDefault="00C8020D" w:rsidP="00C8020D">
      <w:pPr>
        <w:widowControl w:val="0"/>
        <w:autoSpaceDE w:val="0"/>
        <w:autoSpaceDN w:val="0"/>
        <w:spacing w:after="0" w:line="240" w:lineRule="auto"/>
        <w:ind w:left="360"/>
        <w:rPr>
          <w:rFonts w:ascii="Times New Roman" w:hAnsi="Times New Roman" w:cs="Times New Roman"/>
          <w:sz w:val="24"/>
          <w:szCs w:val="24"/>
        </w:rPr>
      </w:pPr>
    </w:p>
    <w:p w:rsidR="00353EF8" w:rsidRDefault="000E7EEB" w:rsidP="00353EF8">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w:t>
      </w:r>
    </w:p>
    <w:p w:rsidR="00C8020D" w:rsidRPr="00353EF8" w:rsidRDefault="00FA1512" w:rsidP="00353EF8">
      <w:pPr>
        <w:widowControl w:val="0"/>
        <w:autoSpaceDE w:val="0"/>
        <w:autoSpaceDN w:val="0"/>
        <w:spacing w:after="0" w:line="240" w:lineRule="auto"/>
        <w:rPr>
          <w:rFonts w:ascii="Times New Roman" w:hAnsi="Times New Roman" w:cs="Times New Roman"/>
          <w:b/>
          <w:sz w:val="24"/>
          <w:szCs w:val="24"/>
        </w:rPr>
      </w:pPr>
      <w:r w:rsidRPr="00FA1512">
        <w:rPr>
          <w:rFonts w:ascii="Times New Roman" w:hAnsi="Times New Roman" w:cs="Times New Roman"/>
          <w:i/>
          <w:sz w:val="24"/>
          <w:szCs w:val="24"/>
        </w:rPr>
        <w:t xml:space="preserve">Consult </w:t>
      </w:r>
      <w:r w:rsidRPr="00FA1512">
        <w:rPr>
          <w:rFonts w:ascii="Times New Roman" w:hAnsi="Times New Roman" w:cs="Times New Roman"/>
          <w:sz w:val="24"/>
          <w:szCs w:val="24"/>
        </w:rPr>
        <w:t xml:space="preserve">Diagnostics </w:t>
      </w:r>
      <w:proofErr w:type="spellStart"/>
      <w:proofErr w:type="gramStart"/>
      <w:r w:rsidRPr="00FA1512">
        <w:rPr>
          <w:rFonts w:ascii="Times New Roman" w:hAnsi="Times New Roman" w:cs="Times New Roman"/>
          <w:sz w:val="24"/>
          <w:szCs w:val="24"/>
        </w:rPr>
        <w:t>hCG</w:t>
      </w:r>
      <w:proofErr w:type="spellEnd"/>
      <w:proofErr w:type="gramEnd"/>
      <w:r w:rsidRPr="00FA1512">
        <w:rPr>
          <w:rFonts w:ascii="Times New Roman" w:hAnsi="Times New Roman" w:cs="Times New Roman"/>
          <w:sz w:val="24"/>
          <w:szCs w:val="24"/>
        </w:rPr>
        <w:t xml:space="preserve"> Urine Cassette</w:t>
      </w:r>
      <w:r w:rsidRPr="00FA1512">
        <w:rPr>
          <w:rFonts w:ascii="Times New Roman" w:hAnsi="Times New Roman" w:cs="Times New Roman"/>
          <w:i/>
          <w:sz w:val="24"/>
          <w:szCs w:val="24"/>
        </w:rPr>
        <w:t xml:space="preserve"> </w:t>
      </w:r>
      <w:r w:rsidR="00C8020D">
        <w:rPr>
          <w:rFonts w:ascii="Times New Roman" w:hAnsi="Times New Roman" w:cs="Times New Roman"/>
          <w:sz w:val="24"/>
          <w:szCs w:val="24"/>
        </w:rPr>
        <w:t xml:space="preserve">Insert, </w:t>
      </w:r>
      <w:r>
        <w:rPr>
          <w:rFonts w:ascii="Times New Roman" w:hAnsi="Times New Roman" w:cs="Times New Roman"/>
          <w:sz w:val="24"/>
          <w:szCs w:val="24"/>
        </w:rPr>
        <w:t>PSS World Medical, Inc.</w:t>
      </w: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C8020D" w:rsidRDefault="00C8020D" w:rsidP="00C8020D">
      <w:pPr>
        <w:widowControl w:val="0"/>
        <w:autoSpaceDE w:val="0"/>
        <w:autoSpaceDN w:val="0"/>
        <w:spacing w:after="0" w:line="240" w:lineRule="auto"/>
        <w:rPr>
          <w:rFonts w:ascii="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b/>
          <w:bCs/>
          <w:sz w:val="24"/>
          <w:szCs w:val="24"/>
        </w:rPr>
      </w:pPr>
      <w:r w:rsidRPr="007C32D4">
        <w:rPr>
          <w:rFonts w:ascii="Times New Roman" w:eastAsia="Times New Roman" w:hAnsi="Times New Roman" w:cs="Times New Roman"/>
          <w:b/>
          <w:bCs/>
          <w:sz w:val="24"/>
          <w:szCs w:val="24"/>
        </w:rPr>
        <w:t>This Policy &amp; Procedure was originated, reviewed and approved by the following:</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______________________________________________________________________________</w:t>
      </w:r>
    </w:p>
    <w:p w:rsidR="007C32D4" w:rsidRPr="007C32D4" w:rsidRDefault="007C32D4" w:rsidP="007C32D4">
      <w:pPr>
        <w:spacing w:after="0" w:line="240" w:lineRule="auto"/>
        <w:ind w:right="-360"/>
        <w:rPr>
          <w:rFonts w:ascii="Times New Roman" w:eastAsia="Times New Roman" w:hAnsi="Times New Roman" w:cs="Times New Roman"/>
          <w:sz w:val="24"/>
          <w:szCs w:val="24"/>
        </w:rPr>
      </w:pPr>
      <w:r w:rsidRPr="007C32D4">
        <w:rPr>
          <w:rFonts w:ascii="Times New Roman" w:eastAsia="Times New Roman" w:hAnsi="Times New Roman" w:cs="Times New Roman"/>
          <w:sz w:val="24"/>
          <w:szCs w:val="24"/>
        </w:rPr>
        <w:tab/>
      </w:r>
      <w:r w:rsidR="00A24B4D">
        <w:rPr>
          <w:rFonts w:ascii="Times New Roman" w:eastAsia="Times New Roman" w:hAnsi="Times New Roman" w:cs="Times New Roman"/>
          <w:sz w:val="24"/>
          <w:szCs w:val="24"/>
        </w:rPr>
        <w:t>Kendrick Fritz</w:t>
      </w:r>
      <w:r w:rsidRPr="007C32D4">
        <w:rPr>
          <w:rFonts w:ascii="Times New Roman" w:eastAsia="Times New Roman" w:hAnsi="Times New Roman" w:cs="Times New Roman"/>
          <w:sz w:val="24"/>
          <w:szCs w:val="24"/>
        </w:rPr>
        <w:t xml:space="preserve">, </w:t>
      </w:r>
      <w:r w:rsidR="00A24B4D">
        <w:rPr>
          <w:rFonts w:ascii="Times New Roman" w:eastAsia="Times New Roman" w:hAnsi="Times New Roman" w:cs="Times New Roman"/>
          <w:sz w:val="24"/>
          <w:szCs w:val="24"/>
        </w:rPr>
        <w:t xml:space="preserve">Supervisory </w:t>
      </w:r>
      <w:r w:rsidRPr="007C32D4">
        <w:rPr>
          <w:rFonts w:ascii="Times New Roman" w:eastAsia="Times New Roman" w:hAnsi="Times New Roman" w:cs="Times New Roman"/>
          <w:sz w:val="24"/>
          <w:szCs w:val="24"/>
        </w:rPr>
        <w:t>Medical Technologist</w:t>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r>
      <w:r w:rsidRPr="007C32D4">
        <w:rPr>
          <w:rFonts w:ascii="Times New Roman" w:eastAsia="Times New Roman" w:hAnsi="Times New Roman" w:cs="Times New Roman"/>
          <w:sz w:val="24"/>
          <w:szCs w:val="24"/>
        </w:rPr>
        <w:tab/>
        <w:t>Date</w:t>
      </w:r>
    </w:p>
    <w:p w:rsidR="007C32D4" w:rsidRPr="007C32D4" w:rsidRDefault="007C32D4" w:rsidP="007C32D4">
      <w:pPr>
        <w:spacing w:after="0" w:line="240" w:lineRule="auto"/>
        <w:ind w:right="-360"/>
        <w:rPr>
          <w:rFonts w:ascii="Times New Roman" w:eastAsia="Times New Roman" w:hAnsi="Times New Roman" w:cs="Times New Roman"/>
          <w:sz w:val="24"/>
          <w:szCs w:val="24"/>
        </w:rPr>
      </w:pPr>
    </w:p>
    <w:p w:rsidR="007C32D4" w:rsidRPr="007C32D4" w:rsidRDefault="007C32D4" w:rsidP="007C32D4">
      <w:pPr>
        <w:spacing w:after="0" w:line="240" w:lineRule="auto"/>
        <w:ind w:right="-360"/>
        <w:rPr>
          <w:rFonts w:ascii="Times New Roman" w:eastAsia="Times New Roman" w:hAnsi="Times New Roman" w:cs="Times New Roman"/>
          <w:sz w:val="24"/>
          <w:szCs w:val="24"/>
        </w:rPr>
      </w:pPr>
    </w:p>
    <w:sectPr w:rsidR="007C32D4" w:rsidRPr="007C32D4" w:rsidSect="0037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8DE3"/>
    <w:multiLevelType w:val="singleLevel"/>
    <w:tmpl w:val="240DFCDE"/>
    <w:lvl w:ilvl="0">
      <w:start w:val="1"/>
      <w:numFmt w:val="decimal"/>
      <w:lvlText w:val="%1."/>
      <w:lvlJc w:val="left"/>
      <w:pPr>
        <w:tabs>
          <w:tab w:val="num" w:pos="792"/>
        </w:tabs>
        <w:ind w:left="792" w:hanging="432"/>
      </w:pPr>
      <w:rPr>
        <w:rFonts w:cs="Times New Roman"/>
        <w:color w:val="180D17"/>
      </w:rPr>
    </w:lvl>
  </w:abstractNum>
  <w:abstractNum w:abstractNumId="1" w15:restartNumberingAfterBreak="0">
    <w:nsid w:val="1BF366ED"/>
    <w:multiLevelType w:val="hybridMultilevel"/>
    <w:tmpl w:val="2696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20411"/>
    <w:multiLevelType w:val="hybridMultilevel"/>
    <w:tmpl w:val="D46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7C9C"/>
    <w:multiLevelType w:val="hybridMultilevel"/>
    <w:tmpl w:val="5DE0DCE6"/>
    <w:lvl w:ilvl="0" w:tplc="FF2CF8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C7057"/>
    <w:multiLevelType w:val="hybridMultilevel"/>
    <w:tmpl w:val="EAB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665B6"/>
    <w:multiLevelType w:val="hybridMultilevel"/>
    <w:tmpl w:val="6BAC23DA"/>
    <w:lvl w:ilvl="0" w:tplc="A306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8A05D9"/>
    <w:multiLevelType w:val="hybridMultilevel"/>
    <w:tmpl w:val="819262EC"/>
    <w:lvl w:ilvl="0" w:tplc="934C50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D1F16DD"/>
    <w:multiLevelType w:val="hybridMultilevel"/>
    <w:tmpl w:val="131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07C2F"/>
    <w:multiLevelType w:val="hybridMultilevel"/>
    <w:tmpl w:val="725CC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756FB"/>
    <w:multiLevelType w:val="hybridMultilevel"/>
    <w:tmpl w:val="6438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93F51"/>
    <w:multiLevelType w:val="hybridMultilevel"/>
    <w:tmpl w:val="9B16473E"/>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42616"/>
    <w:multiLevelType w:val="hybridMultilevel"/>
    <w:tmpl w:val="8AA2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5"/>
  </w:num>
  <w:num w:numId="6">
    <w:abstractNumId w:val="10"/>
  </w:num>
  <w:num w:numId="7">
    <w:abstractNumId w:val="4"/>
  </w:num>
  <w:num w:numId="8">
    <w:abstractNumId w:val="1"/>
  </w:num>
  <w:num w:numId="9">
    <w:abstractNumId w:val="12"/>
  </w:num>
  <w:num w:numId="10">
    <w:abstractNumId w:val="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0D"/>
    <w:rsid w:val="000E7EEB"/>
    <w:rsid w:val="001A582F"/>
    <w:rsid w:val="001C6950"/>
    <w:rsid w:val="001D3398"/>
    <w:rsid w:val="00281AA2"/>
    <w:rsid w:val="002846E4"/>
    <w:rsid w:val="002D3BB0"/>
    <w:rsid w:val="00353EF8"/>
    <w:rsid w:val="00375BD1"/>
    <w:rsid w:val="004C2105"/>
    <w:rsid w:val="004F3809"/>
    <w:rsid w:val="005B16D7"/>
    <w:rsid w:val="005B4DC5"/>
    <w:rsid w:val="005D6919"/>
    <w:rsid w:val="00652009"/>
    <w:rsid w:val="007C32D4"/>
    <w:rsid w:val="007F5FE5"/>
    <w:rsid w:val="0080440F"/>
    <w:rsid w:val="00807F87"/>
    <w:rsid w:val="0088360E"/>
    <w:rsid w:val="008A7E12"/>
    <w:rsid w:val="00A24B4D"/>
    <w:rsid w:val="00A97C37"/>
    <w:rsid w:val="00B509E3"/>
    <w:rsid w:val="00C60C87"/>
    <w:rsid w:val="00C8020D"/>
    <w:rsid w:val="00D9339A"/>
    <w:rsid w:val="00DF05B4"/>
    <w:rsid w:val="00E3584A"/>
    <w:rsid w:val="00E616D9"/>
    <w:rsid w:val="00FA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4F98F30-7C7C-42C2-A910-4AA0C0F8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0D"/>
    <w:pPr>
      <w:ind w:left="720"/>
      <w:contextualSpacing/>
    </w:pPr>
  </w:style>
  <w:style w:type="paragraph" w:styleId="BodyTextIndent">
    <w:name w:val="Body Text Indent"/>
    <w:basedOn w:val="Normal"/>
    <w:link w:val="BodyTextIndentChar"/>
    <w:semiHidden/>
    <w:rsid w:val="00C8020D"/>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8020D"/>
    <w:rPr>
      <w:rFonts w:ascii="Times New Roman" w:eastAsia="Times New Roman" w:hAnsi="Times New Roman" w:cs="Times New Roman"/>
      <w:sz w:val="24"/>
      <w:szCs w:val="24"/>
    </w:rPr>
  </w:style>
  <w:style w:type="paragraph" w:styleId="NoSpacing">
    <w:name w:val="No Spacing"/>
    <w:uiPriority w:val="1"/>
    <w:qFormat/>
    <w:rsid w:val="00C8020D"/>
    <w:pPr>
      <w:spacing w:after="0" w:line="240" w:lineRule="auto"/>
    </w:pPr>
  </w:style>
  <w:style w:type="table" w:styleId="TableGrid">
    <w:name w:val="Table Grid"/>
    <w:basedOn w:val="TableNormal"/>
    <w:uiPriority w:val="59"/>
    <w:rsid w:val="00C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8020D"/>
    <w:pPr>
      <w:widowControl w:val="0"/>
      <w:autoSpaceDE w:val="0"/>
      <w:autoSpaceDN w:val="0"/>
      <w:spacing w:after="0" w:line="240" w:lineRule="auto"/>
      <w:ind w:left="72"/>
    </w:pPr>
    <w:rPr>
      <w:rFonts w:ascii="Times New Roman" w:hAnsi="Times New Roman" w:cs="Times New Roman"/>
      <w:sz w:val="24"/>
      <w:szCs w:val="24"/>
    </w:rPr>
  </w:style>
  <w:style w:type="paragraph" w:customStyle="1" w:styleId="Style3">
    <w:name w:val="Style 3"/>
    <w:basedOn w:val="Normal"/>
    <w:uiPriority w:val="99"/>
    <w:rsid w:val="00C8020D"/>
    <w:pPr>
      <w:widowControl w:val="0"/>
      <w:tabs>
        <w:tab w:val="left" w:pos="7956"/>
      </w:tabs>
      <w:autoSpaceDE w:val="0"/>
      <w:autoSpaceDN w:val="0"/>
      <w:spacing w:before="72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Fritz, Kendrick (IHS/PHX)</cp:lastModifiedBy>
  <cp:revision>2</cp:revision>
  <cp:lastPrinted>2016-06-01T22:00:00Z</cp:lastPrinted>
  <dcterms:created xsi:type="dcterms:W3CDTF">2018-04-14T00:23:00Z</dcterms:created>
  <dcterms:modified xsi:type="dcterms:W3CDTF">2018-04-14T00:23:00Z</dcterms:modified>
</cp:coreProperties>
</file>