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CA" w:rsidRPr="00330398" w:rsidRDefault="00B478CA" w:rsidP="00330398">
      <w:pPr>
        <w:ind w:left="-540"/>
        <w:jc w:val="center"/>
        <w:rPr>
          <w:b/>
          <w:sz w:val="44"/>
          <w:szCs w:val="44"/>
          <w:u w:val="single"/>
        </w:rPr>
      </w:pPr>
      <w:r w:rsidRPr="00330398">
        <w:rPr>
          <w:b/>
          <w:sz w:val="44"/>
          <w:szCs w:val="44"/>
          <w:u w:val="single"/>
        </w:rPr>
        <w:t>UW Medicine - Pathology</w:t>
      </w:r>
    </w:p>
    <w:p w:rsidR="00B478CA" w:rsidRDefault="00B478CA" w:rsidP="00DE1C1C">
      <w:pPr>
        <w:ind w:left="-540"/>
        <w:rPr>
          <w:b/>
          <w:u w:val="single"/>
        </w:rPr>
      </w:pPr>
    </w:p>
    <w:p w:rsidR="00B478CA" w:rsidRDefault="00B478CA" w:rsidP="00DE1C1C">
      <w:pPr>
        <w:ind w:left="-540"/>
        <w:rPr>
          <w:b/>
          <w:u w:val="single"/>
        </w:rPr>
      </w:pPr>
    </w:p>
    <w:p w:rsidR="00B478CA" w:rsidRDefault="00B478CA" w:rsidP="00DE1C1C">
      <w:pPr>
        <w:ind w:left="-540"/>
        <w:rPr>
          <w:b/>
          <w:u w:val="single"/>
        </w:rPr>
      </w:pPr>
    </w:p>
    <w:p w:rsidR="00B478CA" w:rsidRDefault="00B478CA" w:rsidP="00387A2B">
      <w:pPr>
        <w:ind w:left="5760" w:firstLine="720"/>
      </w:pPr>
      <w:r>
        <w:t>6000-01-05-19</w:t>
      </w:r>
    </w:p>
    <w:p w:rsidR="00B478CA" w:rsidRPr="00DE1C1C" w:rsidRDefault="00B478CA" w:rsidP="00330398">
      <w:pPr>
        <w:ind w:left="-540"/>
        <w:jc w:val="center"/>
        <w:rPr>
          <w:sz w:val="28"/>
          <w:szCs w:val="28"/>
        </w:rPr>
      </w:pPr>
      <w:r>
        <w:rPr>
          <w:sz w:val="28"/>
          <w:szCs w:val="28"/>
        </w:rPr>
        <w:t>Bone Marrow Decalcification Procedure</w:t>
      </w:r>
    </w:p>
    <w:p w:rsidR="00B478CA" w:rsidRDefault="00B478CA"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B478CA" w:rsidTr="00DE403F">
        <w:tc>
          <w:tcPr>
            <w:tcW w:w="3348" w:type="dxa"/>
          </w:tcPr>
          <w:p w:rsidR="00B478CA" w:rsidRDefault="00B478CA" w:rsidP="00DE1C1C">
            <w:r>
              <w:t>Adopted Date:05/19/09</w:t>
            </w:r>
          </w:p>
          <w:p w:rsidR="00B478CA" w:rsidRDefault="00B478CA" w:rsidP="00DE1C1C">
            <w:r>
              <w:t>Review Date: 01/13/11</w:t>
            </w:r>
          </w:p>
          <w:p w:rsidR="00B478CA" w:rsidRDefault="00B478CA" w:rsidP="00DE1C1C">
            <w:r>
              <w:t>Revision Date: 03/30/11</w:t>
            </w:r>
          </w:p>
        </w:tc>
      </w:tr>
    </w:tbl>
    <w:p w:rsidR="00B478CA" w:rsidRDefault="00B478CA" w:rsidP="00DE1C1C"/>
    <w:p w:rsidR="00B478CA" w:rsidRDefault="00B478CA" w:rsidP="00DE1C1C"/>
    <w:p w:rsidR="00B478CA" w:rsidRPr="00263643" w:rsidRDefault="00B478CA"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B478CA" w:rsidRDefault="00B478CA" w:rsidP="00263643">
      <w:pPr>
        <w:ind w:left="-540"/>
      </w:pPr>
      <w:r>
        <w:t xml:space="preserve">A bone marrow biopsy is received in 10% buffered formalin.  This biopsy needs to undergo decalcification before histologic processing.  </w:t>
      </w:r>
    </w:p>
    <w:p w:rsidR="00B478CA" w:rsidRDefault="00B478CA" w:rsidP="00263643">
      <w:pPr>
        <w:rPr>
          <w:sz w:val="28"/>
          <w:szCs w:val="28"/>
        </w:rPr>
      </w:pPr>
    </w:p>
    <w:p w:rsidR="00B478CA" w:rsidRPr="00263643" w:rsidRDefault="00B478CA" w:rsidP="00263643">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B478CA" w:rsidRDefault="00B478CA" w:rsidP="00263643">
      <w:pPr>
        <w:ind w:left="-540"/>
      </w:pPr>
      <w:r>
        <w:t>Fixative:</w:t>
      </w:r>
    </w:p>
    <w:p w:rsidR="00B478CA" w:rsidRDefault="00B478CA" w:rsidP="00263643">
      <w:pPr>
        <w:ind w:left="-540"/>
      </w:pPr>
      <w:r>
        <w:t>10% buffered formalin (Formalin), Rapid Decalcifier - RDO (contains hydrochloric acid).</w:t>
      </w:r>
    </w:p>
    <w:p w:rsidR="00B478CA" w:rsidRDefault="00B478CA" w:rsidP="00582636">
      <w:pPr>
        <w:rPr>
          <w:sz w:val="28"/>
          <w:szCs w:val="28"/>
        </w:rPr>
      </w:pPr>
    </w:p>
    <w:p w:rsidR="00B478CA" w:rsidRDefault="00B478CA" w:rsidP="00582636">
      <w:pPr>
        <w:ind w:hanging="540"/>
      </w:pPr>
      <w:r>
        <w:t>Procedure:</w:t>
      </w:r>
    </w:p>
    <w:p w:rsidR="00B478CA" w:rsidRDefault="00B478CA" w:rsidP="00C154E3">
      <w:pPr>
        <w:numPr>
          <w:ilvl w:val="0"/>
          <w:numId w:val="1"/>
        </w:numPr>
        <w:tabs>
          <w:tab w:val="clear" w:pos="1620"/>
          <w:tab w:val="num" w:pos="0"/>
        </w:tabs>
        <w:ind w:left="0" w:hanging="540"/>
      </w:pPr>
      <w:r>
        <w:t>Bone marrow biopsies are received in 10% buffered formalin.  Biopsies are placed in the bone marrow location by Hematopathology and time stamped when received.  Biopsies must formalin fix for a minimum of one (1) hour.  Biopsies are accepted for same day decalcification until 3:30pm.  Typical container size is 16 oz or larger.</w:t>
      </w:r>
    </w:p>
    <w:p w:rsidR="00B478CA" w:rsidRDefault="00B478CA" w:rsidP="00C154E3">
      <w:pPr>
        <w:ind w:left="-540"/>
      </w:pPr>
    </w:p>
    <w:p w:rsidR="00B478CA" w:rsidRDefault="00B478CA" w:rsidP="00E21182">
      <w:pPr>
        <w:numPr>
          <w:ilvl w:val="0"/>
          <w:numId w:val="1"/>
        </w:numPr>
        <w:tabs>
          <w:tab w:val="clear" w:pos="1620"/>
          <w:tab w:val="num" w:pos="0"/>
        </w:tabs>
        <w:ind w:left="0" w:hanging="540"/>
      </w:pPr>
      <w:r>
        <w:t>Dictate how many pieces are received and the aggregate length, along with the assigned number, patient ID, and the part being dictated.  Also, dictate that the biopsy will be submitted for decalcification.</w:t>
      </w:r>
    </w:p>
    <w:p w:rsidR="00B478CA" w:rsidRDefault="00B478CA" w:rsidP="00E21182">
      <w:pPr>
        <w:ind w:left="-540"/>
      </w:pPr>
    </w:p>
    <w:p w:rsidR="00B478CA" w:rsidRDefault="00B478CA" w:rsidP="00582636">
      <w:pPr>
        <w:numPr>
          <w:ilvl w:val="0"/>
          <w:numId w:val="1"/>
        </w:numPr>
        <w:tabs>
          <w:tab w:val="clear" w:pos="1620"/>
          <w:tab w:val="num" w:pos="0"/>
        </w:tabs>
        <w:ind w:left="0" w:hanging="540"/>
      </w:pPr>
      <w:r>
        <w:t>Wrap biopsy in tissue paper and place in the corresponding labeled cassette.</w:t>
      </w:r>
    </w:p>
    <w:p w:rsidR="00B478CA" w:rsidRDefault="00B478CA" w:rsidP="00E21182"/>
    <w:p w:rsidR="00B478CA" w:rsidRDefault="00B478CA" w:rsidP="00582636">
      <w:pPr>
        <w:numPr>
          <w:ilvl w:val="0"/>
          <w:numId w:val="1"/>
        </w:numPr>
        <w:tabs>
          <w:tab w:val="clear" w:pos="1620"/>
          <w:tab w:val="num" w:pos="0"/>
        </w:tabs>
        <w:ind w:left="0" w:hanging="540"/>
      </w:pPr>
      <w:r>
        <w:t>Place the cassette in RDO decalcifying solution and set a timer for 40 minutes.  The timer is to stay with the grosser until the time is up.</w:t>
      </w:r>
    </w:p>
    <w:p w:rsidR="00B478CA" w:rsidRDefault="00B478CA" w:rsidP="00582636">
      <w:pPr>
        <w:ind w:left="-540"/>
      </w:pPr>
    </w:p>
    <w:p w:rsidR="00B478CA" w:rsidRPr="009D76DA" w:rsidRDefault="00B478CA" w:rsidP="00582636">
      <w:pPr>
        <w:numPr>
          <w:ilvl w:val="0"/>
          <w:numId w:val="1"/>
        </w:numPr>
        <w:tabs>
          <w:tab w:val="clear" w:pos="1620"/>
          <w:tab w:val="num" w:pos="0"/>
        </w:tabs>
        <w:ind w:left="0" w:hanging="540"/>
      </w:pPr>
      <w:r>
        <w:t xml:space="preserve">Place cassettes in grossing station Tupperware </w:t>
      </w:r>
      <w:r w:rsidRPr="009D76DA">
        <w:t xml:space="preserve">formalin filled container. </w:t>
      </w:r>
    </w:p>
    <w:p w:rsidR="00B478CA" w:rsidRDefault="00B478CA" w:rsidP="00877B9A">
      <w:pPr>
        <w:ind w:left="-540"/>
      </w:pPr>
    </w:p>
    <w:p w:rsidR="00B478CA" w:rsidRDefault="00B478CA" w:rsidP="00582636">
      <w:pPr>
        <w:numPr>
          <w:ilvl w:val="0"/>
          <w:numId w:val="1"/>
        </w:numPr>
        <w:tabs>
          <w:tab w:val="clear" w:pos="1620"/>
          <w:tab w:val="num" w:pos="0"/>
        </w:tabs>
        <w:ind w:left="0" w:hanging="540"/>
      </w:pPr>
      <w:r>
        <w:t xml:space="preserve">Change RDO weekly </w:t>
      </w:r>
      <w:r w:rsidRPr="009D76DA">
        <w:t>(</w:t>
      </w:r>
      <w:r>
        <w:t>or as needed).</w:t>
      </w:r>
    </w:p>
    <w:p w:rsidR="00B478CA" w:rsidRPr="00C154E3" w:rsidRDefault="00B478CA" w:rsidP="00582636">
      <w:pPr>
        <w:ind w:left="-540"/>
      </w:pPr>
    </w:p>
    <w:p w:rsidR="00B478CA" w:rsidRDefault="00B478CA" w:rsidP="00DE6865">
      <w:pPr>
        <w:rPr>
          <w:sz w:val="28"/>
          <w:szCs w:val="28"/>
        </w:rPr>
      </w:pPr>
    </w:p>
    <w:p w:rsidR="00B478CA" w:rsidRPr="007A464A" w:rsidRDefault="00B478CA" w:rsidP="00576FA4">
      <w:pPr>
        <w:ind w:left="-540"/>
      </w:pPr>
      <w:r w:rsidRPr="007A464A">
        <w:t>Written By:</w:t>
      </w:r>
      <w:r w:rsidRPr="007A464A">
        <w:tab/>
      </w:r>
      <w:r w:rsidRPr="007A464A">
        <w:tab/>
      </w:r>
      <w:r w:rsidRPr="007A464A">
        <w:tab/>
      </w:r>
      <w:r w:rsidRPr="007A464A">
        <w:tab/>
      </w:r>
      <w:r w:rsidRPr="007A464A">
        <w:tab/>
        <w:t>Director Approval:</w:t>
      </w:r>
    </w:p>
    <w:p w:rsidR="00B478CA" w:rsidRDefault="00B478CA" w:rsidP="00576FA4">
      <w:pPr>
        <w:ind w:left="-540"/>
      </w:pPr>
    </w:p>
    <w:p w:rsidR="00B478CA" w:rsidRDefault="00B478CA" w:rsidP="00576FA4">
      <w:pPr>
        <w:ind w:left="-540"/>
      </w:pPr>
    </w:p>
    <w:p w:rsidR="00B478CA" w:rsidRPr="007A464A" w:rsidRDefault="00B478CA" w:rsidP="00576FA4">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___________________________</w:t>
      </w:r>
      <w:r>
        <w:tab/>
      </w:r>
      <w:r>
        <w:tab/>
      </w:r>
      <w:r>
        <w:tab/>
      </w:r>
    </w:p>
    <w:p w:rsidR="00B478CA" w:rsidRDefault="00B478CA" w:rsidP="00576FA4">
      <w:pPr>
        <w:rPr>
          <w:sz w:val="28"/>
          <w:szCs w:val="28"/>
        </w:rPr>
      </w:pPr>
    </w:p>
    <w:sectPr w:rsidR="00B478CA" w:rsidSect="00DE403F">
      <w:footerReference w:type="default" r:id="rId7"/>
      <w:pgSz w:w="12240" w:h="15840" w:code="1"/>
      <w:pgMar w:top="1000" w:right="1800" w:bottom="10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8CA" w:rsidRDefault="00B478CA">
      <w:r>
        <w:separator/>
      </w:r>
    </w:p>
  </w:endnote>
  <w:endnote w:type="continuationSeparator" w:id="0">
    <w:p w:rsidR="00B478CA" w:rsidRDefault="00B47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CA" w:rsidRPr="00576FA4" w:rsidRDefault="00B478CA" w:rsidP="00576FA4">
    <w:pPr>
      <w:pStyle w:val="Footer"/>
      <w:ind w:left="-540"/>
      <w:rPr>
        <w:color w:val="999999"/>
        <w:sz w:val="20"/>
        <w:szCs w:val="20"/>
      </w:rPr>
    </w:pPr>
    <w:r w:rsidRPr="00576FA4">
      <w:rPr>
        <w:color w:val="999999"/>
        <w:sz w:val="20"/>
        <w:szCs w:val="20"/>
      </w:rPr>
      <w:t>Bone Marrow Decalcification Procedure</w:t>
    </w:r>
  </w:p>
  <w:p w:rsidR="00B478CA" w:rsidRDefault="00B478CA" w:rsidP="00576FA4">
    <w:pPr>
      <w:pStyle w:val="Footer"/>
      <w:ind w:left="-540"/>
    </w:pPr>
    <w:r w:rsidRPr="00576FA4">
      <w:rPr>
        <w:color w:val="999999"/>
        <w:sz w:val="20"/>
        <w:szCs w:val="20"/>
      </w:rPr>
      <w:t>Histology / Gross Room - UWMC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8CA" w:rsidRDefault="00B478CA">
      <w:r>
        <w:separator/>
      </w:r>
    </w:p>
  </w:footnote>
  <w:footnote w:type="continuationSeparator" w:id="0">
    <w:p w:rsidR="00B478CA" w:rsidRDefault="00B47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6AB"/>
    <w:multiLevelType w:val="hybridMultilevel"/>
    <w:tmpl w:val="504859F6"/>
    <w:lvl w:ilvl="0" w:tplc="3454D376">
      <w:start w:val="1"/>
      <w:numFmt w:val="decimal"/>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18FF"/>
    <w:rsid w:val="000236D2"/>
    <w:rsid w:val="00025F1E"/>
    <w:rsid w:val="000333F4"/>
    <w:rsid w:val="00034AE3"/>
    <w:rsid w:val="00042E0F"/>
    <w:rsid w:val="00053748"/>
    <w:rsid w:val="00067F59"/>
    <w:rsid w:val="000841BE"/>
    <w:rsid w:val="000845E7"/>
    <w:rsid w:val="00085479"/>
    <w:rsid w:val="00090179"/>
    <w:rsid w:val="0009161F"/>
    <w:rsid w:val="00096154"/>
    <w:rsid w:val="000A087A"/>
    <w:rsid w:val="000A3B3F"/>
    <w:rsid w:val="000A452E"/>
    <w:rsid w:val="000A68E9"/>
    <w:rsid w:val="000B600F"/>
    <w:rsid w:val="000B670F"/>
    <w:rsid w:val="000B6731"/>
    <w:rsid w:val="000C32ED"/>
    <w:rsid w:val="000C5904"/>
    <w:rsid w:val="000C74CE"/>
    <w:rsid w:val="000D392A"/>
    <w:rsid w:val="000D76F3"/>
    <w:rsid w:val="000E223C"/>
    <w:rsid w:val="000E3946"/>
    <w:rsid w:val="000F0341"/>
    <w:rsid w:val="000F6233"/>
    <w:rsid w:val="000F679D"/>
    <w:rsid w:val="000F75BA"/>
    <w:rsid w:val="0010126F"/>
    <w:rsid w:val="0010169E"/>
    <w:rsid w:val="001033EB"/>
    <w:rsid w:val="001041F9"/>
    <w:rsid w:val="00105660"/>
    <w:rsid w:val="00107792"/>
    <w:rsid w:val="001109E5"/>
    <w:rsid w:val="00112800"/>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4E92"/>
    <w:rsid w:val="00175F83"/>
    <w:rsid w:val="00181DFD"/>
    <w:rsid w:val="00183051"/>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26DB1"/>
    <w:rsid w:val="00234399"/>
    <w:rsid w:val="00251FDC"/>
    <w:rsid w:val="00253B26"/>
    <w:rsid w:val="00257B8D"/>
    <w:rsid w:val="00263643"/>
    <w:rsid w:val="00264FB7"/>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59AA"/>
    <w:rsid w:val="002D6486"/>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8B8"/>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62B7"/>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2D4C"/>
    <w:rsid w:val="004A5D69"/>
    <w:rsid w:val="004A67C5"/>
    <w:rsid w:val="004A75EF"/>
    <w:rsid w:val="004A7A88"/>
    <w:rsid w:val="004B1534"/>
    <w:rsid w:val="004B2F20"/>
    <w:rsid w:val="004B39E5"/>
    <w:rsid w:val="004B4454"/>
    <w:rsid w:val="004B5AFA"/>
    <w:rsid w:val="004C0502"/>
    <w:rsid w:val="004C0FE1"/>
    <w:rsid w:val="004C33F5"/>
    <w:rsid w:val="004C4B68"/>
    <w:rsid w:val="004C5455"/>
    <w:rsid w:val="004C6556"/>
    <w:rsid w:val="004D377F"/>
    <w:rsid w:val="004E1A65"/>
    <w:rsid w:val="004E4631"/>
    <w:rsid w:val="004F0FBA"/>
    <w:rsid w:val="004F377E"/>
    <w:rsid w:val="004F7A59"/>
    <w:rsid w:val="00501862"/>
    <w:rsid w:val="00502FFC"/>
    <w:rsid w:val="00506C56"/>
    <w:rsid w:val="00511340"/>
    <w:rsid w:val="005136E8"/>
    <w:rsid w:val="005227BA"/>
    <w:rsid w:val="00525F8E"/>
    <w:rsid w:val="00526CC1"/>
    <w:rsid w:val="00530558"/>
    <w:rsid w:val="0053600C"/>
    <w:rsid w:val="0053696A"/>
    <w:rsid w:val="00540337"/>
    <w:rsid w:val="00541DA4"/>
    <w:rsid w:val="00541EDA"/>
    <w:rsid w:val="00543F30"/>
    <w:rsid w:val="00545BFB"/>
    <w:rsid w:val="00546846"/>
    <w:rsid w:val="00547E98"/>
    <w:rsid w:val="005524E8"/>
    <w:rsid w:val="0056324F"/>
    <w:rsid w:val="0057276D"/>
    <w:rsid w:val="00576D8E"/>
    <w:rsid w:val="00576FA4"/>
    <w:rsid w:val="00582636"/>
    <w:rsid w:val="00583BFE"/>
    <w:rsid w:val="0059220D"/>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B13BE"/>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154C6"/>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A464A"/>
    <w:rsid w:val="007B0554"/>
    <w:rsid w:val="007B11F6"/>
    <w:rsid w:val="007B284A"/>
    <w:rsid w:val="007B617C"/>
    <w:rsid w:val="007C26EA"/>
    <w:rsid w:val="007C2C53"/>
    <w:rsid w:val="007C3D07"/>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0A94"/>
    <w:rsid w:val="00861269"/>
    <w:rsid w:val="0086774E"/>
    <w:rsid w:val="00867EA9"/>
    <w:rsid w:val="00871DC2"/>
    <w:rsid w:val="00875482"/>
    <w:rsid w:val="00877B9A"/>
    <w:rsid w:val="00883F52"/>
    <w:rsid w:val="00887BAB"/>
    <w:rsid w:val="00894901"/>
    <w:rsid w:val="008A0728"/>
    <w:rsid w:val="008A5608"/>
    <w:rsid w:val="008B085D"/>
    <w:rsid w:val="008B550C"/>
    <w:rsid w:val="008C2A48"/>
    <w:rsid w:val="008C3F6E"/>
    <w:rsid w:val="008C6E75"/>
    <w:rsid w:val="008D2745"/>
    <w:rsid w:val="008D2F13"/>
    <w:rsid w:val="008D5AD2"/>
    <w:rsid w:val="008E07F7"/>
    <w:rsid w:val="008E0842"/>
    <w:rsid w:val="008E4F36"/>
    <w:rsid w:val="008F02FB"/>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1F4E"/>
    <w:rsid w:val="009A2B12"/>
    <w:rsid w:val="009A3300"/>
    <w:rsid w:val="009B336A"/>
    <w:rsid w:val="009B3FC3"/>
    <w:rsid w:val="009C36C1"/>
    <w:rsid w:val="009C3D8A"/>
    <w:rsid w:val="009D14B1"/>
    <w:rsid w:val="009D380F"/>
    <w:rsid w:val="009D5D6D"/>
    <w:rsid w:val="009D72FF"/>
    <w:rsid w:val="009D76DA"/>
    <w:rsid w:val="009E791B"/>
    <w:rsid w:val="009F08CA"/>
    <w:rsid w:val="009F4BAF"/>
    <w:rsid w:val="009F60DC"/>
    <w:rsid w:val="009F767B"/>
    <w:rsid w:val="00A02B75"/>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30C7"/>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1952"/>
    <w:rsid w:val="00B34391"/>
    <w:rsid w:val="00B34954"/>
    <w:rsid w:val="00B37BC1"/>
    <w:rsid w:val="00B45F6E"/>
    <w:rsid w:val="00B478CA"/>
    <w:rsid w:val="00B5244E"/>
    <w:rsid w:val="00B57D31"/>
    <w:rsid w:val="00B64498"/>
    <w:rsid w:val="00B64CA7"/>
    <w:rsid w:val="00B658B8"/>
    <w:rsid w:val="00B65B42"/>
    <w:rsid w:val="00B6677B"/>
    <w:rsid w:val="00B76E45"/>
    <w:rsid w:val="00B77113"/>
    <w:rsid w:val="00B77A5B"/>
    <w:rsid w:val="00B77DF7"/>
    <w:rsid w:val="00B815AE"/>
    <w:rsid w:val="00B860EA"/>
    <w:rsid w:val="00B93BEA"/>
    <w:rsid w:val="00B93CFE"/>
    <w:rsid w:val="00B95F32"/>
    <w:rsid w:val="00B965A5"/>
    <w:rsid w:val="00B97880"/>
    <w:rsid w:val="00BA21D9"/>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11089"/>
    <w:rsid w:val="00C14D22"/>
    <w:rsid w:val="00C154E3"/>
    <w:rsid w:val="00C2138E"/>
    <w:rsid w:val="00C24EE3"/>
    <w:rsid w:val="00C25B42"/>
    <w:rsid w:val="00C25F74"/>
    <w:rsid w:val="00C27273"/>
    <w:rsid w:val="00C338E4"/>
    <w:rsid w:val="00C3527A"/>
    <w:rsid w:val="00C3632D"/>
    <w:rsid w:val="00C364B3"/>
    <w:rsid w:val="00C37A2F"/>
    <w:rsid w:val="00C4116A"/>
    <w:rsid w:val="00C42213"/>
    <w:rsid w:val="00C552FD"/>
    <w:rsid w:val="00C632AF"/>
    <w:rsid w:val="00C6368F"/>
    <w:rsid w:val="00C730AD"/>
    <w:rsid w:val="00C738D7"/>
    <w:rsid w:val="00C75613"/>
    <w:rsid w:val="00C827E9"/>
    <w:rsid w:val="00C84FC2"/>
    <w:rsid w:val="00C95708"/>
    <w:rsid w:val="00C96660"/>
    <w:rsid w:val="00C97635"/>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0FEF"/>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2172"/>
    <w:rsid w:val="00DA30EF"/>
    <w:rsid w:val="00DA3976"/>
    <w:rsid w:val="00DA5EB2"/>
    <w:rsid w:val="00DA6508"/>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E6865"/>
    <w:rsid w:val="00DF0DEA"/>
    <w:rsid w:val="00DF10D7"/>
    <w:rsid w:val="00DF629D"/>
    <w:rsid w:val="00DF7623"/>
    <w:rsid w:val="00E02281"/>
    <w:rsid w:val="00E024D1"/>
    <w:rsid w:val="00E121C2"/>
    <w:rsid w:val="00E1719C"/>
    <w:rsid w:val="00E20C4B"/>
    <w:rsid w:val="00E21182"/>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3F6D"/>
    <w:rsid w:val="00EB440E"/>
    <w:rsid w:val="00EB652A"/>
    <w:rsid w:val="00EB6D85"/>
    <w:rsid w:val="00ED0520"/>
    <w:rsid w:val="00EE4CC0"/>
    <w:rsid w:val="00EF13FB"/>
    <w:rsid w:val="00EF4153"/>
    <w:rsid w:val="00F000C1"/>
    <w:rsid w:val="00F0180E"/>
    <w:rsid w:val="00F01AE3"/>
    <w:rsid w:val="00F116C1"/>
    <w:rsid w:val="00F14B81"/>
    <w:rsid w:val="00F163F1"/>
    <w:rsid w:val="00F25747"/>
    <w:rsid w:val="00F3035A"/>
    <w:rsid w:val="00F360CE"/>
    <w:rsid w:val="00F37D8A"/>
    <w:rsid w:val="00F50A53"/>
    <w:rsid w:val="00F53397"/>
    <w:rsid w:val="00F54990"/>
    <w:rsid w:val="00F617A1"/>
    <w:rsid w:val="00F63E08"/>
    <w:rsid w:val="00F768E0"/>
    <w:rsid w:val="00F80F83"/>
    <w:rsid w:val="00F82023"/>
    <w:rsid w:val="00F87244"/>
    <w:rsid w:val="00F879FE"/>
    <w:rsid w:val="00F9040E"/>
    <w:rsid w:val="00F91A23"/>
    <w:rsid w:val="00F94848"/>
    <w:rsid w:val="00F96696"/>
    <w:rsid w:val="00F9693E"/>
    <w:rsid w:val="00F96B03"/>
    <w:rsid w:val="00FA0C25"/>
    <w:rsid w:val="00FA3BBB"/>
    <w:rsid w:val="00FA4D8E"/>
    <w:rsid w:val="00FA7D92"/>
    <w:rsid w:val="00FA7EFE"/>
    <w:rsid w:val="00FB029F"/>
    <w:rsid w:val="00FB0498"/>
    <w:rsid w:val="00FB259F"/>
    <w:rsid w:val="00FB2DA4"/>
    <w:rsid w:val="00FB3A92"/>
    <w:rsid w:val="00FC074C"/>
    <w:rsid w:val="00FC791E"/>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76FA4"/>
    <w:pPr>
      <w:tabs>
        <w:tab w:val="center" w:pos="4320"/>
        <w:tab w:val="right" w:pos="8640"/>
      </w:tabs>
    </w:pPr>
  </w:style>
  <w:style w:type="character" w:customStyle="1" w:styleId="HeaderChar">
    <w:name w:val="Header Char"/>
    <w:basedOn w:val="DefaultParagraphFont"/>
    <w:link w:val="Header"/>
    <w:uiPriority w:val="99"/>
    <w:semiHidden/>
    <w:locked/>
    <w:rsid w:val="009A1F4E"/>
    <w:rPr>
      <w:rFonts w:cs="Times New Roman"/>
      <w:sz w:val="24"/>
      <w:szCs w:val="24"/>
    </w:rPr>
  </w:style>
  <w:style w:type="paragraph" w:styleId="Footer">
    <w:name w:val="footer"/>
    <w:basedOn w:val="Normal"/>
    <w:link w:val="FooterChar"/>
    <w:uiPriority w:val="99"/>
    <w:rsid w:val="00576FA4"/>
    <w:pPr>
      <w:tabs>
        <w:tab w:val="center" w:pos="4320"/>
        <w:tab w:val="right" w:pos="8640"/>
      </w:tabs>
    </w:pPr>
  </w:style>
  <w:style w:type="character" w:customStyle="1" w:styleId="FooterChar">
    <w:name w:val="Footer Char"/>
    <w:basedOn w:val="DefaultParagraphFont"/>
    <w:link w:val="Footer"/>
    <w:uiPriority w:val="99"/>
    <w:semiHidden/>
    <w:locked/>
    <w:rsid w:val="009A1F4E"/>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72552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1</Pages>
  <Words>211</Words>
  <Characters>1208</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9</cp:revision>
  <cp:lastPrinted>2010-07-22T22:27:00Z</cp:lastPrinted>
  <dcterms:created xsi:type="dcterms:W3CDTF">2011-03-31T18:01:00Z</dcterms:created>
  <dcterms:modified xsi:type="dcterms:W3CDTF">2013-02-01T21:25:00Z</dcterms:modified>
</cp:coreProperties>
</file>