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25DCC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cs="Arial"/>
                <w:b/>
                <w:sz w:val="22"/>
                <w:szCs w:val="22"/>
              </w:rPr>
              <w:t>Ave</w:t>
            </w:r>
            <w:r w:rsidRPr="00574A2A">
              <w:rPr>
                <w:rFonts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D32F5">
              <w:rPr>
                <w:rFonts w:cs="Arial"/>
                <w:b/>
                <w:sz w:val="22"/>
                <w:szCs w:val="22"/>
              </w:rPr>
              <w:t xml:space="preserve">June 24, 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6C03BB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  <w:r w:rsidR="004346C9">
              <w:rPr>
                <w:rFonts w:cs="Arial"/>
                <w:b/>
                <w:sz w:val="22"/>
                <w:szCs w:val="22"/>
              </w:rPr>
              <w:t>00-1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Pages: </w:t>
            </w:r>
          </w:p>
          <w:p w:rsidR="00A266DA" w:rsidRPr="00574A2A" w:rsidRDefault="00A266DA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A30CF4" w:rsidRDefault="00F05BAF" w:rsidP="0064249A">
            <w:pPr>
              <w:rPr>
                <w:rFonts w:cs="Arial"/>
                <w:b/>
                <w:sz w:val="28"/>
                <w:szCs w:val="28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TITLE:  </w:t>
            </w:r>
            <w:r w:rsidR="00C55D02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C55D02" w:rsidRPr="00C55D02">
              <w:rPr>
                <w:rFonts w:cs="Arial"/>
                <w:b/>
                <w:sz w:val="28"/>
                <w:szCs w:val="28"/>
              </w:rPr>
              <w:t>Q</w:t>
            </w:r>
            <w:r w:rsidR="00876C48">
              <w:rPr>
                <w:rFonts w:cs="Arial"/>
                <w:b/>
                <w:sz w:val="28"/>
                <w:szCs w:val="28"/>
              </w:rPr>
              <w:t>SE</w:t>
            </w:r>
            <w:r w:rsidR="00A30CF4">
              <w:rPr>
                <w:rFonts w:cs="Arial"/>
                <w:b/>
                <w:sz w:val="28"/>
                <w:szCs w:val="28"/>
              </w:rPr>
              <w:t xml:space="preserve"> Process Control</w:t>
            </w:r>
          </w:p>
          <w:p w:rsidR="00F05BAF" w:rsidRPr="00574A2A" w:rsidRDefault="00A30CF4" w:rsidP="006424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</w:t>
            </w:r>
            <w:r w:rsidR="006E5DCA">
              <w:rPr>
                <w:rFonts w:cs="Arial"/>
                <w:b/>
                <w:sz w:val="28"/>
                <w:szCs w:val="28"/>
              </w:rPr>
              <w:t xml:space="preserve">Quality Policy:  </w:t>
            </w:r>
            <w:r>
              <w:rPr>
                <w:rFonts w:cs="Arial"/>
                <w:b/>
                <w:sz w:val="28"/>
                <w:szCs w:val="28"/>
              </w:rPr>
              <w:t>Q</w:t>
            </w:r>
            <w:r w:rsidR="00C55D02" w:rsidRPr="00C55D02">
              <w:rPr>
                <w:rFonts w:cs="Arial"/>
                <w:b/>
                <w:sz w:val="28"/>
                <w:szCs w:val="28"/>
              </w:rPr>
              <w:t xml:space="preserve">uality Control </w:t>
            </w:r>
            <w:r w:rsidR="006E5DCA">
              <w:rPr>
                <w:rFonts w:cs="Arial"/>
                <w:b/>
                <w:sz w:val="28"/>
                <w:szCs w:val="28"/>
              </w:rPr>
              <w:t>(QC)</w:t>
            </w:r>
          </w:p>
        </w:tc>
      </w:tr>
    </w:tbl>
    <w:p w:rsidR="00574A2A" w:rsidRDefault="00574A2A"/>
    <w:p w:rsidR="0013061B" w:rsidRPr="0013061B" w:rsidRDefault="0013061B" w:rsidP="00574A2A">
      <w:pPr>
        <w:rPr>
          <w:b/>
          <w:sz w:val="22"/>
          <w:szCs w:val="22"/>
        </w:rPr>
      </w:pPr>
      <w:r w:rsidRPr="0013061B">
        <w:rPr>
          <w:b/>
          <w:sz w:val="22"/>
          <w:szCs w:val="22"/>
        </w:rPr>
        <w:t>Policy:</w:t>
      </w:r>
    </w:p>
    <w:p w:rsidR="0013061B" w:rsidRPr="0013061B" w:rsidRDefault="0013061B" w:rsidP="00574A2A">
      <w:pPr>
        <w:rPr>
          <w:b/>
          <w:sz w:val="22"/>
          <w:szCs w:val="22"/>
        </w:rPr>
      </w:pPr>
    </w:p>
    <w:p w:rsidR="0013061B" w:rsidRPr="0013061B" w:rsidRDefault="0013061B" w:rsidP="00574A2A">
      <w:pPr>
        <w:rPr>
          <w:sz w:val="22"/>
          <w:szCs w:val="22"/>
        </w:rPr>
      </w:pPr>
      <w:r w:rsidRPr="0013061B">
        <w:rPr>
          <w:sz w:val="22"/>
          <w:szCs w:val="22"/>
        </w:rPr>
        <w:t xml:space="preserve">The Harborview Medical Center Transfusion </w:t>
      </w:r>
      <w:r>
        <w:rPr>
          <w:sz w:val="22"/>
          <w:szCs w:val="22"/>
        </w:rPr>
        <w:t>Service has developed goals, policies, processes, and procedures relating to the qu</w:t>
      </w:r>
      <w:r w:rsidR="00825DCC">
        <w:rPr>
          <w:sz w:val="22"/>
          <w:szCs w:val="22"/>
        </w:rPr>
        <w:t>ality of laboratory testing</w:t>
      </w:r>
      <w:r>
        <w:rPr>
          <w:sz w:val="22"/>
          <w:szCs w:val="22"/>
        </w:rPr>
        <w:t xml:space="preserve"> in accordance with regulatory requirements and accepted standards of practice.</w:t>
      </w:r>
    </w:p>
    <w:p w:rsidR="0013061B" w:rsidRPr="0013061B" w:rsidRDefault="0013061B" w:rsidP="00574A2A">
      <w:pPr>
        <w:rPr>
          <w:b/>
          <w:sz w:val="22"/>
          <w:szCs w:val="22"/>
        </w:rPr>
      </w:pPr>
    </w:p>
    <w:p w:rsidR="0013061B" w:rsidRPr="0013061B" w:rsidRDefault="0013061B" w:rsidP="00574A2A">
      <w:pPr>
        <w:rPr>
          <w:b/>
          <w:sz w:val="22"/>
          <w:szCs w:val="22"/>
        </w:rPr>
      </w:pPr>
    </w:p>
    <w:p w:rsidR="00574A2A" w:rsidRPr="0013061B" w:rsidRDefault="004346C9" w:rsidP="00574A2A">
      <w:pPr>
        <w:rPr>
          <w:b/>
          <w:sz w:val="22"/>
          <w:szCs w:val="22"/>
        </w:rPr>
      </w:pPr>
      <w:r w:rsidRPr="0013061B">
        <w:rPr>
          <w:b/>
          <w:sz w:val="22"/>
          <w:szCs w:val="22"/>
        </w:rPr>
        <w:t>Purpose:</w:t>
      </w:r>
    </w:p>
    <w:p w:rsidR="00574A2A" w:rsidRPr="0013061B" w:rsidRDefault="00574A2A" w:rsidP="00574A2A">
      <w:pPr>
        <w:tabs>
          <w:tab w:val="left" w:pos="930"/>
        </w:tabs>
        <w:rPr>
          <w:rFonts w:cs="Arial"/>
          <w:b/>
          <w:sz w:val="22"/>
          <w:szCs w:val="22"/>
        </w:rPr>
      </w:pPr>
    </w:p>
    <w:p w:rsidR="004346C9" w:rsidRDefault="004346C9" w:rsidP="00574A2A">
      <w:pPr>
        <w:tabs>
          <w:tab w:val="left" w:pos="930"/>
        </w:tabs>
        <w:rPr>
          <w:rFonts w:cs="Arial"/>
        </w:rPr>
      </w:pPr>
      <w:r w:rsidRPr="0013061B">
        <w:rPr>
          <w:rFonts w:cs="Arial"/>
          <w:sz w:val="22"/>
          <w:szCs w:val="22"/>
        </w:rPr>
        <w:t>To describe the Harborview Medical Center Transfusion Service Laboratory program for quality control of reagents, equipment, and methods</w:t>
      </w:r>
      <w:r>
        <w:rPr>
          <w:rFonts w:cs="Arial"/>
        </w:rPr>
        <w:t>.</w:t>
      </w:r>
    </w:p>
    <w:p w:rsidR="004346C9" w:rsidRDefault="004346C9" w:rsidP="00574A2A">
      <w:pPr>
        <w:tabs>
          <w:tab w:val="left" w:pos="93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190"/>
      </w:tblGrid>
      <w:tr w:rsidR="00A30CF4" w:rsidRPr="00551E1C" w:rsidTr="00A30CF4">
        <w:tc>
          <w:tcPr>
            <w:tcW w:w="1818" w:type="dxa"/>
          </w:tcPr>
          <w:p w:rsidR="00A30CF4" w:rsidRPr="00551E1C" w:rsidRDefault="00A30CF4" w:rsidP="00A30CF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1E1C">
              <w:rPr>
                <w:rFonts w:cs="Arial"/>
                <w:b/>
                <w:sz w:val="22"/>
                <w:szCs w:val="22"/>
              </w:rPr>
              <w:t>Role</w:t>
            </w:r>
          </w:p>
        </w:tc>
        <w:tc>
          <w:tcPr>
            <w:tcW w:w="8190" w:type="dxa"/>
          </w:tcPr>
          <w:p w:rsidR="00A30CF4" w:rsidRPr="00551E1C" w:rsidRDefault="00A30CF4" w:rsidP="00551E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1E1C">
              <w:rPr>
                <w:rFonts w:cs="Arial"/>
                <w:b/>
                <w:sz w:val="22"/>
                <w:szCs w:val="22"/>
              </w:rPr>
              <w:t>Responsibilit</w:t>
            </w:r>
            <w:r w:rsidR="002D32F5" w:rsidRPr="00551E1C">
              <w:rPr>
                <w:rFonts w:cs="Arial"/>
                <w:b/>
                <w:sz w:val="22"/>
                <w:szCs w:val="22"/>
              </w:rPr>
              <w:t>i</w:t>
            </w:r>
            <w:r w:rsidRPr="00551E1C">
              <w:rPr>
                <w:rFonts w:cs="Arial"/>
                <w:b/>
                <w:sz w:val="22"/>
                <w:szCs w:val="22"/>
              </w:rPr>
              <w:t>es</w:t>
            </w:r>
          </w:p>
          <w:p w:rsidR="00A30CF4" w:rsidRPr="00551E1C" w:rsidRDefault="00A30CF4" w:rsidP="00A30C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30CF4" w:rsidRPr="00551E1C" w:rsidRDefault="00A30CF4" w:rsidP="00A30C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pPr>
              <w:rPr>
                <w:rFonts w:cs="Arial"/>
                <w:sz w:val="22"/>
                <w:szCs w:val="22"/>
              </w:rPr>
            </w:pPr>
            <w:r w:rsidRPr="00551E1C">
              <w:rPr>
                <w:rFonts w:cs="Arial"/>
                <w:sz w:val="22"/>
                <w:szCs w:val="22"/>
              </w:rPr>
              <w:t>Medical Director</w:t>
            </w:r>
          </w:p>
        </w:tc>
        <w:tc>
          <w:tcPr>
            <w:tcW w:w="8190" w:type="dxa"/>
          </w:tcPr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Overall quality of testing.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Administrative review of QC performance results via annual Quality Plan review.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Oversight on corrective actions taken as a result of performance review.</w:t>
            </w:r>
          </w:p>
          <w:p w:rsidR="00A30CF4" w:rsidRPr="00551E1C" w:rsidRDefault="00A30CF4" w:rsidP="00825DC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pPr>
              <w:rPr>
                <w:rFonts w:cs="Arial"/>
                <w:sz w:val="22"/>
                <w:szCs w:val="22"/>
              </w:rPr>
            </w:pPr>
            <w:r w:rsidRPr="00551E1C">
              <w:rPr>
                <w:rFonts w:cs="Arial"/>
                <w:sz w:val="22"/>
                <w:szCs w:val="22"/>
              </w:rPr>
              <w:t>Manager</w:t>
            </w:r>
          </w:p>
        </w:tc>
        <w:tc>
          <w:tcPr>
            <w:tcW w:w="8190" w:type="dxa"/>
          </w:tcPr>
          <w:p w:rsidR="00A30CF4" w:rsidRPr="00551E1C" w:rsidRDefault="00487DE9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appropriate Quality</w:t>
            </w:r>
            <w:r w:rsidR="00A30CF4" w:rsidRPr="00551E1C">
              <w:rPr>
                <w:rFonts w:ascii="Arial" w:hAnsi="Arial" w:cs="Arial"/>
              </w:rPr>
              <w:t xml:space="preserve"> Control material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Review and</w:t>
            </w:r>
            <w:r w:rsidR="00487DE9">
              <w:rPr>
                <w:rFonts w:ascii="Arial" w:hAnsi="Arial" w:cs="Arial"/>
              </w:rPr>
              <w:t>/or s</w:t>
            </w:r>
            <w:r w:rsidRPr="00551E1C">
              <w:rPr>
                <w:rFonts w:ascii="Arial" w:hAnsi="Arial" w:cs="Arial"/>
              </w:rPr>
              <w:t>ign-off of QC results.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Ensure that corrective action is taken when required.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Prepare QC performance report for annual Quality Plan review.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pPr>
              <w:rPr>
                <w:rFonts w:cs="Arial"/>
                <w:sz w:val="22"/>
                <w:szCs w:val="22"/>
              </w:rPr>
            </w:pPr>
            <w:r w:rsidRPr="00551E1C">
              <w:rPr>
                <w:rFonts w:cs="Arial"/>
                <w:sz w:val="22"/>
                <w:szCs w:val="22"/>
              </w:rPr>
              <w:t>Laboratory Personnel</w:t>
            </w:r>
          </w:p>
        </w:tc>
        <w:tc>
          <w:tcPr>
            <w:tcW w:w="8190" w:type="dxa"/>
          </w:tcPr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Perform and review QC testing as scheduled or when indicated.</w:t>
            </w:r>
          </w:p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Implement corrective action as required.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4346C9" w:rsidRDefault="004346C9" w:rsidP="00574A2A">
      <w:pPr>
        <w:tabs>
          <w:tab w:val="left" w:pos="930"/>
        </w:tabs>
        <w:rPr>
          <w:rFonts w:cs="Arial"/>
        </w:rPr>
      </w:pPr>
    </w:p>
    <w:p w:rsidR="00A30CF4" w:rsidRDefault="00A30CF4" w:rsidP="00574A2A">
      <w:pPr>
        <w:tabs>
          <w:tab w:val="left" w:pos="930"/>
        </w:tabs>
        <w:rPr>
          <w:rFonts w:cs="Arial"/>
        </w:rPr>
      </w:pPr>
    </w:p>
    <w:p w:rsidR="00A30CF4" w:rsidRDefault="00A30CF4" w:rsidP="00574A2A">
      <w:pPr>
        <w:tabs>
          <w:tab w:val="left" w:pos="930"/>
        </w:tabs>
        <w:rPr>
          <w:rFonts w:cs="Arial"/>
        </w:rPr>
      </w:pPr>
    </w:p>
    <w:p w:rsidR="00B558CA" w:rsidRDefault="00B558CA" w:rsidP="00574A2A">
      <w:pPr>
        <w:tabs>
          <w:tab w:val="left" w:pos="930"/>
        </w:tabs>
        <w:rPr>
          <w:rFonts w:cs="Arial"/>
        </w:rPr>
      </w:pPr>
    </w:p>
    <w:p w:rsidR="00B558CA" w:rsidRDefault="00B558CA" w:rsidP="00574A2A">
      <w:pPr>
        <w:tabs>
          <w:tab w:val="left" w:pos="930"/>
        </w:tabs>
        <w:rPr>
          <w:rFonts w:cs="Arial"/>
        </w:rPr>
      </w:pPr>
    </w:p>
    <w:p w:rsidR="00A30CF4" w:rsidRDefault="00A30CF4" w:rsidP="00574A2A">
      <w:pPr>
        <w:tabs>
          <w:tab w:val="left" w:pos="93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6178"/>
        <w:gridCol w:w="2268"/>
      </w:tblGrid>
      <w:tr w:rsidR="00A30CF4" w:rsidRPr="00DA680D" w:rsidTr="00A30CF4">
        <w:tc>
          <w:tcPr>
            <w:tcW w:w="2030" w:type="dxa"/>
          </w:tcPr>
          <w:p w:rsidR="00A30CF4" w:rsidRPr="00DA680D" w:rsidRDefault="00A30CF4" w:rsidP="00B200BD">
            <w:pPr>
              <w:rPr>
                <w:rFonts w:cs="Arial"/>
                <w:b/>
                <w:sz w:val="22"/>
                <w:szCs w:val="22"/>
              </w:rPr>
            </w:pPr>
            <w:r w:rsidRPr="00DA680D">
              <w:rPr>
                <w:rFonts w:cs="Arial"/>
                <w:b/>
                <w:sz w:val="22"/>
                <w:szCs w:val="22"/>
              </w:rPr>
              <w:t>QC Element</w:t>
            </w:r>
          </w:p>
        </w:tc>
        <w:tc>
          <w:tcPr>
            <w:tcW w:w="6178" w:type="dxa"/>
          </w:tcPr>
          <w:p w:rsidR="00A30CF4" w:rsidRPr="00DA680D" w:rsidRDefault="00A30CF4" w:rsidP="00B200BD">
            <w:pPr>
              <w:rPr>
                <w:rFonts w:cs="Arial"/>
                <w:b/>
                <w:sz w:val="22"/>
                <w:szCs w:val="22"/>
              </w:rPr>
            </w:pPr>
            <w:r w:rsidRPr="00DA680D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268" w:type="dxa"/>
          </w:tcPr>
          <w:p w:rsidR="00A30CF4" w:rsidRPr="00DA680D" w:rsidRDefault="00A30CF4" w:rsidP="00B200BD">
            <w:pPr>
              <w:rPr>
                <w:rFonts w:cs="Arial"/>
                <w:b/>
                <w:sz w:val="22"/>
                <w:szCs w:val="22"/>
              </w:rPr>
            </w:pPr>
            <w:r w:rsidRPr="00DA680D">
              <w:rPr>
                <w:rFonts w:cs="Arial"/>
                <w:b/>
                <w:sz w:val="22"/>
                <w:szCs w:val="22"/>
              </w:rPr>
              <w:t>Supporting Documents</w:t>
            </w:r>
          </w:p>
        </w:tc>
      </w:tr>
      <w:tr w:rsidR="00A30CF4" w:rsidRPr="00DA680D" w:rsidTr="00A30CF4">
        <w:tc>
          <w:tcPr>
            <w:tcW w:w="2030" w:type="dxa"/>
          </w:tcPr>
          <w:p w:rsidR="00A30CF4" w:rsidRPr="00DA680D" w:rsidRDefault="00A30CF4" w:rsidP="00B200BD">
            <w:pPr>
              <w:rPr>
                <w:rFonts w:cs="Arial"/>
                <w:sz w:val="22"/>
                <w:szCs w:val="22"/>
              </w:rPr>
            </w:pPr>
            <w:r w:rsidRPr="00DA680D">
              <w:rPr>
                <w:rFonts w:cs="Arial"/>
                <w:sz w:val="22"/>
                <w:szCs w:val="22"/>
              </w:rPr>
              <w:t>Proficiency Testing</w:t>
            </w:r>
            <w:r w:rsidR="00DA680D" w:rsidRPr="00DA680D">
              <w:rPr>
                <w:rFonts w:cs="Arial"/>
                <w:sz w:val="22"/>
                <w:szCs w:val="22"/>
              </w:rPr>
              <w:t xml:space="preserve"> (PT)</w:t>
            </w:r>
          </w:p>
        </w:tc>
        <w:tc>
          <w:tcPr>
            <w:tcW w:w="6178" w:type="dxa"/>
          </w:tcPr>
          <w:p w:rsidR="00A30CF4" w:rsidRPr="00DA680D" w:rsidRDefault="005079CE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 xml:space="preserve">HMC Transfusion Service Subscribes to any available CAP surveys </w:t>
            </w:r>
            <w:proofErr w:type="gramStart"/>
            <w:r w:rsidR="00487DE9">
              <w:rPr>
                <w:rFonts w:ascii="Arial" w:hAnsi="Arial" w:cs="Arial"/>
              </w:rPr>
              <w:t xml:space="preserve">that </w:t>
            </w:r>
            <w:r w:rsidR="00DA680D" w:rsidRPr="00DA680D">
              <w:rPr>
                <w:rFonts w:ascii="Arial" w:hAnsi="Arial" w:cs="Arial"/>
              </w:rPr>
              <w:t>are</w:t>
            </w:r>
            <w:proofErr w:type="gramEnd"/>
            <w:r w:rsidR="00DA680D" w:rsidRPr="00DA680D">
              <w:rPr>
                <w:rFonts w:ascii="Arial" w:hAnsi="Arial" w:cs="Arial"/>
              </w:rPr>
              <w:t xml:space="preserve"> specific to HMC testing methods.</w:t>
            </w:r>
            <w:r w:rsidRPr="00DA68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A30CF4" w:rsidRPr="00DA680D" w:rsidRDefault="005079CE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>Proficiency Testing Survey Process</w:t>
            </w:r>
          </w:p>
        </w:tc>
      </w:tr>
      <w:tr w:rsidR="00A30CF4" w:rsidRPr="00DA680D" w:rsidTr="00A30CF4">
        <w:tc>
          <w:tcPr>
            <w:tcW w:w="2030" w:type="dxa"/>
          </w:tcPr>
          <w:p w:rsidR="00A30CF4" w:rsidRPr="00DA680D" w:rsidRDefault="00DA680D" w:rsidP="00B200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Schedule for QC testing</w:t>
            </w:r>
          </w:p>
        </w:tc>
        <w:tc>
          <w:tcPr>
            <w:tcW w:w="6178" w:type="dxa"/>
          </w:tcPr>
          <w:p w:rsidR="00A30CF4" w:rsidRDefault="00DA680D" w:rsidP="00DA680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Quality Control testing is determined by the following: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requirements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 standards of practice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Manufacturer’s instructions, where applicable.</w:t>
            </w:r>
          </w:p>
          <w:p w:rsidR="00DA680D" w:rsidRPr="00DA680D" w:rsidRDefault="00DA680D" w:rsidP="00DA680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0CF4" w:rsidRPr="00DA680D" w:rsidRDefault="00DA680D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Control </w:t>
            </w:r>
            <w:r w:rsidR="00AF46BF">
              <w:rPr>
                <w:rFonts w:ascii="Arial" w:hAnsi="Arial" w:cs="Arial"/>
              </w:rPr>
              <w:t>Testing</w:t>
            </w:r>
            <w:r w:rsidR="00A26ACF">
              <w:rPr>
                <w:rFonts w:ascii="Arial" w:hAnsi="Arial" w:cs="Arial"/>
              </w:rPr>
              <w:t xml:space="preserve"> and Review</w:t>
            </w:r>
            <w:r w:rsidR="00AF46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Schedule</w:t>
            </w:r>
          </w:p>
        </w:tc>
      </w:tr>
      <w:tr w:rsidR="00A30CF4" w:rsidRPr="00DA680D" w:rsidTr="00A30CF4">
        <w:tc>
          <w:tcPr>
            <w:tcW w:w="2030" w:type="dxa"/>
          </w:tcPr>
          <w:p w:rsidR="00A30CF4" w:rsidRPr="00DA680D" w:rsidRDefault="00B200BD" w:rsidP="00B200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of QC</w:t>
            </w:r>
          </w:p>
        </w:tc>
        <w:tc>
          <w:tcPr>
            <w:tcW w:w="6178" w:type="dxa"/>
          </w:tcPr>
          <w:p w:rsidR="00A30CF4" w:rsidRDefault="00B200BD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QC results is documented, and reviewed for acceptability before the release of patient results.</w:t>
            </w:r>
          </w:p>
          <w:p w:rsidR="00B200BD" w:rsidRDefault="00B200BD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Documented corrective action is taken when examination </w:t>
            </w:r>
            <w:r w:rsidR="00487DE9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QC results are unacceptable.</w:t>
            </w:r>
          </w:p>
          <w:p w:rsidR="00B200BD" w:rsidRDefault="00B200BD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has established action limits for quality control performance, when action is required.</w:t>
            </w:r>
          </w:p>
          <w:p w:rsidR="004F2AA7" w:rsidRPr="00DA680D" w:rsidRDefault="004F2AA7" w:rsidP="004F2AA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0CF4" w:rsidRPr="00DA680D" w:rsidRDefault="00A26ACF" w:rsidP="00A26AC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Control Testing and Review Schedule</w:t>
            </w:r>
          </w:p>
        </w:tc>
      </w:tr>
      <w:tr w:rsidR="00A30CF4" w:rsidRPr="00DA680D" w:rsidTr="00A30CF4">
        <w:tc>
          <w:tcPr>
            <w:tcW w:w="2030" w:type="dxa"/>
          </w:tcPr>
          <w:p w:rsidR="00A30CF4" w:rsidRPr="00DA680D" w:rsidRDefault="004F2AA7" w:rsidP="00B200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Unacceptable QC testing results</w:t>
            </w:r>
          </w:p>
        </w:tc>
        <w:tc>
          <w:tcPr>
            <w:tcW w:w="6178" w:type="dxa"/>
          </w:tcPr>
          <w:p w:rsidR="00A30CF4" w:rsidRDefault="004F2AA7" w:rsidP="004F2AA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QC testing results are not acceptable:</w:t>
            </w:r>
          </w:p>
          <w:p w:rsidR="004F2AA7" w:rsidRDefault="004F2AA7" w:rsidP="004F2AA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results are not released.</w:t>
            </w:r>
          </w:p>
          <w:p w:rsidR="004F2AA7" w:rsidRDefault="004F2AA7" w:rsidP="004F2AA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corrective action plan for this circumstance will be followed.</w:t>
            </w:r>
          </w:p>
          <w:p w:rsidR="004F2AA7" w:rsidRDefault="004F2AA7" w:rsidP="004F2AA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actions will be documented, and attached to QIM.</w:t>
            </w:r>
          </w:p>
          <w:p w:rsidR="004F2AA7" w:rsidRPr="00DA680D" w:rsidRDefault="004F2AA7" w:rsidP="004F2AA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0CF4" w:rsidRDefault="00A26ACF" w:rsidP="00A26AC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A26ACF" w:rsidRDefault="00A26ACF" w:rsidP="00A26AC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Failed QC Results on TANGO</w:t>
            </w:r>
          </w:p>
          <w:p w:rsidR="00A26ACF" w:rsidRPr="00DA680D" w:rsidRDefault="00A26ACF" w:rsidP="00A26AC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</w:tc>
      </w:tr>
      <w:tr w:rsidR="00A26ACF" w:rsidRPr="00DA680D" w:rsidTr="00A30CF4">
        <w:tc>
          <w:tcPr>
            <w:tcW w:w="2030" w:type="dxa"/>
          </w:tcPr>
          <w:p w:rsidR="00A26ACF" w:rsidRDefault="00A26ACF" w:rsidP="00B200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of Performance</w:t>
            </w:r>
          </w:p>
        </w:tc>
        <w:tc>
          <w:tcPr>
            <w:tcW w:w="6178" w:type="dxa"/>
          </w:tcPr>
          <w:p w:rsidR="00A26ACF" w:rsidRDefault="00487DE9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Reviews of all QC activities are monitored on a regular basis.</w:t>
            </w:r>
            <w:bookmarkStart w:id="0" w:name="_GoBack"/>
            <w:bookmarkEnd w:id="0"/>
          </w:p>
          <w:p w:rsidR="00A26ACF" w:rsidRDefault="00A26AC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Documented corrective action is taken as required.</w:t>
            </w:r>
          </w:p>
          <w:p w:rsidR="00A26ACF" w:rsidRDefault="00A26AC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any resulting corrective action taken are documented with QIM form.</w:t>
            </w:r>
          </w:p>
        </w:tc>
        <w:tc>
          <w:tcPr>
            <w:tcW w:w="2268" w:type="dxa"/>
          </w:tcPr>
          <w:p w:rsidR="00487DE9" w:rsidRDefault="00487DE9" w:rsidP="00487DE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A26ACF" w:rsidRDefault="00487DE9" w:rsidP="00487DE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</w:tc>
      </w:tr>
      <w:tr w:rsidR="00A26ACF" w:rsidRPr="00DA680D" w:rsidTr="00A30CF4">
        <w:tc>
          <w:tcPr>
            <w:tcW w:w="2030" w:type="dxa"/>
          </w:tcPr>
          <w:p w:rsidR="00A26ACF" w:rsidRDefault="00A26ACF" w:rsidP="00B200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Records</w:t>
            </w:r>
          </w:p>
        </w:tc>
        <w:tc>
          <w:tcPr>
            <w:tcW w:w="6178" w:type="dxa"/>
          </w:tcPr>
          <w:p w:rsidR="00A26ACF" w:rsidRDefault="00A26AC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all QC activities are maintained in accordance with regulatory requirements.</w:t>
            </w:r>
          </w:p>
        </w:tc>
        <w:tc>
          <w:tcPr>
            <w:tcW w:w="2268" w:type="dxa"/>
          </w:tcPr>
          <w:p w:rsidR="00A26ACF" w:rsidRDefault="00C53F77" w:rsidP="00C53F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  <w:r w:rsidR="00A26ACF">
              <w:rPr>
                <w:rFonts w:ascii="Arial" w:hAnsi="Arial" w:cs="Arial"/>
              </w:rPr>
              <w:t xml:space="preserve"> Policy</w:t>
            </w:r>
            <w:r>
              <w:rPr>
                <w:rFonts w:ascii="Arial" w:hAnsi="Arial" w:cs="Arial"/>
              </w:rPr>
              <w:t>:  Records Retention</w:t>
            </w:r>
          </w:p>
        </w:tc>
      </w:tr>
    </w:tbl>
    <w:p w:rsidR="00A30CF4" w:rsidRDefault="00A30CF4" w:rsidP="00574A2A">
      <w:pPr>
        <w:tabs>
          <w:tab w:val="left" w:pos="930"/>
        </w:tabs>
        <w:rPr>
          <w:rFonts w:cs="Arial"/>
        </w:rPr>
      </w:pPr>
    </w:p>
    <w:p w:rsidR="00A26ACF" w:rsidRPr="00C53F77" w:rsidRDefault="00A26ACF" w:rsidP="00574A2A">
      <w:pPr>
        <w:tabs>
          <w:tab w:val="left" w:pos="930"/>
        </w:tabs>
        <w:rPr>
          <w:rFonts w:cs="Arial"/>
          <w:b/>
          <w:sz w:val="22"/>
          <w:szCs w:val="22"/>
        </w:rPr>
      </w:pPr>
      <w:r w:rsidRPr="00C53F77">
        <w:rPr>
          <w:rFonts w:cs="Arial"/>
          <w:b/>
          <w:sz w:val="22"/>
          <w:szCs w:val="22"/>
        </w:rPr>
        <w:t>References</w:t>
      </w:r>
    </w:p>
    <w:p w:rsidR="00A26ACF" w:rsidRDefault="00A26ACF" w:rsidP="00574A2A">
      <w:pPr>
        <w:tabs>
          <w:tab w:val="left" w:pos="930"/>
        </w:tabs>
        <w:rPr>
          <w:rFonts w:cs="Arial"/>
        </w:rPr>
      </w:pPr>
    </w:p>
    <w:p w:rsidR="00A26ACF" w:rsidRPr="00C53F77" w:rsidRDefault="00A26ACF" w:rsidP="00574A2A">
      <w:pPr>
        <w:tabs>
          <w:tab w:val="left" w:pos="930"/>
        </w:tabs>
        <w:rPr>
          <w:rFonts w:cs="Arial"/>
          <w:sz w:val="22"/>
          <w:szCs w:val="22"/>
        </w:rPr>
      </w:pPr>
      <w:r w:rsidRPr="00C53F77">
        <w:rPr>
          <w:rFonts w:cs="Arial"/>
          <w:sz w:val="22"/>
          <w:szCs w:val="22"/>
        </w:rPr>
        <w:t xml:space="preserve">AABB Standards for Blood Banks and Transfusion Services, </w:t>
      </w:r>
      <w:proofErr w:type="gramStart"/>
      <w:r w:rsidRPr="00C53F77">
        <w:rPr>
          <w:rFonts w:cs="Arial"/>
          <w:sz w:val="22"/>
          <w:szCs w:val="22"/>
        </w:rPr>
        <w:t xml:space="preserve">Current </w:t>
      </w:r>
      <w:r w:rsidR="00487DE9">
        <w:rPr>
          <w:rFonts w:cs="Arial"/>
          <w:sz w:val="22"/>
          <w:szCs w:val="22"/>
        </w:rPr>
        <w:t xml:space="preserve"> </w:t>
      </w:r>
      <w:r w:rsidRPr="00C53F77">
        <w:rPr>
          <w:rFonts w:cs="Arial"/>
          <w:sz w:val="22"/>
          <w:szCs w:val="22"/>
        </w:rPr>
        <w:t>Edition</w:t>
      </w:r>
      <w:proofErr w:type="gramEnd"/>
      <w:r w:rsidRPr="00C53F77">
        <w:rPr>
          <w:rFonts w:cs="Arial"/>
          <w:sz w:val="22"/>
          <w:szCs w:val="22"/>
        </w:rPr>
        <w:t>.</w:t>
      </w:r>
    </w:p>
    <w:p w:rsidR="00A30CF4" w:rsidRPr="00267F07" w:rsidRDefault="00C44944" w:rsidP="00574A2A">
      <w:pPr>
        <w:tabs>
          <w:tab w:val="left" w:pos="930"/>
        </w:tabs>
        <w:rPr>
          <w:rFonts w:cs="Arial"/>
          <w:sz w:val="22"/>
          <w:szCs w:val="22"/>
        </w:rPr>
      </w:pPr>
      <w:r w:rsidRPr="00C53F77">
        <w:rPr>
          <w:rFonts w:cs="Arial"/>
          <w:sz w:val="22"/>
          <w:szCs w:val="22"/>
        </w:rPr>
        <w:t>TANGO Optimo User Manual, Biorad Laboratories</w:t>
      </w:r>
    </w:p>
    <w:sectPr w:rsidR="00A30CF4" w:rsidRPr="00267F07" w:rsidSect="00B55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F" w:rsidRDefault="00A26ACF" w:rsidP="00A30CF4">
      <w:r>
        <w:separator/>
      </w:r>
    </w:p>
  </w:endnote>
  <w:endnote w:type="continuationSeparator" w:id="0">
    <w:p w:rsidR="00A26ACF" w:rsidRDefault="00A26ACF" w:rsidP="00A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908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58CA" w:rsidRDefault="00B558CA">
            <w:pPr>
              <w:pStyle w:val="Footer"/>
              <w:jc w:val="right"/>
              <w:rPr>
                <w:b/>
                <w:szCs w:val="24"/>
              </w:rPr>
            </w:pPr>
            <w:r>
              <w:t xml:space="preserve">Page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7A92">
              <w:rPr>
                <w:b/>
                <w:szCs w:val="24"/>
              </w:rPr>
              <w:fldChar w:fldCharType="separate"/>
            </w:r>
            <w:r w:rsidR="00487DE9">
              <w:rPr>
                <w:b/>
                <w:noProof/>
              </w:rPr>
              <w:t>2</w:t>
            </w:r>
            <w:r w:rsidR="00767A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7A92">
              <w:rPr>
                <w:b/>
                <w:szCs w:val="24"/>
              </w:rPr>
              <w:fldChar w:fldCharType="separate"/>
            </w:r>
            <w:r w:rsidR="00487DE9">
              <w:rPr>
                <w:b/>
                <w:noProof/>
              </w:rPr>
              <w:t>2</w:t>
            </w:r>
            <w:r w:rsidR="00767A92">
              <w:rPr>
                <w:b/>
                <w:szCs w:val="24"/>
              </w:rPr>
              <w:fldChar w:fldCharType="end"/>
            </w:r>
          </w:p>
          <w:p w:rsidR="00B558CA" w:rsidRPr="00C53F77" w:rsidRDefault="00B558CA" w:rsidP="00B558CA">
            <w:pPr>
              <w:pStyle w:val="Footer"/>
              <w:tabs>
                <w:tab w:val="left" w:pos="270"/>
                <w:tab w:val="right" w:pos="10260"/>
              </w:tabs>
              <w:rPr>
                <w:sz w:val="22"/>
                <w:szCs w:val="22"/>
              </w:rPr>
            </w:pPr>
            <w:r w:rsidRPr="00C53F77">
              <w:rPr>
                <w:sz w:val="22"/>
                <w:szCs w:val="22"/>
              </w:rPr>
              <w:t>Transfusion Service Laboratory</w:t>
            </w:r>
          </w:p>
          <w:p w:rsidR="00B558CA" w:rsidRDefault="00B558CA" w:rsidP="00B558CA">
            <w:pPr>
              <w:pStyle w:val="Footer"/>
              <w:tabs>
                <w:tab w:val="left" w:pos="270"/>
                <w:tab w:val="right" w:pos="10260"/>
              </w:tabs>
            </w:pPr>
            <w:r w:rsidRPr="00C53F77">
              <w:rPr>
                <w:sz w:val="22"/>
                <w:szCs w:val="22"/>
              </w:rPr>
              <w:t>Harborview Medical Center, 325 Ninth Ave. Seattle, 98104</w:t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58CA" w:rsidRDefault="00B5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F" w:rsidRDefault="00A26ACF" w:rsidP="00A30CF4">
      <w:r>
        <w:separator/>
      </w:r>
    </w:p>
  </w:footnote>
  <w:footnote w:type="continuationSeparator" w:id="0">
    <w:p w:rsidR="00A26ACF" w:rsidRDefault="00A26ACF" w:rsidP="00A3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CA" w:rsidRDefault="00B558CA">
    <w:pPr>
      <w:pStyle w:val="Header"/>
    </w:pPr>
    <w:r>
      <w:t>Quality Policy:  Quality Control (QC)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D3C"/>
    <w:multiLevelType w:val="hybridMultilevel"/>
    <w:tmpl w:val="A8B82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47BF2"/>
    <w:multiLevelType w:val="hybridMultilevel"/>
    <w:tmpl w:val="9CDE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17949"/>
    <w:multiLevelType w:val="hybridMultilevel"/>
    <w:tmpl w:val="86E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4B7C61"/>
    <w:multiLevelType w:val="hybridMultilevel"/>
    <w:tmpl w:val="F272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687219"/>
    <w:multiLevelType w:val="hybridMultilevel"/>
    <w:tmpl w:val="FD3E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B38D8"/>
    <w:multiLevelType w:val="hybridMultilevel"/>
    <w:tmpl w:val="0EF04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4B54B0"/>
    <w:multiLevelType w:val="hybridMultilevel"/>
    <w:tmpl w:val="EACA1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876045"/>
    <w:multiLevelType w:val="hybridMultilevel"/>
    <w:tmpl w:val="11F8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DB34A9"/>
    <w:multiLevelType w:val="hybridMultilevel"/>
    <w:tmpl w:val="E2124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F56C67"/>
    <w:multiLevelType w:val="hybridMultilevel"/>
    <w:tmpl w:val="034CE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BAF"/>
    <w:rsid w:val="0013061B"/>
    <w:rsid w:val="00267F07"/>
    <w:rsid w:val="002D32F5"/>
    <w:rsid w:val="002E6CF0"/>
    <w:rsid w:val="003A2CDE"/>
    <w:rsid w:val="003C4983"/>
    <w:rsid w:val="00431944"/>
    <w:rsid w:val="004346C9"/>
    <w:rsid w:val="00487DE9"/>
    <w:rsid w:val="004F2AA7"/>
    <w:rsid w:val="005079CE"/>
    <w:rsid w:val="00551E1C"/>
    <w:rsid w:val="00574A2A"/>
    <w:rsid w:val="0064249A"/>
    <w:rsid w:val="006C03BB"/>
    <w:rsid w:val="006E5DCA"/>
    <w:rsid w:val="00712C2F"/>
    <w:rsid w:val="00767A92"/>
    <w:rsid w:val="007E05A1"/>
    <w:rsid w:val="008200B8"/>
    <w:rsid w:val="00825DCC"/>
    <w:rsid w:val="00876C48"/>
    <w:rsid w:val="009673F0"/>
    <w:rsid w:val="009B0649"/>
    <w:rsid w:val="00A266DA"/>
    <w:rsid w:val="00A26ACF"/>
    <w:rsid w:val="00A30CF4"/>
    <w:rsid w:val="00A523E2"/>
    <w:rsid w:val="00AF46BF"/>
    <w:rsid w:val="00B200BD"/>
    <w:rsid w:val="00B558CA"/>
    <w:rsid w:val="00C44944"/>
    <w:rsid w:val="00C53F77"/>
    <w:rsid w:val="00C55D02"/>
    <w:rsid w:val="00C67E4B"/>
    <w:rsid w:val="00C82C04"/>
    <w:rsid w:val="00C854C8"/>
    <w:rsid w:val="00D5363E"/>
    <w:rsid w:val="00DA680D"/>
    <w:rsid w:val="00DE5E58"/>
    <w:rsid w:val="00E720CD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A3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CF4"/>
  </w:style>
  <w:style w:type="paragraph" w:styleId="Footer">
    <w:name w:val="footer"/>
    <w:basedOn w:val="Normal"/>
    <w:link w:val="FooterChar"/>
    <w:uiPriority w:val="99"/>
    <w:rsid w:val="00A3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F4"/>
  </w:style>
  <w:style w:type="paragraph" w:styleId="BalloonText">
    <w:name w:val="Balloon Text"/>
    <w:basedOn w:val="Normal"/>
    <w:link w:val="BalloonTextChar"/>
    <w:rsid w:val="0048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3005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13</cp:revision>
  <cp:lastPrinted>2013-06-25T20:33:00Z</cp:lastPrinted>
  <dcterms:created xsi:type="dcterms:W3CDTF">2011-06-11T19:48:00Z</dcterms:created>
  <dcterms:modified xsi:type="dcterms:W3CDTF">2013-06-25T20:34:00Z</dcterms:modified>
</cp:coreProperties>
</file>