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825DCC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325 9</w:t>
            </w:r>
            <w:r w:rsidRPr="00574A2A">
              <w:rPr>
                <w:b/>
                <w:vertAlign w:val="superscript"/>
              </w:rPr>
              <w:t>th</w:t>
            </w:r>
            <w:r w:rsidRPr="00574A2A">
              <w:rPr>
                <w:b/>
              </w:rPr>
              <w:t xml:space="preserve"> </w:t>
            </w:r>
            <w:r w:rsidR="003C4983" w:rsidRPr="00574A2A">
              <w:rPr>
                <w:b/>
              </w:rPr>
              <w:t>Ave</w:t>
            </w:r>
            <w:r w:rsidRPr="00574A2A">
              <w:rPr>
                <w:b/>
              </w:rPr>
              <w:t>. Seattle, WA,  9810</w:t>
            </w:r>
            <w:r w:rsidR="00C854C8" w:rsidRPr="00574A2A">
              <w:rPr>
                <w:b/>
              </w:rPr>
              <w:t>4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 xml:space="preserve"> </w:t>
            </w:r>
            <w:r w:rsidR="002D32F5">
              <w:rPr>
                <w:b/>
              </w:rPr>
              <w:t xml:space="preserve">June 24, </w:t>
            </w:r>
            <w:r w:rsidRPr="00574A2A">
              <w:rPr>
                <w:b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 xml:space="preserve">Number: </w:t>
            </w:r>
          </w:p>
          <w:p w:rsidR="00F05BAF" w:rsidRPr="00574A2A" w:rsidRDefault="006C03BB" w:rsidP="00F5541A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4346C9">
              <w:rPr>
                <w:b/>
              </w:rPr>
              <w:t>00-</w:t>
            </w:r>
            <w:r w:rsidR="00335DE6">
              <w:rPr>
                <w:b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>Revision Effective Date:</w:t>
            </w:r>
          </w:p>
          <w:p w:rsidR="00F05BAF" w:rsidRPr="00335DE6" w:rsidRDefault="00335DE6" w:rsidP="00F5541A">
            <w:pPr>
              <w:jc w:val="both"/>
            </w:pPr>
            <w:r>
              <w:t>8/15/13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</w:rPr>
              <w:t xml:space="preserve">Pages: </w:t>
            </w:r>
          </w:p>
          <w:p w:rsidR="00A266DA" w:rsidRPr="00574A2A" w:rsidRDefault="00535636" w:rsidP="00F5541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A30CF4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</w:rPr>
              <w:t xml:space="preserve">TITLE:  </w:t>
            </w:r>
            <w:r w:rsidR="00C55D02">
              <w:rPr>
                <w:b/>
              </w:rPr>
              <w:t xml:space="preserve">  </w:t>
            </w:r>
            <w:r w:rsidR="00C55D02" w:rsidRPr="00C55D02">
              <w:rPr>
                <w:b/>
                <w:sz w:val="28"/>
                <w:szCs w:val="28"/>
              </w:rPr>
              <w:t>Q</w:t>
            </w:r>
            <w:r w:rsidR="00876C48">
              <w:rPr>
                <w:b/>
                <w:sz w:val="28"/>
                <w:szCs w:val="28"/>
              </w:rPr>
              <w:t>SE</w:t>
            </w:r>
            <w:r w:rsidR="00A30CF4">
              <w:rPr>
                <w:b/>
                <w:sz w:val="28"/>
                <w:szCs w:val="28"/>
              </w:rPr>
              <w:t xml:space="preserve"> Process Control</w:t>
            </w:r>
          </w:p>
          <w:p w:rsidR="00F05BAF" w:rsidRPr="00574A2A" w:rsidRDefault="00A30CF4" w:rsidP="0064249A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E5DCA">
              <w:rPr>
                <w:b/>
                <w:sz w:val="28"/>
                <w:szCs w:val="28"/>
              </w:rPr>
              <w:t xml:space="preserve">Quality Policy:  </w:t>
            </w:r>
            <w:r>
              <w:rPr>
                <w:b/>
                <w:sz w:val="28"/>
                <w:szCs w:val="28"/>
              </w:rPr>
              <w:t>Q</w:t>
            </w:r>
            <w:r w:rsidR="00C55D02" w:rsidRPr="00C55D02">
              <w:rPr>
                <w:b/>
                <w:sz w:val="28"/>
                <w:szCs w:val="28"/>
              </w:rPr>
              <w:t xml:space="preserve">uality Control </w:t>
            </w:r>
            <w:r w:rsidR="006E5DCA">
              <w:rPr>
                <w:b/>
                <w:sz w:val="28"/>
                <w:szCs w:val="28"/>
              </w:rPr>
              <w:t>(QC)</w:t>
            </w:r>
          </w:p>
        </w:tc>
      </w:tr>
    </w:tbl>
    <w:p w:rsidR="00574A2A" w:rsidRDefault="00574A2A"/>
    <w:p w:rsidR="0013061B" w:rsidRPr="0013061B" w:rsidRDefault="0013061B" w:rsidP="00574A2A">
      <w:pPr>
        <w:rPr>
          <w:b/>
        </w:rPr>
      </w:pPr>
      <w:r w:rsidRPr="0013061B">
        <w:rPr>
          <w:b/>
        </w:rPr>
        <w:t>Policy:</w:t>
      </w:r>
    </w:p>
    <w:p w:rsidR="0013061B" w:rsidRPr="0013061B" w:rsidRDefault="0013061B" w:rsidP="00574A2A">
      <w:pPr>
        <w:rPr>
          <w:b/>
        </w:rPr>
      </w:pPr>
    </w:p>
    <w:p w:rsidR="0013061B" w:rsidRPr="0013061B" w:rsidRDefault="0013061B" w:rsidP="00574A2A">
      <w:r w:rsidRPr="0013061B">
        <w:t xml:space="preserve">The Harborview Medical Center Transfusion </w:t>
      </w:r>
      <w:r>
        <w:t>Service has developed goals, policies, processes, and procedures relating to the qu</w:t>
      </w:r>
      <w:r w:rsidR="00825DCC">
        <w:t>ality of laboratory testing</w:t>
      </w:r>
      <w:r>
        <w:t xml:space="preserve"> in accordance with regulatory requirements and accepted standards of practice.</w:t>
      </w:r>
    </w:p>
    <w:p w:rsidR="0013061B" w:rsidRPr="0013061B" w:rsidRDefault="0013061B" w:rsidP="00574A2A">
      <w:pPr>
        <w:rPr>
          <w:b/>
        </w:rPr>
      </w:pPr>
    </w:p>
    <w:p w:rsidR="00574A2A" w:rsidRPr="0013061B" w:rsidRDefault="004346C9" w:rsidP="00574A2A">
      <w:pPr>
        <w:rPr>
          <w:b/>
        </w:rPr>
      </w:pPr>
      <w:r w:rsidRPr="0013061B">
        <w:rPr>
          <w:b/>
        </w:rPr>
        <w:t>Purpose:</w:t>
      </w:r>
    </w:p>
    <w:p w:rsidR="00574A2A" w:rsidRPr="0013061B" w:rsidRDefault="00574A2A" w:rsidP="00574A2A">
      <w:pPr>
        <w:tabs>
          <w:tab w:val="left" w:pos="930"/>
        </w:tabs>
        <w:rPr>
          <w:b/>
        </w:rPr>
      </w:pPr>
    </w:p>
    <w:p w:rsidR="004346C9" w:rsidRDefault="004346C9" w:rsidP="00574A2A">
      <w:pPr>
        <w:tabs>
          <w:tab w:val="left" w:pos="930"/>
        </w:tabs>
      </w:pPr>
      <w:r w:rsidRPr="0013061B">
        <w:t>To describe the Harborview Medical Center Transfusion Service Laboratory program for quality control of reagents, equipment, and methods</w:t>
      </w:r>
      <w:r>
        <w:t>.</w:t>
      </w:r>
    </w:p>
    <w:p w:rsidR="004346C9" w:rsidRDefault="004346C9" w:rsidP="00574A2A">
      <w:pPr>
        <w:tabs>
          <w:tab w:val="left" w:pos="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8190"/>
      </w:tblGrid>
      <w:tr w:rsidR="00A30CF4" w:rsidRPr="00551E1C" w:rsidTr="00A30CF4">
        <w:tc>
          <w:tcPr>
            <w:tcW w:w="1818" w:type="dxa"/>
          </w:tcPr>
          <w:p w:rsidR="00A30CF4" w:rsidRPr="00551E1C" w:rsidRDefault="00A30CF4" w:rsidP="00A30CF4">
            <w:pPr>
              <w:jc w:val="center"/>
              <w:rPr>
                <w:b/>
              </w:rPr>
            </w:pPr>
            <w:r w:rsidRPr="00551E1C">
              <w:rPr>
                <w:b/>
              </w:rPr>
              <w:t>Role</w:t>
            </w:r>
          </w:p>
        </w:tc>
        <w:tc>
          <w:tcPr>
            <w:tcW w:w="8190" w:type="dxa"/>
          </w:tcPr>
          <w:p w:rsidR="00A30CF4" w:rsidRPr="00551E1C" w:rsidRDefault="00A30CF4" w:rsidP="00551E1C">
            <w:pPr>
              <w:jc w:val="center"/>
              <w:rPr>
                <w:b/>
              </w:rPr>
            </w:pPr>
            <w:r w:rsidRPr="00551E1C">
              <w:rPr>
                <w:b/>
              </w:rPr>
              <w:t>Responsibilit</w:t>
            </w:r>
            <w:r w:rsidR="002D32F5" w:rsidRPr="00551E1C">
              <w:rPr>
                <w:b/>
              </w:rPr>
              <w:t>i</w:t>
            </w:r>
            <w:r w:rsidRPr="00551E1C">
              <w:rPr>
                <w:b/>
              </w:rPr>
              <w:t>es</w:t>
            </w:r>
          </w:p>
          <w:p w:rsidR="00A30CF4" w:rsidRPr="00551E1C" w:rsidRDefault="00A30CF4" w:rsidP="00A30CF4">
            <w:pPr>
              <w:jc w:val="center"/>
              <w:rPr>
                <w:b/>
              </w:rPr>
            </w:pPr>
          </w:p>
          <w:p w:rsidR="00A30CF4" w:rsidRPr="00551E1C" w:rsidRDefault="00A30CF4" w:rsidP="00A30CF4">
            <w:pPr>
              <w:jc w:val="center"/>
              <w:rPr>
                <w:b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r w:rsidRPr="00551E1C">
              <w:t>Medical Director</w:t>
            </w:r>
          </w:p>
        </w:tc>
        <w:tc>
          <w:tcPr>
            <w:tcW w:w="8190" w:type="dxa"/>
          </w:tcPr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Overall quality of testing.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Administrative review of QC performance results via annual Quality Plan review.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Oversight on corrective actions taken as a result of performance review.</w:t>
            </w:r>
          </w:p>
          <w:p w:rsidR="00A30CF4" w:rsidRPr="00551E1C" w:rsidRDefault="00A30CF4" w:rsidP="00825DC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r w:rsidRPr="00551E1C">
              <w:t>Manager</w:t>
            </w:r>
          </w:p>
        </w:tc>
        <w:tc>
          <w:tcPr>
            <w:tcW w:w="8190" w:type="dxa"/>
          </w:tcPr>
          <w:p w:rsidR="00A30CF4" w:rsidRPr="00551E1C" w:rsidRDefault="00487DE9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appropriate Quality</w:t>
            </w:r>
            <w:r w:rsidR="00A30CF4" w:rsidRPr="00551E1C">
              <w:rPr>
                <w:rFonts w:ascii="Arial" w:hAnsi="Arial" w:cs="Arial"/>
              </w:rPr>
              <w:t xml:space="preserve"> Control material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Review and</w:t>
            </w:r>
            <w:r w:rsidR="00487DE9">
              <w:rPr>
                <w:rFonts w:ascii="Arial" w:hAnsi="Arial" w:cs="Arial"/>
              </w:rPr>
              <w:t>/or s</w:t>
            </w:r>
            <w:r w:rsidRPr="00551E1C">
              <w:rPr>
                <w:rFonts w:ascii="Arial" w:hAnsi="Arial" w:cs="Arial"/>
              </w:rPr>
              <w:t>ign-off of QC results.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Ensure that corrective action is taken when required.</w:t>
            </w:r>
          </w:p>
          <w:p w:rsidR="00A30CF4" w:rsidRPr="00551E1C" w:rsidRDefault="00A30CF4" w:rsidP="00825D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Prepare QC performance report for annual Quality Plan review.</w:t>
            </w:r>
          </w:p>
          <w:p w:rsidR="00A30CF4" w:rsidRPr="00551E1C" w:rsidRDefault="00A30CF4" w:rsidP="00A30CF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0CF4" w:rsidRPr="00551E1C" w:rsidTr="00A30CF4">
        <w:tc>
          <w:tcPr>
            <w:tcW w:w="1818" w:type="dxa"/>
          </w:tcPr>
          <w:p w:rsidR="00A30CF4" w:rsidRPr="00551E1C" w:rsidRDefault="00A30CF4" w:rsidP="00B200BD">
            <w:r w:rsidRPr="00551E1C">
              <w:t>Laboratory Personnel</w:t>
            </w:r>
          </w:p>
        </w:tc>
        <w:tc>
          <w:tcPr>
            <w:tcW w:w="8190" w:type="dxa"/>
          </w:tcPr>
          <w:p w:rsidR="00A30CF4" w:rsidRPr="00551E1C" w:rsidRDefault="00A30CF4" w:rsidP="00A30C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Perform and review QC testing as scheduled or when indicated.</w:t>
            </w:r>
          </w:p>
          <w:p w:rsidR="00A30CF4" w:rsidRPr="00551E1C" w:rsidRDefault="00A30CF4" w:rsidP="00A30C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51E1C">
              <w:rPr>
                <w:rFonts w:ascii="Arial" w:hAnsi="Arial" w:cs="Arial"/>
              </w:rPr>
              <w:t>Implement corrective action as required.</w:t>
            </w:r>
          </w:p>
          <w:p w:rsidR="00A30CF4" w:rsidRPr="00551E1C" w:rsidRDefault="00A30CF4" w:rsidP="00A30CF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4346C9" w:rsidRDefault="004346C9" w:rsidP="00574A2A">
      <w:pPr>
        <w:tabs>
          <w:tab w:val="left" w:pos="930"/>
        </w:tabs>
      </w:pPr>
    </w:p>
    <w:p w:rsidR="00A30CF4" w:rsidRDefault="00A30CF4" w:rsidP="00574A2A">
      <w:pPr>
        <w:tabs>
          <w:tab w:val="left" w:pos="930"/>
        </w:tabs>
      </w:pPr>
    </w:p>
    <w:p w:rsidR="00A30CF4" w:rsidRDefault="00A30CF4" w:rsidP="00574A2A">
      <w:pPr>
        <w:tabs>
          <w:tab w:val="left" w:pos="930"/>
        </w:tabs>
      </w:pPr>
    </w:p>
    <w:p w:rsidR="00B558CA" w:rsidRDefault="00B558CA" w:rsidP="00574A2A">
      <w:pPr>
        <w:tabs>
          <w:tab w:val="left" w:pos="930"/>
        </w:tabs>
      </w:pPr>
    </w:p>
    <w:p w:rsidR="00B558CA" w:rsidRDefault="00B558CA" w:rsidP="00574A2A">
      <w:pPr>
        <w:tabs>
          <w:tab w:val="left" w:pos="930"/>
        </w:tabs>
      </w:pPr>
    </w:p>
    <w:p w:rsidR="00A30CF4" w:rsidRDefault="00A30CF4" w:rsidP="00574A2A">
      <w:pPr>
        <w:tabs>
          <w:tab w:val="left" w:pos="9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5818"/>
        <w:gridCol w:w="2628"/>
      </w:tblGrid>
      <w:tr w:rsidR="00A30CF4" w:rsidRPr="00DA680D" w:rsidTr="00F90B14">
        <w:tc>
          <w:tcPr>
            <w:tcW w:w="2030" w:type="dxa"/>
          </w:tcPr>
          <w:p w:rsidR="00A30CF4" w:rsidRPr="00DA680D" w:rsidRDefault="00A30CF4" w:rsidP="00B200BD">
            <w:pPr>
              <w:rPr>
                <w:b/>
              </w:rPr>
            </w:pPr>
            <w:r w:rsidRPr="00DA680D">
              <w:rPr>
                <w:b/>
              </w:rPr>
              <w:lastRenderedPageBreak/>
              <w:t>QC Element</w:t>
            </w:r>
          </w:p>
        </w:tc>
        <w:tc>
          <w:tcPr>
            <w:tcW w:w="5818" w:type="dxa"/>
          </w:tcPr>
          <w:p w:rsidR="00A30CF4" w:rsidRPr="00DA680D" w:rsidRDefault="00A30CF4" w:rsidP="00B200BD">
            <w:pPr>
              <w:rPr>
                <w:b/>
              </w:rPr>
            </w:pPr>
            <w:r w:rsidRPr="00DA680D">
              <w:rPr>
                <w:b/>
              </w:rPr>
              <w:t>Description</w:t>
            </w:r>
          </w:p>
        </w:tc>
        <w:tc>
          <w:tcPr>
            <w:tcW w:w="2628" w:type="dxa"/>
          </w:tcPr>
          <w:p w:rsidR="00A30CF4" w:rsidRPr="00DA680D" w:rsidRDefault="00A30CF4" w:rsidP="00B200BD">
            <w:pPr>
              <w:rPr>
                <w:b/>
              </w:rPr>
            </w:pPr>
            <w:r w:rsidRPr="00DA680D">
              <w:rPr>
                <w:b/>
              </w:rPr>
              <w:t>Supporting Documents</w:t>
            </w:r>
          </w:p>
        </w:tc>
      </w:tr>
      <w:tr w:rsidR="00A30CF4" w:rsidRPr="00DA680D" w:rsidTr="00F90B14">
        <w:tc>
          <w:tcPr>
            <w:tcW w:w="2030" w:type="dxa"/>
          </w:tcPr>
          <w:p w:rsidR="00A30CF4" w:rsidRPr="00DA680D" w:rsidRDefault="00A30CF4" w:rsidP="00B200BD">
            <w:r w:rsidRPr="00DA680D">
              <w:t>Proficiency Testing</w:t>
            </w:r>
            <w:r w:rsidR="00DA680D" w:rsidRPr="00DA680D">
              <w:t xml:space="preserve"> (PT)</w:t>
            </w:r>
          </w:p>
        </w:tc>
        <w:tc>
          <w:tcPr>
            <w:tcW w:w="5818" w:type="dxa"/>
          </w:tcPr>
          <w:p w:rsidR="00A30CF4" w:rsidRPr="00DA680D" w:rsidRDefault="005079CE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A680D">
              <w:rPr>
                <w:rFonts w:ascii="Arial" w:hAnsi="Arial" w:cs="Arial"/>
              </w:rPr>
              <w:t xml:space="preserve">HMC Transfusion Service Subscribes to any available CAP surveys </w:t>
            </w:r>
            <w:proofErr w:type="gramStart"/>
            <w:r w:rsidR="00487DE9">
              <w:rPr>
                <w:rFonts w:ascii="Arial" w:hAnsi="Arial" w:cs="Arial"/>
              </w:rPr>
              <w:t xml:space="preserve">that </w:t>
            </w:r>
            <w:r w:rsidR="00DA680D" w:rsidRPr="00DA680D">
              <w:rPr>
                <w:rFonts w:ascii="Arial" w:hAnsi="Arial" w:cs="Arial"/>
              </w:rPr>
              <w:t>are</w:t>
            </w:r>
            <w:proofErr w:type="gramEnd"/>
            <w:r w:rsidR="00DA680D" w:rsidRPr="00DA680D">
              <w:rPr>
                <w:rFonts w:ascii="Arial" w:hAnsi="Arial" w:cs="Arial"/>
              </w:rPr>
              <w:t xml:space="preserve"> specific to HMC testing methods.</w:t>
            </w:r>
            <w:r w:rsidRPr="00DA68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8" w:type="dxa"/>
          </w:tcPr>
          <w:p w:rsidR="00A30CF4" w:rsidRPr="00DA680D" w:rsidRDefault="005079CE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A680D">
              <w:rPr>
                <w:rFonts w:ascii="Arial" w:hAnsi="Arial" w:cs="Arial"/>
              </w:rPr>
              <w:t>Proficiency Testing Survey Process</w:t>
            </w:r>
          </w:p>
        </w:tc>
      </w:tr>
      <w:tr w:rsidR="00BA2669" w:rsidRPr="00DA680D" w:rsidTr="00F90B14">
        <w:tc>
          <w:tcPr>
            <w:tcW w:w="2030" w:type="dxa"/>
          </w:tcPr>
          <w:p w:rsidR="00BA2669" w:rsidRPr="00423DD1" w:rsidRDefault="00BA2669" w:rsidP="00B200BD">
            <w:r w:rsidRPr="00423DD1">
              <w:t>Reagent Quality Control</w:t>
            </w:r>
          </w:p>
        </w:tc>
        <w:tc>
          <w:tcPr>
            <w:tcW w:w="5818" w:type="dxa"/>
          </w:tcPr>
          <w:p w:rsidR="00CE118B" w:rsidRDefault="00CE118B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QC samples are testes in the same manner and by the same personnel as patient or donor samples.</w:t>
            </w:r>
          </w:p>
          <w:p w:rsidR="00BA2669" w:rsidRPr="00E94B82" w:rsidRDefault="00BA2669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E94B82">
              <w:rPr>
                <w:rFonts w:ascii="Arial" w:hAnsi="Arial" w:cs="Arial"/>
                <w:highlight w:val="yellow"/>
              </w:rPr>
              <w:t>All Reagent Red Cell and Antisera lot numbers are tested with appropriate quality control material before being placed into use.</w:t>
            </w:r>
          </w:p>
          <w:p w:rsidR="00BA2669" w:rsidRPr="00E94B82" w:rsidRDefault="00BA2669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E94B82">
              <w:rPr>
                <w:rFonts w:ascii="Arial" w:hAnsi="Arial" w:cs="Arial"/>
                <w:highlight w:val="yellow"/>
              </w:rPr>
              <w:t>This quality control includes a check against known positive and negative cells or antisera</w:t>
            </w:r>
          </w:p>
          <w:p w:rsidR="00BA2669" w:rsidRPr="00E94B82" w:rsidRDefault="00BA2669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E94B82">
              <w:rPr>
                <w:rFonts w:ascii="Arial" w:hAnsi="Arial" w:cs="Arial"/>
                <w:highlight w:val="yellow"/>
              </w:rPr>
              <w:t xml:space="preserve">All </w:t>
            </w:r>
            <w:proofErr w:type="gramStart"/>
            <w:r w:rsidRPr="00E94B82">
              <w:rPr>
                <w:rFonts w:ascii="Arial" w:hAnsi="Arial" w:cs="Arial"/>
                <w:highlight w:val="yellow"/>
              </w:rPr>
              <w:t>manufacturer’s</w:t>
            </w:r>
            <w:proofErr w:type="gramEnd"/>
            <w:r w:rsidRPr="00E94B82">
              <w:rPr>
                <w:rFonts w:ascii="Arial" w:hAnsi="Arial" w:cs="Arial"/>
                <w:highlight w:val="yellow"/>
              </w:rPr>
              <w:t xml:space="preserve"> recommendations for quality control are followed.</w:t>
            </w:r>
          </w:p>
          <w:p w:rsidR="008E1E2F" w:rsidRDefault="00E235B9" w:rsidP="00E235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E94B82">
              <w:rPr>
                <w:rFonts w:ascii="Arial" w:hAnsi="Arial" w:cs="Arial"/>
                <w:highlight w:val="yellow"/>
              </w:rPr>
              <w:t xml:space="preserve">All reagents are used within their indicated expiration date, with the </w:t>
            </w:r>
            <w:r w:rsidR="008E1E2F">
              <w:rPr>
                <w:rFonts w:ascii="Arial" w:hAnsi="Arial" w:cs="Arial"/>
                <w:highlight w:val="yellow"/>
              </w:rPr>
              <w:t xml:space="preserve">following </w:t>
            </w:r>
            <w:r w:rsidRPr="00E94B82">
              <w:rPr>
                <w:rFonts w:ascii="Arial" w:hAnsi="Arial" w:cs="Arial"/>
                <w:highlight w:val="yellow"/>
              </w:rPr>
              <w:t>exception</w:t>
            </w:r>
            <w:r w:rsidR="00B94CFF">
              <w:rPr>
                <w:rFonts w:ascii="Arial" w:hAnsi="Arial" w:cs="Arial"/>
                <w:highlight w:val="yellow"/>
              </w:rPr>
              <w:t>s</w:t>
            </w:r>
            <w:r w:rsidR="008E1E2F">
              <w:rPr>
                <w:rFonts w:ascii="Arial" w:hAnsi="Arial" w:cs="Arial"/>
                <w:highlight w:val="yellow"/>
              </w:rPr>
              <w:t>:</w:t>
            </w:r>
          </w:p>
          <w:p w:rsidR="00B94CFF" w:rsidRDefault="008E1E2F" w:rsidP="008E1E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highlight w:val="yellow"/>
              </w:rPr>
            </w:pPr>
            <w:r w:rsidRPr="00B94CFF">
              <w:rPr>
                <w:rFonts w:ascii="Arial" w:hAnsi="Arial" w:cs="Arial"/>
                <w:highlight w:val="yellow"/>
              </w:rPr>
              <w:t>Rare antisera or cells which are</w:t>
            </w:r>
            <w:r w:rsidR="00E235B9" w:rsidRPr="00B94CFF">
              <w:rPr>
                <w:rFonts w:ascii="Arial" w:hAnsi="Arial" w:cs="Arial"/>
                <w:highlight w:val="yellow"/>
              </w:rPr>
              <w:t xml:space="preserve"> </w:t>
            </w:r>
            <w:r w:rsidRPr="00B94CFF">
              <w:rPr>
                <w:rFonts w:ascii="Arial" w:hAnsi="Arial" w:cs="Arial"/>
                <w:highlight w:val="yellow"/>
              </w:rPr>
              <w:t xml:space="preserve">which are unique, or difficult to obtain.  </w:t>
            </w:r>
          </w:p>
          <w:p w:rsidR="008E1E2F" w:rsidRPr="00B94CFF" w:rsidRDefault="008E1E2F" w:rsidP="008E1E2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highlight w:val="yellow"/>
              </w:rPr>
            </w:pPr>
            <w:r w:rsidRPr="00B94CFF">
              <w:rPr>
                <w:rFonts w:ascii="Arial" w:hAnsi="Arial" w:cs="Arial"/>
                <w:highlight w:val="yellow"/>
              </w:rPr>
              <w:t>Unusual circumstance when delivery of new shipments of reagents is delayed through causes not in control of the laboratory.</w:t>
            </w:r>
          </w:p>
          <w:p w:rsidR="009C2A95" w:rsidRDefault="00B94CFF" w:rsidP="008E1E2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Any time reagents are used beyond expiration date in the above described instances, reactivity will be compared for acceptability with appropriate quality control material at each use.</w:t>
            </w:r>
          </w:p>
          <w:p w:rsidR="00B94CFF" w:rsidRPr="00E94B82" w:rsidRDefault="00B94CFF" w:rsidP="00B94CFF">
            <w:pPr>
              <w:pStyle w:val="ListParagraph"/>
              <w:ind w:left="36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28" w:type="dxa"/>
          </w:tcPr>
          <w:p w:rsidR="00BA2669" w:rsidRPr="00423DD1" w:rsidRDefault="00BA2669" w:rsidP="00BA266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23DD1">
              <w:rPr>
                <w:rFonts w:ascii="Arial" w:hAnsi="Arial" w:cs="Arial"/>
              </w:rPr>
              <w:t>Daily Quality Control for Manual Testing</w:t>
            </w:r>
          </w:p>
          <w:p w:rsidR="00BA2669" w:rsidRPr="00423DD1" w:rsidRDefault="00BA2669" w:rsidP="00BA266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23DD1">
              <w:rPr>
                <w:rFonts w:ascii="Arial" w:hAnsi="Arial" w:cs="Arial"/>
              </w:rPr>
              <w:t>Validation of TANGO Control Results</w:t>
            </w:r>
          </w:p>
        </w:tc>
      </w:tr>
      <w:tr w:rsidR="00F90B14" w:rsidRPr="00DA680D" w:rsidTr="00F90B14">
        <w:tc>
          <w:tcPr>
            <w:tcW w:w="2030" w:type="dxa"/>
          </w:tcPr>
          <w:p w:rsidR="00F90B14" w:rsidRPr="00423DD1" w:rsidRDefault="00F90B14" w:rsidP="00B200BD">
            <w:r w:rsidRPr="00423DD1">
              <w:t>Selection of QC Material</w:t>
            </w:r>
          </w:p>
        </w:tc>
        <w:tc>
          <w:tcPr>
            <w:tcW w:w="5818" w:type="dxa"/>
          </w:tcPr>
          <w:p w:rsidR="00F90B14" w:rsidRPr="00E94B82" w:rsidRDefault="00F90B14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E94B82">
              <w:rPr>
                <w:rFonts w:ascii="Arial" w:hAnsi="Arial" w:cs="Arial"/>
                <w:highlight w:val="yellow"/>
              </w:rPr>
              <w:t>QC material is evaluated at selection and run per manufacturer’s recommendations.</w:t>
            </w:r>
          </w:p>
          <w:p w:rsidR="00F90B14" w:rsidRPr="00E94B82" w:rsidRDefault="00F90B14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highlight w:val="yellow"/>
              </w:rPr>
            </w:pPr>
            <w:r w:rsidRPr="00E94B82">
              <w:rPr>
                <w:rFonts w:ascii="Arial" w:hAnsi="Arial" w:cs="Arial"/>
                <w:highlight w:val="yellow"/>
              </w:rPr>
              <w:t xml:space="preserve">Any QC material that lacks a manufacturer’s expiration </w:t>
            </w:r>
            <w:proofErr w:type="gramStart"/>
            <w:r w:rsidRPr="00E94B82">
              <w:rPr>
                <w:rFonts w:ascii="Arial" w:hAnsi="Arial" w:cs="Arial"/>
                <w:highlight w:val="yellow"/>
              </w:rPr>
              <w:t>date,</w:t>
            </w:r>
            <w:proofErr w:type="gramEnd"/>
            <w:r w:rsidRPr="00E94B82">
              <w:rPr>
                <w:rFonts w:ascii="Arial" w:hAnsi="Arial" w:cs="Arial"/>
                <w:highlight w:val="yellow"/>
              </w:rPr>
              <w:t xml:space="preserve"> is evaluated after testing and compared to previous results.</w:t>
            </w:r>
          </w:p>
        </w:tc>
        <w:tc>
          <w:tcPr>
            <w:tcW w:w="2628" w:type="dxa"/>
          </w:tcPr>
          <w:p w:rsidR="00F90B14" w:rsidRPr="00423DD1" w:rsidRDefault="00F90B14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23DD1">
              <w:rPr>
                <w:rFonts w:ascii="Arial" w:hAnsi="Arial" w:cs="Arial"/>
              </w:rPr>
              <w:t>Daily Quality Control for Manual Testing</w:t>
            </w:r>
          </w:p>
          <w:p w:rsidR="00F90B14" w:rsidRPr="00423DD1" w:rsidRDefault="00335DE6" w:rsidP="00F90B1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23DD1">
              <w:rPr>
                <w:rFonts w:ascii="Arial" w:hAnsi="Arial" w:cs="Arial"/>
              </w:rPr>
              <w:t>Validation of TANGO Control Results</w:t>
            </w:r>
          </w:p>
        </w:tc>
      </w:tr>
      <w:tr w:rsidR="00A30CF4" w:rsidRPr="00DA680D" w:rsidTr="00F90B14">
        <w:tc>
          <w:tcPr>
            <w:tcW w:w="2030" w:type="dxa"/>
          </w:tcPr>
          <w:p w:rsidR="00A30CF4" w:rsidRPr="00DA680D" w:rsidRDefault="00DA680D" w:rsidP="00B200BD">
            <w:r>
              <w:t>Schedule for QC testing</w:t>
            </w:r>
          </w:p>
        </w:tc>
        <w:tc>
          <w:tcPr>
            <w:tcW w:w="5818" w:type="dxa"/>
          </w:tcPr>
          <w:p w:rsidR="00A30CF4" w:rsidRDefault="00DA680D" w:rsidP="00DA680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Quality Control testing is determined by the following:</w:t>
            </w:r>
          </w:p>
          <w:p w:rsidR="00DA680D" w:rsidRDefault="00DA680D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requirements</w:t>
            </w:r>
          </w:p>
          <w:p w:rsidR="00DA680D" w:rsidRDefault="00DA680D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 standards of practice</w:t>
            </w:r>
          </w:p>
          <w:p w:rsidR="00DA680D" w:rsidRDefault="00DA680D" w:rsidP="00DA68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Manufacturer’s instructions, where applicable.</w:t>
            </w:r>
          </w:p>
          <w:p w:rsidR="00DA680D" w:rsidRPr="00DA680D" w:rsidRDefault="00DA680D" w:rsidP="00DA680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:rsidR="00A30CF4" w:rsidRPr="00DA680D" w:rsidRDefault="00DA680D" w:rsidP="00A26AC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Control </w:t>
            </w:r>
            <w:r w:rsidR="00AF46BF">
              <w:rPr>
                <w:rFonts w:ascii="Arial" w:hAnsi="Arial" w:cs="Arial"/>
              </w:rPr>
              <w:t>Testing</w:t>
            </w:r>
            <w:r w:rsidR="00A26ACF">
              <w:rPr>
                <w:rFonts w:ascii="Arial" w:hAnsi="Arial" w:cs="Arial"/>
              </w:rPr>
              <w:t xml:space="preserve"> and Review</w:t>
            </w:r>
            <w:r w:rsidR="00AF46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Schedule</w:t>
            </w:r>
          </w:p>
        </w:tc>
      </w:tr>
      <w:tr w:rsidR="00A30CF4" w:rsidRPr="00DA680D" w:rsidTr="00F90B14">
        <w:tc>
          <w:tcPr>
            <w:tcW w:w="2030" w:type="dxa"/>
          </w:tcPr>
          <w:p w:rsidR="00A30CF4" w:rsidRPr="00DA680D" w:rsidRDefault="00B200BD" w:rsidP="00B200BD">
            <w:r>
              <w:t>Review of QC</w:t>
            </w:r>
          </w:p>
        </w:tc>
        <w:tc>
          <w:tcPr>
            <w:tcW w:w="5818" w:type="dxa"/>
          </w:tcPr>
          <w:p w:rsidR="00A30CF4" w:rsidRDefault="00B200BD" w:rsidP="00B200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QC results is documented, and reviewed for acceptability before the release of patient results.</w:t>
            </w:r>
          </w:p>
          <w:p w:rsidR="00B200BD" w:rsidRDefault="00B200BD" w:rsidP="00B200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Documented corrective action is taken when examination </w:t>
            </w:r>
            <w:r w:rsidR="00487DE9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QC results are unacceptable.</w:t>
            </w:r>
          </w:p>
          <w:p w:rsidR="004F2AA7" w:rsidRDefault="00B200BD" w:rsidP="009C2A9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has established action limits for quality control performance, when action is required.</w:t>
            </w:r>
          </w:p>
          <w:p w:rsidR="009C2A95" w:rsidRDefault="009C2A95" w:rsidP="009C2A95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94CFF" w:rsidRPr="009C2A95" w:rsidRDefault="00B94CFF" w:rsidP="009C2A9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:rsidR="00A30CF4" w:rsidRPr="00DA680D" w:rsidRDefault="00A26ACF" w:rsidP="00A26AC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Quality Control Testing and Review Schedule</w:t>
            </w:r>
          </w:p>
        </w:tc>
      </w:tr>
      <w:tr w:rsidR="00B94CFF" w:rsidRPr="00DA680D" w:rsidTr="00F90B14">
        <w:tc>
          <w:tcPr>
            <w:tcW w:w="2030" w:type="dxa"/>
          </w:tcPr>
          <w:p w:rsidR="00B94CFF" w:rsidRPr="00DA680D" w:rsidRDefault="00B94CFF" w:rsidP="00FA4669">
            <w:pPr>
              <w:rPr>
                <w:b/>
              </w:rPr>
            </w:pPr>
            <w:r w:rsidRPr="00DA680D">
              <w:rPr>
                <w:b/>
              </w:rPr>
              <w:lastRenderedPageBreak/>
              <w:t>QC Element</w:t>
            </w:r>
          </w:p>
        </w:tc>
        <w:tc>
          <w:tcPr>
            <w:tcW w:w="5818" w:type="dxa"/>
          </w:tcPr>
          <w:p w:rsidR="00B94CFF" w:rsidRPr="00DA680D" w:rsidRDefault="00B94CFF" w:rsidP="00FA4669">
            <w:pPr>
              <w:rPr>
                <w:b/>
              </w:rPr>
            </w:pPr>
            <w:r w:rsidRPr="00DA680D">
              <w:rPr>
                <w:b/>
              </w:rPr>
              <w:t>Description</w:t>
            </w:r>
          </w:p>
        </w:tc>
        <w:tc>
          <w:tcPr>
            <w:tcW w:w="2628" w:type="dxa"/>
          </w:tcPr>
          <w:p w:rsidR="00B94CFF" w:rsidRPr="00DA680D" w:rsidRDefault="00B94CFF" w:rsidP="00FA4669">
            <w:pPr>
              <w:rPr>
                <w:b/>
              </w:rPr>
            </w:pPr>
            <w:r w:rsidRPr="00DA680D">
              <w:rPr>
                <w:b/>
              </w:rPr>
              <w:t>Supporting Documents</w:t>
            </w:r>
          </w:p>
        </w:tc>
      </w:tr>
      <w:tr w:rsidR="00B94CFF" w:rsidRPr="00DA680D" w:rsidTr="00F90B14">
        <w:tc>
          <w:tcPr>
            <w:tcW w:w="2030" w:type="dxa"/>
          </w:tcPr>
          <w:p w:rsidR="00B94CFF" w:rsidRPr="00DA680D" w:rsidRDefault="00B94CFF" w:rsidP="00FA4669">
            <w:r>
              <w:t>Unacceptable QC testing results</w:t>
            </w:r>
          </w:p>
        </w:tc>
        <w:tc>
          <w:tcPr>
            <w:tcW w:w="5818" w:type="dxa"/>
          </w:tcPr>
          <w:p w:rsidR="00B94CFF" w:rsidRDefault="00B94CFF" w:rsidP="00FA466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QC testing results are not acceptable:</w:t>
            </w:r>
          </w:p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results are not released.</w:t>
            </w:r>
          </w:p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laboratory corrective action plan for this circumstance will be followed.</w:t>
            </w:r>
          </w:p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actions will be documented, and attached to QIM.</w:t>
            </w:r>
          </w:p>
          <w:p w:rsidR="00B94CFF" w:rsidRPr="00DA680D" w:rsidRDefault="00B94CFF" w:rsidP="00FA466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Quality Control for Manual Testing</w:t>
            </w:r>
          </w:p>
          <w:p w:rsidR="00B94CFF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Failed QC Results on TANGO</w:t>
            </w:r>
          </w:p>
          <w:p w:rsidR="00B94CFF" w:rsidRPr="00DA680D" w:rsidRDefault="00B94CFF" w:rsidP="00FA46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 Monitor Form</w:t>
            </w:r>
          </w:p>
        </w:tc>
      </w:tr>
      <w:tr w:rsidR="00B94CFF" w:rsidRPr="00DA680D" w:rsidTr="00F90B14">
        <w:tc>
          <w:tcPr>
            <w:tcW w:w="2030" w:type="dxa"/>
          </w:tcPr>
          <w:p w:rsidR="00B94CFF" w:rsidRDefault="00B94CFF" w:rsidP="00B200BD">
            <w:r>
              <w:t>Review of Performance</w:t>
            </w:r>
          </w:p>
        </w:tc>
        <w:tc>
          <w:tcPr>
            <w:tcW w:w="5818" w:type="dxa"/>
          </w:tcPr>
          <w:p w:rsidR="00B94CFF" w:rsidRDefault="00B94CF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Reviews of all QC activities are monitored on a regular basis.</w:t>
            </w:r>
          </w:p>
          <w:p w:rsidR="00B94CFF" w:rsidRDefault="00B94CF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Documented corrective action is taken as required.</w:t>
            </w:r>
          </w:p>
          <w:p w:rsidR="00B94CFF" w:rsidRPr="009C2A95" w:rsidRDefault="00B94CFF" w:rsidP="009C2A9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any resulting corrective action taken are documented with QIM form.</w:t>
            </w:r>
          </w:p>
        </w:tc>
        <w:tc>
          <w:tcPr>
            <w:tcW w:w="2628" w:type="dxa"/>
          </w:tcPr>
          <w:p w:rsidR="00B94CFF" w:rsidRDefault="00B94CFF" w:rsidP="00487DE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Quality Control for Manual Testing</w:t>
            </w:r>
          </w:p>
          <w:p w:rsidR="00B94CFF" w:rsidRDefault="00B94CFF" w:rsidP="00487DE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 Monitor Form</w:t>
            </w:r>
          </w:p>
        </w:tc>
      </w:tr>
      <w:tr w:rsidR="00B94CFF" w:rsidRPr="00DA680D" w:rsidTr="00F90B14">
        <w:tc>
          <w:tcPr>
            <w:tcW w:w="2030" w:type="dxa"/>
          </w:tcPr>
          <w:p w:rsidR="00B94CFF" w:rsidRDefault="00B94CFF" w:rsidP="00B200BD">
            <w:r>
              <w:t>Records</w:t>
            </w:r>
          </w:p>
        </w:tc>
        <w:tc>
          <w:tcPr>
            <w:tcW w:w="5818" w:type="dxa"/>
          </w:tcPr>
          <w:p w:rsidR="00B94CFF" w:rsidRDefault="00B94CFF" w:rsidP="00A26AC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all QC activities are maintained in accordance with regulatory requirements.</w:t>
            </w:r>
          </w:p>
        </w:tc>
        <w:tc>
          <w:tcPr>
            <w:tcW w:w="2628" w:type="dxa"/>
          </w:tcPr>
          <w:p w:rsidR="00B94CFF" w:rsidRDefault="00B94CFF" w:rsidP="00C53F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Policy:  Records Retention</w:t>
            </w:r>
          </w:p>
        </w:tc>
      </w:tr>
    </w:tbl>
    <w:p w:rsidR="00A30CF4" w:rsidRDefault="00A30CF4" w:rsidP="00574A2A">
      <w:pPr>
        <w:tabs>
          <w:tab w:val="left" w:pos="930"/>
        </w:tabs>
      </w:pPr>
    </w:p>
    <w:p w:rsidR="00A26ACF" w:rsidRPr="00C53F77" w:rsidRDefault="00A26ACF" w:rsidP="00574A2A">
      <w:pPr>
        <w:tabs>
          <w:tab w:val="left" w:pos="930"/>
        </w:tabs>
        <w:rPr>
          <w:b/>
        </w:rPr>
      </w:pPr>
      <w:r w:rsidRPr="00C53F77">
        <w:rPr>
          <w:b/>
        </w:rPr>
        <w:t>References</w:t>
      </w:r>
    </w:p>
    <w:p w:rsidR="00A26ACF" w:rsidRDefault="00A26ACF" w:rsidP="00574A2A">
      <w:pPr>
        <w:tabs>
          <w:tab w:val="left" w:pos="930"/>
        </w:tabs>
      </w:pPr>
    </w:p>
    <w:p w:rsidR="00A26ACF" w:rsidRPr="00C53F77" w:rsidRDefault="00A26ACF" w:rsidP="00574A2A">
      <w:pPr>
        <w:tabs>
          <w:tab w:val="left" w:pos="930"/>
        </w:tabs>
      </w:pPr>
      <w:r w:rsidRPr="00C53F77">
        <w:t xml:space="preserve">AABB Standards for Blood Banks and Transfusion Services, </w:t>
      </w:r>
      <w:proofErr w:type="gramStart"/>
      <w:r w:rsidRPr="00C53F77">
        <w:t xml:space="preserve">Current </w:t>
      </w:r>
      <w:r w:rsidR="00487DE9">
        <w:t xml:space="preserve"> </w:t>
      </w:r>
      <w:r w:rsidRPr="00C53F77">
        <w:t>Edition</w:t>
      </w:r>
      <w:proofErr w:type="gramEnd"/>
      <w:r w:rsidRPr="00C53F77">
        <w:t>.</w:t>
      </w:r>
    </w:p>
    <w:p w:rsidR="00A30CF4" w:rsidRPr="00267F07" w:rsidRDefault="00C44944" w:rsidP="00574A2A">
      <w:pPr>
        <w:tabs>
          <w:tab w:val="left" w:pos="930"/>
        </w:tabs>
      </w:pPr>
      <w:r w:rsidRPr="00C53F77">
        <w:t>TANGO Optimo User Manual, Biorad Laboratories</w:t>
      </w:r>
    </w:p>
    <w:sectPr w:rsidR="00A30CF4" w:rsidRPr="00267F07" w:rsidSect="00B55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F" w:rsidRDefault="00A26ACF" w:rsidP="00A30CF4">
      <w:r>
        <w:separator/>
      </w:r>
    </w:p>
  </w:endnote>
  <w:endnote w:type="continuationSeparator" w:id="0">
    <w:p w:rsidR="00A26ACF" w:rsidRDefault="00A26ACF" w:rsidP="00A3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908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58CA" w:rsidRDefault="00B558CA">
            <w:pPr>
              <w:pStyle w:val="Footer"/>
              <w:jc w:val="right"/>
              <w:rPr>
                <w:b/>
                <w:szCs w:val="24"/>
              </w:rPr>
            </w:pPr>
            <w:r>
              <w:t xml:space="preserve">Page </w:t>
            </w:r>
            <w:r w:rsidR="00767A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7A92">
              <w:rPr>
                <w:b/>
                <w:szCs w:val="24"/>
              </w:rPr>
              <w:fldChar w:fldCharType="separate"/>
            </w:r>
            <w:r w:rsidR="00156E05">
              <w:rPr>
                <w:b/>
                <w:noProof/>
              </w:rPr>
              <w:t>3</w:t>
            </w:r>
            <w:r w:rsidR="00767A9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767A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7A92">
              <w:rPr>
                <w:b/>
                <w:szCs w:val="24"/>
              </w:rPr>
              <w:fldChar w:fldCharType="separate"/>
            </w:r>
            <w:r w:rsidR="00156E05">
              <w:rPr>
                <w:b/>
                <w:noProof/>
              </w:rPr>
              <w:t>3</w:t>
            </w:r>
            <w:r w:rsidR="00767A92">
              <w:rPr>
                <w:b/>
                <w:szCs w:val="24"/>
              </w:rPr>
              <w:fldChar w:fldCharType="end"/>
            </w:r>
          </w:p>
          <w:p w:rsidR="00B558CA" w:rsidRPr="00C53F77" w:rsidRDefault="00B558CA" w:rsidP="00B558CA">
            <w:pPr>
              <w:pStyle w:val="Footer"/>
              <w:tabs>
                <w:tab w:val="left" w:pos="270"/>
                <w:tab w:val="right" w:pos="10260"/>
              </w:tabs>
            </w:pPr>
            <w:r w:rsidRPr="00C53F77">
              <w:t>Transfusion Service Laboratory</w:t>
            </w:r>
          </w:p>
          <w:p w:rsidR="00B558CA" w:rsidRDefault="00B558CA" w:rsidP="00B558CA">
            <w:pPr>
              <w:pStyle w:val="Footer"/>
              <w:tabs>
                <w:tab w:val="left" w:pos="270"/>
                <w:tab w:val="right" w:pos="10260"/>
              </w:tabs>
            </w:pPr>
            <w:r w:rsidRPr="00C53F77">
              <w:t>Harborview Medical Center, 325 Ninth Ave. Seattle, 98104</w:t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58CA" w:rsidRDefault="00B55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F" w:rsidRDefault="00A26ACF" w:rsidP="00A30CF4">
      <w:r>
        <w:separator/>
      </w:r>
    </w:p>
  </w:footnote>
  <w:footnote w:type="continuationSeparator" w:id="0">
    <w:p w:rsidR="00A26ACF" w:rsidRDefault="00A26ACF" w:rsidP="00A3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CA" w:rsidRDefault="00B558CA">
    <w:pPr>
      <w:pStyle w:val="Header"/>
    </w:pPr>
    <w:r>
      <w:t>Quality Policy:  Quality Control (QC)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77" w:rsidRDefault="00C53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363"/>
    <w:multiLevelType w:val="hybridMultilevel"/>
    <w:tmpl w:val="C182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43D3C"/>
    <w:multiLevelType w:val="hybridMultilevel"/>
    <w:tmpl w:val="A8B82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747BF2"/>
    <w:multiLevelType w:val="hybridMultilevel"/>
    <w:tmpl w:val="9CDE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17949"/>
    <w:multiLevelType w:val="hybridMultilevel"/>
    <w:tmpl w:val="86E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83BBA"/>
    <w:multiLevelType w:val="hybridMultilevel"/>
    <w:tmpl w:val="1794F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4B7C61"/>
    <w:multiLevelType w:val="hybridMultilevel"/>
    <w:tmpl w:val="F272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687219"/>
    <w:multiLevelType w:val="hybridMultilevel"/>
    <w:tmpl w:val="FD3E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6B38D8"/>
    <w:multiLevelType w:val="hybridMultilevel"/>
    <w:tmpl w:val="0EF04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743DC5"/>
    <w:multiLevelType w:val="hybridMultilevel"/>
    <w:tmpl w:val="DC346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B54B0"/>
    <w:multiLevelType w:val="hybridMultilevel"/>
    <w:tmpl w:val="EACA1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876045"/>
    <w:multiLevelType w:val="hybridMultilevel"/>
    <w:tmpl w:val="11F8C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785D7C"/>
    <w:multiLevelType w:val="hybridMultilevel"/>
    <w:tmpl w:val="539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B34A9"/>
    <w:multiLevelType w:val="hybridMultilevel"/>
    <w:tmpl w:val="E2124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56C67"/>
    <w:multiLevelType w:val="hybridMultilevel"/>
    <w:tmpl w:val="034CE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3061B"/>
    <w:rsid w:val="00156E05"/>
    <w:rsid w:val="00267F07"/>
    <w:rsid w:val="002D32F5"/>
    <w:rsid w:val="002E6CF0"/>
    <w:rsid w:val="00335DE6"/>
    <w:rsid w:val="003A2CDE"/>
    <w:rsid w:val="003C4983"/>
    <w:rsid w:val="00423DD1"/>
    <w:rsid w:val="00431944"/>
    <w:rsid w:val="004346C9"/>
    <w:rsid w:val="00487DE9"/>
    <w:rsid w:val="004F2AA7"/>
    <w:rsid w:val="005079CE"/>
    <w:rsid w:val="00535636"/>
    <w:rsid w:val="00551E1C"/>
    <w:rsid w:val="00574A2A"/>
    <w:rsid w:val="0064249A"/>
    <w:rsid w:val="006C03BB"/>
    <w:rsid w:val="006E5DCA"/>
    <w:rsid w:val="00712C2F"/>
    <w:rsid w:val="00767A92"/>
    <w:rsid w:val="007E05A1"/>
    <w:rsid w:val="008200B8"/>
    <w:rsid w:val="00825DCC"/>
    <w:rsid w:val="00876C48"/>
    <w:rsid w:val="008E1E2F"/>
    <w:rsid w:val="009673F0"/>
    <w:rsid w:val="009B0649"/>
    <w:rsid w:val="009C2A95"/>
    <w:rsid w:val="00A266DA"/>
    <w:rsid w:val="00A26ACF"/>
    <w:rsid w:val="00A30CF4"/>
    <w:rsid w:val="00A523E2"/>
    <w:rsid w:val="00AF46BF"/>
    <w:rsid w:val="00B200BD"/>
    <w:rsid w:val="00B558CA"/>
    <w:rsid w:val="00B94CFF"/>
    <w:rsid w:val="00BA2669"/>
    <w:rsid w:val="00C44944"/>
    <w:rsid w:val="00C53F77"/>
    <w:rsid w:val="00C55D02"/>
    <w:rsid w:val="00C67E4B"/>
    <w:rsid w:val="00C82C04"/>
    <w:rsid w:val="00C854C8"/>
    <w:rsid w:val="00CE118B"/>
    <w:rsid w:val="00D5363E"/>
    <w:rsid w:val="00DA680D"/>
    <w:rsid w:val="00DE5E58"/>
    <w:rsid w:val="00E235B9"/>
    <w:rsid w:val="00E720CD"/>
    <w:rsid w:val="00E94B82"/>
    <w:rsid w:val="00F05BAF"/>
    <w:rsid w:val="00F5541A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rsid w:val="00A3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CF4"/>
  </w:style>
  <w:style w:type="paragraph" w:styleId="Footer">
    <w:name w:val="footer"/>
    <w:basedOn w:val="Normal"/>
    <w:link w:val="FooterChar"/>
    <w:uiPriority w:val="99"/>
    <w:rsid w:val="00A3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F4"/>
  </w:style>
  <w:style w:type="paragraph" w:styleId="BalloonText">
    <w:name w:val="Balloon Text"/>
    <w:basedOn w:val="Normal"/>
    <w:link w:val="BalloonTextChar"/>
    <w:rsid w:val="0048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rsid w:val="00A3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CF4"/>
  </w:style>
  <w:style w:type="paragraph" w:styleId="Footer">
    <w:name w:val="footer"/>
    <w:basedOn w:val="Normal"/>
    <w:link w:val="FooterChar"/>
    <w:uiPriority w:val="99"/>
    <w:rsid w:val="00A3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CF4"/>
  </w:style>
  <w:style w:type="paragraph" w:styleId="BalloonText">
    <w:name w:val="Balloon Text"/>
    <w:basedOn w:val="Normal"/>
    <w:link w:val="BalloonTextChar"/>
    <w:rsid w:val="00487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3</Pages>
  <Words>604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4330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10</cp:revision>
  <cp:lastPrinted>2013-08-05T22:37:00Z</cp:lastPrinted>
  <dcterms:created xsi:type="dcterms:W3CDTF">2013-07-31T17:55:00Z</dcterms:created>
  <dcterms:modified xsi:type="dcterms:W3CDTF">2013-08-06T23:19:00Z</dcterms:modified>
</cp:coreProperties>
</file>