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C6" w:rsidRPr="00330398" w:rsidRDefault="00E22FC6" w:rsidP="00E20E61">
      <w:pPr>
        <w:ind w:left="-540"/>
        <w:jc w:val="center"/>
        <w:rPr>
          <w:b/>
          <w:sz w:val="44"/>
          <w:szCs w:val="44"/>
          <w:u w:val="single"/>
        </w:rPr>
      </w:pPr>
      <w:bookmarkStart w:id="0" w:name="_GoBack"/>
      <w:bookmarkEnd w:id="0"/>
      <w:r w:rsidRPr="00330398">
        <w:rPr>
          <w:b/>
          <w:sz w:val="44"/>
          <w:szCs w:val="44"/>
          <w:u w:val="single"/>
        </w:rPr>
        <w:t>UW Medicine - Pathology</w:t>
      </w:r>
    </w:p>
    <w:p w:rsidR="00E22FC6" w:rsidRDefault="00E22FC6" w:rsidP="00E20E61">
      <w:pPr>
        <w:ind w:left="-540"/>
        <w:jc w:val="center"/>
      </w:pPr>
    </w:p>
    <w:p w:rsidR="00E22FC6" w:rsidRDefault="00E22FC6" w:rsidP="00E20E61">
      <w:pPr>
        <w:ind w:left="-540"/>
        <w:jc w:val="center"/>
      </w:pPr>
    </w:p>
    <w:p w:rsidR="00E22FC6" w:rsidRDefault="00B0200D" w:rsidP="00EE0A73">
      <w:pPr>
        <w:tabs>
          <w:tab w:val="left" w:pos="6870"/>
        </w:tabs>
        <w:jc w:val="right"/>
        <w:rPr>
          <w:caps/>
        </w:rPr>
      </w:pPr>
      <w:r>
        <w:rPr>
          <w:caps/>
        </w:rPr>
        <w:t>6000-02-04-22</w:t>
      </w:r>
    </w:p>
    <w:p w:rsidR="00E22FC6" w:rsidRPr="00603DFB" w:rsidRDefault="00E22FC6" w:rsidP="00603DFB">
      <w:pPr>
        <w:tabs>
          <w:tab w:val="left" w:pos="6870"/>
        </w:tabs>
        <w:jc w:val="center"/>
        <w:rPr>
          <w:b/>
          <w:caps/>
          <w:sz w:val="28"/>
          <w:szCs w:val="28"/>
        </w:rPr>
      </w:pPr>
      <w:r w:rsidRPr="00603DFB">
        <w:rPr>
          <w:b/>
          <w:caps/>
          <w:sz w:val="28"/>
          <w:szCs w:val="28"/>
        </w:rPr>
        <w:t xml:space="preserve">GT </w:t>
      </w:r>
      <w:r w:rsidRPr="00603DFB">
        <w:rPr>
          <w:b/>
          <w:sz w:val="28"/>
          <w:szCs w:val="28"/>
        </w:rPr>
        <w:t>Green</w:t>
      </w:r>
    </w:p>
    <w:p w:rsidR="00E22FC6" w:rsidRDefault="00E22FC6" w:rsidP="00E20E61">
      <w:pPr>
        <w:jc w:val="center"/>
        <w:rPr>
          <w:sz w:val="28"/>
          <w:szCs w:val="28"/>
        </w:rPr>
      </w:pPr>
      <w:proofErr w:type="spellStart"/>
      <w:r w:rsidRPr="00603DFB">
        <w:rPr>
          <w:sz w:val="28"/>
          <w:szCs w:val="28"/>
        </w:rPr>
        <w:t>Gomori's</w:t>
      </w:r>
      <w:proofErr w:type="spellEnd"/>
      <w:r w:rsidRPr="00603DFB">
        <w:rPr>
          <w:sz w:val="28"/>
          <w:szCs w:val="28"/>
        </w:rPr>
        <w:t xml:space="preserve"> One-Step </w:t>
      </w:r>
      <w:proofErr w:type="spellStart"/>
      <w:r w:rsidRPr="00603DFB">
        <w:rPr>
          <w:sz w:val="28"/>
          <w:szCs w:val="28"/>
        </w:rPr>
        <w:t>Trichrome</w:t>
      </w:r>
      <w:proofErr w:type="spellEnd"/>
      <w:r w:rsidRPr="00603DFB">
        <w:rPr>
          <w:sz w:val="28"/>
          <w:szCs w:val="28"/>
        </w:rPr>
        <w:t xml:space="preserve"> Method Procedure</w:t>
      </w:r>
    </w:p>
    <w:p w:rsidR="00E22FC6" w:rsidRPr="00603DFB" w:rsidRDefault="00E22FC6" w:rsidP="00E20E61">
      <w:pPr>
        <w:jc w:val="center"/>
        <w:rPr>
          <w:caps/>
          <w:sz w:val="28"/>
          <w:szCs w:val="28"/>
        </w:rPr>
      </w:pPr>
      <w:r>
        <w:rPr>
          <w:sz w:val="28"/>
          <w:szCs w:val="28"/>
        </w:rPr>
        <w:t>Hand Stain Method (Manual Backup)</w:t>
      </w:r>
    </w:p>
    <w:p w:rsidR="00E22FC6" w:rsidRDefault="00E22FC6" w:rsidP="00AC5352">
      <w:pPr>
        <w:ind w:left="-540"/>
      </w:pPr>
      <w:r>
        <w:rPr>
          <w:sz w:val="32"/>
          <w:szCs w:val="32"/>
        </w:rPr>
        <w:tab/>
      </w:r>
      <w:r>
        <w:rPr>
          <w:sz w:val="32"/>
          <w:szCs w:val="32"/>
        </w:rPr>
        <w:tab/>
      </w:r>
      <w:r>
        <w:rPr>
          <w:sz w:val="32"/>
          <w:szCs w:val="32"/>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E22FC6" w:rsidTr="00A01BAA">
        <w:tc>
          <w:tcPr>
            <w:tcW w:w="3348" w:type="dxa"/>
          </w:tcPr>
          <w:p w:rsidR="00E22FC6" w:rsidRDefault="00D75791" w:rsidP="00A01BAA">
            <w:r>
              <w:t>Adopted Date: 07/15/13</w:t>
            </w:r>
          </w:p>
          <w:p w:rsidR="00E22FC6" w:rsidRDefault="00D75791" w:rsidP="00A01BAA">
            <w:r>
              <w:t xml:space="preserve">Review Date: </w:t>
            </w:r>
          </w:p>
          <w:p w:rsidR="00E22FC6" w:rsidRDefault="00E22FC6" w:rsidP="00A01BAA">
            <w:r>
              <w:t xml:space="preserve">Revision Date:   </w:t>
            </w:r>
          </w:p>
        </w:tc>
      </w:tr>
    </w:tbl>
    <w:p w:rsidR="00E22FC6" w:rsidRDefault="00E22FC6" w:rsidP="00AC5352"/>
    <w:p w:rsidR="00E22FC6" w:rsidRDefault="00E22FC6" w:rsidP="00AC5352"/>
    <w:p w:rsidR="00E22FC6" w:rsidRPr="00263643" w:rsidRDefault="00E22FC6" w:rsidP="000D0274">
      <w:pPr>
        <w:pBdr>
          <w:bottom w:val="single" w:sz="4" w:space="0"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E22FC6" w:rsidRPr="00040C90" w:rsidRDefault="00E22FC6" w:rsidP="00053465">
      <w:pPr>
        <w:tabs>
          <w:tab w:val="left" w:pos="-540"/>
        </w:tabs>
        <w:suppressAutoHyphens/>
        <w:ind w:left="-540"/>
        <w:rPr>
          <w:rFonts w:cs="Arial Narrow"/>
        </w:rPr>
      </w:pPr>
      <w:proofErr w:type="gramStart"/>
      <w:r w:rsidRPr="00040C90">
        <w:rPr>
          <w:rFonts w:cs="Arial Narrow"/>
        </w:rPr>
        <w:t>To identify an increase in collagenous connective tissue fibers, or to differentiate between collagen and smooth muscle fibers.</w:t>
      </w:r>
      <w:proofErr w:type="gramEnd"/>
    </w:p>
    <w:p w:rsidR="00E22FC6" w:rsidRDefault="00E22FC6" w:rsidP="00DE232B">
      <w:pPr>
        <w:ind w:left="-540"/>
        <w:rPr>
          <w:sz w:val="28"/>
          <w:szCs w:val="28"/>
        </w:rPr>
      </w:pPr>
    </w:p>
    <w:p w:rsidR="00E22FC6" w:rsidRPr="00263643" w:rsidRDefault="00E22FC6" w:rsidP="00AC5352">
      <w:pPr>
        <w:pBdr>
          <w:bottom w:val="single" w:sz="4" w:space="1" w:color="auto"/>
        </w:pBdr>
        <w:ind w:left="-540"/>
        <w:rPr>
          <w:rFonts w:ascii="Arial" w:hAnsi="Arial" w:cs="Arial"/>
          <w:sz w:val="28"/>
          <w:szCs w:val="28"/>
        </w:rPr>
      </w:pPr>
      <w:r>
        <w:rPr>
          <w:rFonts w:ascii="Arial" w:hAnsi="Arial" w:cs="Arial"/>
          <w:sz w:val="28"/>
          <w:szCs w:val="28"/>
        </w:rPr>
        <w:t>PROCEDURE</w:t>
      </w:r>
    </w:p>
    <w:p w:rsidR="00E22FC6" w:rsidRDefault="00E22FC6" w:rsidP="00053465">
      <w:pPr>
        <w:ind w:left="-540"/>
      </w:pPr>
      <w:r w:rsidRPr="00ED2F19">
        <w:rPr>
          <w:b/>
        </w:rPr>
        <w:t>Fixation:</w:t>
      </w:r>
      <w:r w:rsidRPr="009F157A">
        <w:t xml:space="preserve">  </w:t>
      </w:r>
    </w:p>
    <w:p w:rsidR="00E22FC6" w:rsidRPr="009F157A" w:rsidRDefault="00E22FC6" w:rsidP="00053465">
      <w:pPr>
        <w:ind w:left="-540"/>
      </w:pPr>
      <w:r w:rsidRPr="009F157A">
        <w:t>10% buffered neutral formalin.</w:t>
      </w:r>
    </w:p>
    <w:p w:rsidR="00E22FC6" w:rsidRPr="009F157A" w:rsidRDefault="00E22FC6" w:rsidP="00053465">
      <w:pPr>
        <w:ind w:left="-540"/>
      </w:pPr>
    </w:p>
    <w:p w:rsidR="00E22FC6" w:rsidRDefault="00E22FC6" w:rsidP="00053465">
      <w:pPr>
        <w:ind w:left="-540"/>
      </w:pPr>
      <w:r w:rsidRPr="00ED2F19">
        <w:rPr>
          <w:b/>
        </w:rPr>
        <w:t>Technique:</w:t>
      </w:r>
      <w:r w:rsidRPr="009F157A">
        <w:t xml:space="preserve">  </w:t>
      </w:r>
    </w:p>
    <w:p w:rsidR="00E22FC6" w:rsidRPr="009F157A" w:rsidRDefault="00E22FC6" w:rsidP="00053465">
      <w:pPr>
        <w:ind w:left="-540"/>
      </w:pPr>
      <w:r>
        <w:t>Cut</w:t>
      </w:r>
      <w:r w:rsidRPr="009F157A">
        <w:t xml:space="preserve"> </w:t>
      </w:r>
      <w:r>
        <w:t xml:space="preserve">Autopsy Brain at </w:t>
      </w:r>
      <w:r w:rsidRPr="009F157A">
        <w:t>6 microns, other tissue</w:t>
      </w:r>
      <w:r>
        <w:t>s</w:t>
      </w:r>
      <w:r w:rsidRPr="009F157A">
        <w:t xml:space="preserve"> at 4 microns.</w:t>
      </w:r>
    </w:p>
    <w:p w:rsidR="00E22FC6" w:rsidRPr="009F157A" w:rsidRDefault="00E22FC6" w:rsidP="00053465">
      <w:pPr>
        <w:ind w:left="-540"/>
      </w:pPr>
    </w:p>
    <w:p w:rsidR="00E22FC6" w:rsidRPr="00ED2F19" w:rsidRDefault="00E22FC6" w:rsidP="00053465">
      <w:pPr>
        <w:ind w:left="-540"/>
        <w:rPr>
          <w:b/>
          <w:caps/>
        </w:rPr>
      </w:pPr>
      <w:r w:rsidRPr="00ED2F19">
        <w:rPr>
          <w:b/>
        </w:rPr>
        <w:t>Procedure</w:t>
      </w:r>
      <w:r>
        <w:rPr>
          <w:b/>
        </w:rPr>
        <w:t>:</w:t>
      </w:r>
    </w:p>
    <w:p w:rsidR="00E22FC6" w:rsidRPr="009F157A" w:rsidRDefault="00E22FC6" w:rsidP="00053465">
      <w:pPr>
        <w:numPr>
          <w:ilvl w:val="0"/>
          <w:numId w:val="24"/>
        </w:numPr>
        <w:tabs>
          <w:tab w:val="clear" w:pos="390"/>
          <w:tab w:val="num" w:pos="0"/>
        </w:tabs>
        <w:ind w:left="0" w:hanging="540"/>
        <w:jc w:val="both"/>
      </w:pPr>
      <w:r w:rsidRPr="009F157A">
        <w:t>De</w:t>
      </w:r>
      <w:r>
        <w:t>-</w:t>
      </w:r>
      <w:proofErr w:type="spellStart"/>
      <w:r w:rsidRPr="009F157A">
        <w:t>paraffinize</w:t>
      </w:r>
      <w:proofErr w:type="spellEnd"/>
      <w:r w:rsidRPr="009F157A">
        <w:t xml:space="preserve"> </w:t>
      </w:r>
      <w:r>
        <w:t>to 80% and hydrate to running water</w:t>
      </w:r>
      <w:r w:rsidRPr="009F157A">
        <w:t>.</w:t>
      </w:r>
    </w:p>
    <w:p w:rsidR="00E22FC6" w:rsidRDefault="00E22FC6" w:rsidP="00053465">
      <w:pPr>
        <w:numPr>
          <w:ilvl w:val="0"/>
          <w:numId w:val="24"/>
        </w:numPr>
        <w:tabs>
          <w:tab w:val="clear" w:pos="390"/>
          <w:tab w:val="num" w:pos="0"/>
        </w:tabs>
        <w:ind w:left="0" w:hanging="540"/>
        <w:jc w:val="both"/>
      </w:pPr>
      <w:r>
        <w:t xml:space="preserve">Place in pre-heated </w:t>
      </w:r>
      <w:proofErr w:type="spellStart"/>
      <w:r>
        <w:t>Bouin's</w:t>
      </w:r>
      <w:proofErr w:type="spellEnd"/>
      <w:r>
        <w:t xml:space="preserve"> solution in 37</w:t>
      </w:r>
      <w:r>
        <w:rPr>
          <w:rFonts w:ascii="Arial" w:hAnsi="Arial" w:cs="Arial"/>
        </w:rPr>
        <w:t>°</w:t>
      </w:r>
      <w:r>
        <w:t xml:space="preserve"> oven for 30 min.</w:t>
      </w:r>
    </w:p>
    <w:p w:rsidR="00E22FC6" w:rsidRPr="009F157A" w:rsidRDefault="00E22FC6" w:rsidP="00053465">
      <w:pPr>
        <w:numPr>
          <w:ilvl w:val="0"/>
          <w:numId w:val="24"/>
        </w:numPr>
        <w:tabs>
          <w:tab w:val="clear" w:pos="390"/>
          <w:tab w:val="num" w:pos="0"/>
        </w:tabs>
        <w:ind w:left="0" w:hanging="540"/>
        <w:jc w:val="both"/>
      </w:pPr>
      <w:r w:rsidRPr="009F157A">
        <w:t>Wash in running H2O until yellow color is removed</w:t>
      </w:r>
      <w:r>
        <w:t xml:space="preserve"> from tissue</w:t>
      </w:r>
      <w:r w:rsidRPr="009F157A">
        <w:t>.</w:t>
      </w:r>
    </w:p>
    <w:p w:rsidR="00E22FC6" w:rsidRPr="009F157A" w:rsidRDefault="00E22FC6" w:rsidP="00053465">
      <w:pPr>
        <w:numPr>
          <w:ilvl w:val="0"/>
          <w:numId w:val="24"/>
        </w:numPr>
        <w:tabs>
          <w:tab w:val="clear" w:pos="390"/>
          <w:tab w:val="num" w:pos="0"/>
        </w:tabs>
        <w:ind w:left="0" w:hanging="540"/>
        <w:jc w:val="both"/>
      </w:pPr>
      <w:r w:rsidRPr="009F157A">
        <w:t xml:space="preserve">Stain nuclei with </w:t>
      </w:r>
      <w:proofErr w:type="spellStart"/>
      <w:r w:rsidRPr="009F157A">
        <w:t>Weigert's</w:t>
      </w:r>
      <w:proofErr w:type="spellEnd"/>
      <w:r w:rsidRPr="009F157A">
        <w:t xml:space="preserve"> </w:t>
      </w:r>
      <w:proofErr w:type="spellStart"/>
      <w:r w:rsidRPr="009F157A">
        <w:t>hematoxylin</w:t>
      </w:r>
      <w:proofErr w:type="spellEnd"/>
      <w:r w:rsidRPr="009F157A">
        <w:t xml:space="preserve"> </w:t>
      </w:r>
      <w:r>
        <w:t xml:space="preserve">(working solution) </w:t>
      </w:r>
      <w:r w:rsidRPr="009F157A">
        <w:t>- 12 min.</w:t>
      </w:r>
    </w:p>
    <w:p w:rsidR="00E22FC6" w:rsidRPr="009F157A" w:rsidRDefault="00E22FC6" w:rsidP="00053465">
      <w:pPr>
        <w:numPr>
          <w:ilvl w:val="0"/>
          <w:numId w:val="24"/>
        </w:numPr>
        <w:tabs>
          <w:tab w:val="clear" w:pos="390"/>
          <w:tab w:val="num" w:pos="0"/>
        </w:tabs>
        <w:ind w:left="0" w:hanging="540"/>
        <w:jc w:val="both"/>
      </w:pPr>
      <w:r>
        <w:t>Wash in running H2O - 10</w:t>
      </w:r>
      <w:r w:rsidRPr="009F157A">
        <w:t xml:space="preserve"> min.</w:t>
      </w:r>
    </w:p>
    <w:p w:rsidR="00E22FC6" w:rsidRPr="009F157A" w:rsidRDefault="00E22FC6" w:rsidP="00053465">
      <w:pPr>
        <w:numPr>
          <w:ilvl w:val="0"/>
          <w:numId w:val="24"/>
        </w:numPr>
        <w:tabs>
          <w:tab w:val="clear" w:pos="390"/>
          <w:tab w:val="num" w:pos="0"/>
        </w:tabs>
        <w:ind w:left="0" w:hanging="540"/>
        <w:jc w:val="both"/>
      </w:pPr>
      <w:r>
        <w:t xml:space="preserve">Flood </w:t>
      </w:r>
      <w:proofErr w:type="gramStart"/>
      <w:r>
        <w:t xml:space="preserve">with  </w:t>
      </w:r>
      <w:proofErr w:type="spellStart"/>
      <w:r>
        <w:t>Trichrome</w:t>
      </w:r>
      <w:proofErr w:type="spellEnd"/>
      <w:proofErr w:type="gramEnd"/>
      <w:r>
        <w:t xml:space="preserve"> solution from Artisan Stain kit for 20</w:t>
      </w:r>
      <w:r w:rsidRPr="009F157A">
        <w:t xml:space="preserve"> min.</w:t>
      </w:r>
    </w:p>
    <w:p w:rsidR="00E22FC6" w:rsidRPr="009F157A" w:rsidRDefault="00E22FC6" w:rsidP="00053465">
      <w:pPr>
        <w:numPr>
          <w:ilvl w:val="0"/>
          <w:numId w:val="24"/>
        </w:numPr>
        <w:tabs>
          <w:tab w:val="clear" w:pos="390"/>
          <w:tab w:val="num" w:pos="0"/>
        </w:tabs>
        <w:ind w:left="0" w:hanging="540"/>
        <w:jc w:val="both"/>
      </w:pPr>
      <w:r w:rsidRPr="009F157A">
        <w:t xml:space="preserve">Place directly into 0.5% acetic acid </w:t>
      </w:r>
      <w:r>
        <w:t>from renal service reagents for</w:t>
      </w:r>
      <w:r w:rsidRPr="009F157A">
        <w:t xml:space="preserve"> 2 min.</w:t>
      </w:r>
    </w:p>
    <w:p w:rsidR="00E22FC6" w:rsidRPr="009F157A" w:rsidRDefault="00E22FC6" w:rsidP="00053465">
      <w:pPr>
        <w:numPr>
          <w:ilvl w:val="0"/>
          <w:numId w:val="24"/>
        </w:numPr>
        <w:tabs>
          <w:tab w:val="clear" w:pos="390"/>
          <w:tab w:val="num" w:pos="0"/>
        </w:tabs>
        <w:ind w:left="0" w:hanging="540"/>
        <w:jc w:val="both"/>
      </w:pPr>
      <w:r w:rsidRPr="009F157A">
        <w:t>Rinse with DH2O.</w:t>
      </w:r>
    </w:p>
    <w:p w:rsidR="00E22FC6" w:rsidRPr="009F157A" w:rsidRDefault="00E22FC6" w:rsidP="00053465">
      <w:pPr>
        <w:numPr>
          <w:ilvl w:val="0"/>
          <w:numId w:val="24"/>
        </w:numPr>
        <w:tabs>
          <w:tab w:val="clear" w:pos="390"/>
          <w:tab w:val="num" w:pos="0"/>
        </w:tabs>
        <w:ind w:left="0" w:hanging="540"/>
        <w:jc w:val="both"/>
      </w:pPr>
      <w:r w:rsidRPr="009F157A">
        <w:t>Dehydrate, clear and mount as usual.</w:t>
      </w:r>
    </w:p>
    <w:p w:rsidR="00E22FC6" w:rsidRPr="009F157A" w:rsidRDefault="00E22FC6" w:rsidP="00053465"/>
    <w:p w:rsidR="00E22FC6" w:rsidRPr="00ED2F19" w:rsidRDefault="00E22FC6" w:rsidP="00053465">
      <w:pPr>
        <w:ind w:left="-540"/>
        <w:rPr>
          <w:b/>
          <w:caps/>
        </w:rPr>
      </w:pPr>
      <w:r w:rsidRPr="00ED2F19">
        <w:rPr>
          <w:b/>
        </w:rPr>
        <w:t>Results</w:t>
      </w:r>
      <w:r>
        <w:rPr>
          <w:b/>
        </w:rPr>
        <w:t>:</w:t>
      </w:r>
    </w:p>
    <w:p w:rsidR="00E22FC6" w:rsidRPr="009F157A" w:rsidRDefault="00E22FC6" w:rsidP="00053465">
      <w:pPr>
        <w:tabs>
          <w:tab w:val="right" w:leader="dot" w:pos="5760"/>
        </w:tabs>
        <w:ind w:left="-540"/>
      </w:pPr>
      <w:r w:rsidRPr="009F157A">
        <w:t>Muscle fibers, reactive astrocytes, myelin</w:t>
      </w:r>
      <w:r w:rsidRPr="009F157A">
        <w:tab/>
        <w:t>Red</w:t>
      </w:r>
    </w:p>
    <w:p w:rsidR="00E22FC6" w:rsidRPr="009F157A" w:rsidRDefault="00E22FC6" w:rsidP="00053465">
      <w:pPr>
        <w:tabs>
          <w:tab w:val="right" w:leader="dot" w:pos="5760"/>
        </w:tabs>
        <w:ind w:left="-540"/>
      </w:pPr>
      <w:r>
        <w:t>Connective tissue</w:t>
      </w:r>
      <w:r>
        <w:tab/>
      </w:r>
      <w:r w:rsidRPr="009F157A">
        <w:t>Green</w:t>
      </w:r>
    </w:p>
    <w:p w:rsidR="00E22FC6" w:rsidRPr="009F157A" w:rsidRDefault="00E22FC6" w:rsidP="00053465">
      <w:pPr>
        <w:tabs>
          <w:tab w:val="right" w:leader="dot" w:pos="5760"/>
        </w:tabs>
        <w:ind w:left="-540"/>
      </w:pPr>
      <w:r>
        <w:t>Nuclei</w:t>
      </w:r>
      <w:r>
        <w:tab/>
      </w:r>
      <w:r w:rsidRPr="009F157A">
        <w:t>Blue-Black</w:t>
      </w:r>
    </w:p>
    <w:p w:rsidR="00E22FC6" w:rsidRPr="009F157A" w:rsidRDefault="00E22FC6" w:rsidP="00053465">
      <w:pPr>
        <w:ind w:left="-540"/>
      </w:pPr>
    </w:p>
    <w:p w:rsidR="00E22FC6" w:rsidRDefault="00E22FC6" w:rsidP="00053465">
      <w:pPr>
        <w:ind w:left="-540"/>
        <w:rPr>
          <w:b/>
        </w:rPr>
      </w:pPr>
    </w:p>
    <w:p w:rsidR="00E22FC6" w:rsidRDefault="00E22FC6" w:rsidP="00053465">
      <w:pPr>
        <w:ind w:left="-540"/>
        <w:rPr>
          <w:b/>
        </w:rPr>
      </w:pPr>
    </w:p>
    <w:p w:rsidR="00E22FC6" w:rsidRDefault="00E22FC6" w:rsidP="00053465">
      <w:pPr>
        <w:ind w:left="-540"/>
        <w:rPr>
          <w:b/>
        </w:rPr>
      </w:pPr>
    </w:p>
    <w:p w:rsidR="00E22FC6" w:rsidRDefault="00E22FC6" w:rsidP="00053465">
      <w:pPr>
        <w:ind w:left="-540"/>
        <w:rPr>
          <w:b/>
        </w:rPr>
      </w:pPr>
    </w:p>
    <w:p w:rsidR="00E22FC6" w:rsidRDefault="00E22FC6" w:rsidP="00053465">
      <w:pPr>
        <w:ind w:left="-540"/>
        <w:rPr>
          <w:b/>
        </w:rPr>
      </w:pPr>
    </w:p>
    <w:p w:rsidR="00E22FC6" w:rsidRDefault="00E22FC6" w:rsidP="00053465">
      <w:pPr>
        <w:ind w:left="-540"/>
        <w:rPr>
          <w:b/>
        </w:rPr>
      </w:pPr>
    </w:p>
    <w:p w:rsidR="00E22FC6" w:rsidRPr="00053465" w:rsidRDefault="00E22FC6" w:rsidP="00053465">
      <w:pPr>
        <w:ind w:left="-540"/>
        <w:rPr>
          <w:b/>
          <w:caps/>
        </w:rPr>
      </w:pPr>
      <w:r w:rsidRPr="00ED2F19">
        <w:rPr>
          <w:b/>
        </w:rPr>
        <w:t>Solutions</w:t>
      </w:r>
      <w:r>
        <w:rPr>
          <w:b/>
        </w:rPr>
        <w:t>:</w:t>
      </w:r>
    </w:p>
    <w:p w:rsidR="00E22FC6" w:rsidRPr="00277AF8" w:rsidRDefault="00E22FC6" w:rsidP="00053465">
      <w:pPr>
        <w:ind w:left="-540"/>
        <w:rPr>
          <w:b/>
          <w:caps/>
        </w:rPr>
      </w:pPr>
      <w:proofErr w:type="spellStart"/>
      <w:r w:rsidRPr="00277AF8">
        <w:rPr>
          <w:b/>
        </w:rPr>
        <w:lastRenderedPageBreak/>
        <w:t>Bouin's</w:t>
      </w:r>
      <w:proofErr w:type="spellEnd"/>
      <w:r w:rsidRPr="00277AF8">
        <w:rPr>
          <w:b/>
        </w:rPr>
        <w:t xml:space="preserve"> Fixative</w:t>
      </w:r>
    </w:p>
    <w:p w:rsidR="00E22FC6" w:rsidRPr="009F157A" w:rsidRDefault="00E22FC6" w:rsidP="00053465">
      <w:pPr>
        <w:tabs>
          <w:tab w:val="right" w:leader="dot" w:pos="5760"/>
        </w:tabs>
        <w:ind w:left="-540"/>
      </w:pPr>
      <w:r w:rsidRPr="009F157A">
        <w:t>Picric ac</w:t>
      </w:r>
      <w:r>
        <w:t xml:space="preserve">id, saturate aqueous solution </w:t>
      </w:r>
      <w:r>
        <w:tab/>
      </w:r>
      <w:r w:rsidRPr="009F157A">
        <w:t>750 ml</w:t>
      </w:r>
    </w:p>
    <w:p w:rsidR="00E22FC6" w:rsidRPr="009F157A" w:rsidRDefault="00E22FC6" w:rsidP="00053465">
      <w:pPr>
        <w:tabs>
          <w:tab w:val="right" w:leader="dot" w:pos="5760"/>
        </w:tabs>
        <w:ind w:left="-540"/>
      </w:pPr>
      <w:r>
        <w:t>37-40% Formaldehyde</w:t>
      </w:r>
      <w:r>
        <w:tab/>
      </w:r>
      <w:r w:rsidRPr="009F157A">
        <w:t>250 ml</w:t>
      </w:r>
    </w:p>
    <w:p w:rsidR="00E22FC6" w:rsidRPr="009F157A" w:rsidRDefault="00E22FC6" w:rsidP="00053465">
      <w:pPr>
        <w:tabs>
          <w:tab w:val="right" w:leader="dot" w:pos="5760"/>
        </w:tabs>
        <w:ind w:left="-540"/>
      </w:pPr>
      <w:r>
        <w:t>Glacial acetic acid</w:t>
      </w:r>
      <w:r>
        <w:tab/>
      </w:r>
      <w:r w:rsidRPr="009F157A">
        <w:t>50 ml</w:t>
      </w:r>
    </w:p>
    <w:p w:rsidR="00E22FC6" w:rsidRDefault="00E22FC6" w:rsidP="00053465">
      <w:pPr>
        <w:ind w:left="-540"/>
        <w:rPr>
          <w:b/>
          <w:caps/>
        </w:rPr>
      </w:pPr>
    </w:p>
    <w:p w:rsidR="00E22FC6" w:rsidRPr="00053465" w:rsidRDefault="00E22FC6" w:rsidP="00053465">
      <w:pPr>
        <w:ind w:left="-540"/>
        <w:rPr>
          <w:b/>
          <w:caps/>
        </w:rPr>
      </w:pPr>
      <w:r>
        <w:rPr>
          <w:b/>
        </w:rPr>
        <w:t xml:space="preserve">Working </w:t>
      </w:r>
      <w:proofErr w:type="spellStart"/>
      <w:r w:rsidRPr="00277AF8">
        <w:rPr>
          <w:b/>
        </w:rPr>
        <w:t>Weigert's</w:t>
      </w:r>
      <w:proofErr w:type="spellEnd"/>
      <w:r w:rsidRPr="00277AF8">
        <w:rPr>
          <w:b/>
        </w:rPr>
        <w:t xml:space="preserve"> </w:t>
      </w:r>
      <w:proofErr w:type="spellStart"/>
      <w:r w:rsidRPr="00277AF8">
        <w:rPr>
          <w:b/>
        </w:rPr>
        <w:t>Hematoxylin</w:t>
      </w:r>
      <w:proofErr w:type="spellEnd"/>
      <w:r w:rsidRPr="00277AF8">
        <w:rPr>
          <w:b/>
        </w:rPr>
        <w:t xml:space="preserve"> Solution</w:t>
      </w:r>
    </w:p>
    <w:p w:rsidR="00E22FC6" w:rsidRPr="00682F68" w:rsidRDefault="00E22FC6" w:rsidP="00682F68">
      <w:pPr>
        <w:tabs>
          <w:tab w:val="left" w:pos="990"/>
        </w:tabs>
        <w:ind w:left="-540"/>
        <w:rPr>
          <w:b/>
          <w:caps/>
        </w:rPr>
      </w:pPr>
      <w:r>
        <w:t xml:space="preserve">    </w:t>
      </w:r>
      <w:r w:rsidRPr="00277AF8">
        <w:rPr>
          <w:b/>
        </w:rPr>
        <w:t xml:space="preserve">Solution A </w:t>
      </w:r>
      <w:r>
        <w:rPr>
          <w:b/>
        </w:rPr>
        <w:t xml:space="preserve">- </w:t>
      </w:r>
      <w:r w:rsidRPr="00682F68">
        <w:t xml:space="preserve">premade from Richard </w:t>
      </w:r>
      <w:proofErr w:type="spellStart"/>
      <w:r w:rsidRPr="00682F68">
        <w:t>Allyn</w:t>
      </w:r>
      <w:proofErr w:type="spellEnd"/>
      <w:r w:rsidRPr="00682F68">
        <w:t xml:space="preserve"> Scientific</w:t>
      </w:r>
    </w:p>
    <w:p w:rsidR="00E22FC6" w:rsidRPr="00277AF8" w:rsidRDefault="00E22FC6" w:rsidP="00053465">
      <w:pPr>
        <w:tabs>
          <w:tab w:val="left" w:pos="990"/>
        </w:tabs>
        <w:ind w:left="-540"/>
        <w:rPr>
          <w:b/>
          <w:caps/>
        </w:rPr>
      </w:pPr>
      <w:r>
        <w:rPr>
          <w:b/>
          <w:caps/>
        </w:rPr>
        <w:t xml:space="preserve">    </w:t>
      </w:r>
      <w:r w:rsidRPr="00277AF8">
        <w:rPr>
          <w:b/>
        </w:rPr>
        <w:t>Solution B</w:t>
      </w:r>
      <w:r>
        <w:rPr>
          <w:b/>
        </w:rPr>
        <w:t xml:space="preserve"> - </w:t>
      </w:r>
      <w:r w:rsidRPr="00682F68">
        <w:t xml:space="preserve">premade from Richard </w:t>
      </w:r>
      <w:proofErr w:type="spellStart"/>
      <w:r w:rsidRPr="00682F68">
        <w:t>Allyn</w:t>
      </w:r>
      <w:proofErr w:type="spellEnd"/>
      <w:r w:rsidRPr="00682F68">
        <w:t xml:space="preserve"> Scientific</w:t>
      </w:r>
    </w:p>
    <w:p w:rsidR="00E22FC6" w:rsidRDefault="00E22FC6" w:rsidP="00053465">
      <w:pPr>
        <w:tabs>
          <w:tab w:val="left" w:pos="990"/>
        </w:tabs>
        <w:ind w:left="-540"/>
      </w:pPr>
      <w:r>
        <w:rPr>
          <w:b/>
          <w:caps/>
        </w:rPr>
        <w:t xml:space="preserve">    ****</w:t>
      </w:r>
      <w:r>
        <w:rPr>
          <w:b/>
        </w:rPr>
        <w:t>Working Solution</w:t>
      </w:r>
      <w:r>
        <w:rPr>
          <w:b/>
          <w:caps/>
        </w:rPr>
        <w:t xml:space="preserve">: </w:t>
      </w:r>
      <w:r w:rsidRPr="009F157A">
        <w:t xml:space="preserve">mix equal parts of Solutions </w:t>
      </w:r>
      <w:proofErr w:type="gramStart"/>
      <w:r w:rsidRPr="009F157A">
        <w:t>A</w:t>
      </w:r>
      <w:proofErr w:type="gramEnd"/>
      <w:r w:rsidRPr="009F157A">
        <w:t xml:space="preserve"> &amp; B.</w:t>
      </w:r>
    </w:p>
    <w:p w:rsidR="00E22FC6" w:rsidRPr="00DA4BC5" w:rsidRDefault="00E22FC6" w:rsidP="00053465">
      <w:pPr>
        <w:tabs>
          <w:tab w:val="left" w:pos="990"/>
        </w:tabs>
        <w:ind w:left="-540"/>
        <w:rPr>
          <w:b/>
          <w:caps/>
        </w:rPr>
      </w:pPr>
    </w:p>
    <w:p w:rsidR="00E22FC6" w:rsidRDefault="00E22FC6" w:rsidP="008C1235">
      <w:pPr>
        <w:ind w:left="-540"/>
        <w:rPr>
          <w:b/>
        </w:rPr>
      </w:pPr>
      <w:r>
        <w:rPr>
          <w:b/>
        </w:rPr>
        <w:t xml:space="preserve">One-Step </w:t>
      </w:r>
      <w:proofErr w:type="spellStart"/>
      <w:r>
        <w:rPr>
          <w:b/>
        </w:rPr>
        <w:t>Trichrome</w:t>
      </w:r>
      <w:proofErr w:type="spellEnd"/>
      <w:r>
        <w:rPr>
          <w:b/>
        </w:rPr>
        <w:t xml:space="preserve"> Stain (Green) </w:t>
      </w:r>
      <w:r w:rsidRPr="00682F68">
        <w:t>- premade in Artisan GT stain kit</w:t>
      </w:r>
    </w:p>
    <w:p w:rsidR="00E22FC6" w:rsidRPr="009F157A" w:rsidRDefault="00E22FC6" w:rsidP="00682F68"/>
    <w:p w:rsidR="00E22FC6" w:rsidRDefault="00E22FC6" w:rsidP="00053465">
      <w:pPr>
        <w:ind w:left="-540"/>
        <w:rPr>
          <w:b/>
        </w:rPr>
      </w:pPr>
      <w:r>
        <w:rPr>
          <w:b/>
        </w:rPr>
        <w:t>0.5% ACETIC ACID</w:t>
      </w:r>
    </w:p>
    <w:p w:rsidR="00E22FC6" w:rsidRPr="009F157A" w:rsidRDefault="00E22FC6" w:rsidP="00053465">
      <w:pPr>
        <w:tabs>
          <w:tab w:val="right" w:leader="dot" w:pos="5760"/>
        </w:tabs>
        <w:ind w:left="-540"/>
      </w:pPr>
      <w:r>
        <w:t>Glacial acetic acid</w:t>
      </w:r>
      <w:r>
        <w:tab/>
        <w:t>0.5</w:t>
      </w:r>
      <w:r w:rsidRPr="009F157A">
        <w:t xml:space="preserve"> ml</w:t>
      </w:r>
    </w:p>
    <w:p w:rsidR="00E22FC6" w:rsidRPr="009F157A" w:rsidRDefault="00E22FC6" w:rsidP="00053465">
      <w:pPr>
        <w:tabs>
          <w:tab w:val="right" w:leader="dot" w:pos="5760"/>
        </w:tabs>
        <w:ind w:left="-540"/>
      </w:pPr>
      <w:r>
        <w:t>DH2O</w:t>
      </w:r>
      <w:r>
        <w:tab/>
        <w:t>99.5</w:t>
      </w:r>
      <w:r w:rsidRPr="009F157A">
        <w:t xml:space="preserve"> ml</w:t>
      </w:r>
    </w:p>
    <w:p w:rsidR="00E22FC6" w:rsidRDefault="00E22FC6" w:rsidP="00053465">
      <w:pPr>
        <w:ind w:left="-540"/>
      </w:pPr>
    </w:p>
    <w:p w:rsidR="00E22FC6" w:rsidRDefault="00E22FC6" w:rsidP="00053465">
      <w:pPr>
        <w:ind w:left="-540"/>
        <w:rPr>
          <w:b/>
        </w:rPr>
      </w:pPr>
      <w:r>
        <w:rPr>
          <w:b/>
        </w:rPr>
        <w:t>Comments:</w:t>
      </w:r>
    </w:p>
    <w:p w:rsidR="00E22FC6" w:rsidRPr="00040C90" w:rsidRDefault="00E22FC6" w:rsidP="00053465">
      <w:pPr>
        <w:tabs>
          <w:tab w:val="left" w:pos="0"/>
        </w:tabs>
        <w:suppressAutoHyphens/>
        <w:ind w:left="-540"/>
        <w:rPr>
          <w:rFonts w:cs="Arial Narrow"/>
        </w:rPr>
      </w:pPr>
      <w:r w:rsidRPr="00040C90">
        <w:rPr>
          <w:rFonts w:cs="Arial Narrow"/>
          <w:b/>
          <w:bCs/>
        </w:rPr>
        <w:t>Principle</w:t>
      </w:r>
      <w:r w:rsidRPr="00040C90">
        <w:rPr>
          <w:rFonts w:cs="Arial Narrow"/>
        </w:rPr>
        <w:t xml:space="preserve">: In the one-step </w:t>
      </w:r>
      <w:proofErr w:type="spellStart"/>
      <w:r w:rsidRPr="00040C90">
        <w:rPr>
          <w:rFonts w:cs="Arial Narrow"/>
        </w:rPr>
        <w:t>trichrome</w:t>
      </w:r>
      <w:proofErr w:type="spellEnd"/>
      <w:r w:rsidRPr="00040C90">
        <w:rPr>
          <w:rFonts w:cs="Arial Narrow"/>
        </w:rPr>
        <w:t xml:space="preserve"> procedure, a plasma stain (</w:t>
      </w:r>
      <w:proofErr w:type="spellStart"/>
      <w:r w:rsidRPr="00040C90">
        <w:rPr>
          <w:rFonts w:cs="Arial Narrow"/>
        </w:rPr>
        <w:t>chromotrope</w:t>
      </w:r>
      <w:proofErr w:type="spellEnd"/>
      <w:r w:rsidRPr="00040C90">
        <w:rPr>
          <w:rFonts w:cs="Arial Narrow"/>
        </w:rPr>
        <w:t xml:space="preserve"> R) and a connective tissue fiber stain (fast green FCF, light </w:t>
      </w:r>
      <w:proofErr w:type="gramStart"/>
      <w:r w:rsidRPr="00040C90">
        <w:rPr>
          <w:rFonts w:cs="Arial Narrow"/>
        </w:rPr>
        <w:t>green,</w:t>
      </w:r>
      <w:proofErr w:type="gramEnd"/>
      <w:r w:rsidRPr="00040C90">
        <w:rPr>
          <w:rFonts w:cs="Arial Narrow"/>
        </w:rPr>
        <w:t xml:space="preserve"> or aniline blue) are combined in a solution of </w:t>
      </w:r>
      <w:proofErr w:type="spellStart"/>
      <w:r w:rsidRPr="00040C90">
        <w:rPr>
          <w:rFonts w:cs="Arial Narrow"/>
        </w:rPr>
        <w:t>phosphotungstic</w:t>
      </w:r>
      <w:proofErr w:type="spellEnd"/>
      <w:r w:rsidRPr="00040C90">
        <w:rPr>
          <w:rFonts w:cs="Arial Narrow"/>
        </w:rPr>
        <w:t xml:space="preserve"> acid to which glacial acetic acid has been added.  </w:t>
      </w:r>
      <w:proofErr w:type="spellStart"/>
      <w:r w:rsidRPr="00040C90">
        <w:rPr>
          <w:rFonts w:cs="Arial Narrow"/>
        </w:rPr>
        <w:t>Phosphotungstic</w:t>
      </w:r>
      <w:proofErr w:type="spellEnd"/>
      <w:r w:rsidRPr="00040C90">
        <w:rPr>
          <w:rFonts w:cs="Arial Narrow"/>
        </w:rPr>
        <w:t xml:space="preserve"> acid favors the red staining of muscle and cytoplasm.  The tungstate ion is specifically taken up by collagen, and the connective tissue fiber stain is subsequently bound to this complex, coloring the collagen green or blue, depending on the counter</w:t>
      </w:r>
      <w:r>
        <w:rPr>
          <w:rFonts w:cs="Arial Narrow"/>
        </w:rPr>
        <w:t>-</w:t>
      </w:r>
      <w:r w:rsidRPr="00040C90">
        <w:rPr>
          <w:rFonts w:cs="Arial Narrow"/>
        </w:rPr>
        <w:t>stain used.</w:t>
      </w:r>
    </w:p>
    <w:p w:rsidR="00E22FC6" w:rsidRPr="00040C90" w:rsidRDefault="00E22FC6" w:rsidP="00053465">
      <w:pPr>
        <w:tabs>
          <w:tab w:val="left" w:pos="0"/>
        </w:tabs>
        <w:suppressAutoHyphens/>
        <w:rPr>
          <w:rFonts w:cs="Arial Narrow"/>
        </w:rPr>
      </w:pPr>
    </w:p>
    <w:p w:rsidR="00E22FC6" w:rsidRPr="004127B4" w:rsidRDefault="00E22FC6" w:rsidP="00053465">
      <w:pPr>
        <w:tabs>
          <w:tab w:val="left" w:pos="-540"/>
        </w:tabs>
        <w:suppressAutoHyphens/>
        <w:ind w:left="-540"/>
        <w:rPr>
          <w:rFonts w:cs="Arial Narrow"/>
          <w:sz w:val="20"/>
          <w:szCs w:val="20"/>
        </w:rPr>
      </w:pPr>
      <w:r w:rsidRPr="004127B4">
        <w:rPr>
          <w:rFonts w:cs="Arial Narrow"/>
          <w:b/>
          <w:bCs/>
          <w:sz w:val="20"/>
          <w:szCs w:val="20"/>
        </w:rPr>
        <w:t>Notes</w:t>
      </w:r>
      <w:r w:rsidRPr="004127B4">
        <w:rPr>
          <w:rFonts w:cs="Arial Narrow"/>
          <w:sz w:val="20"/>
          <w:szCs w:val="20"/>
        </w:rPr>
        <w:t>:</w:t>
      </w:r>
    </w:p>
    <w:p w:rsidR="00E22FC6" w:rsidRPr="004127B4" w:rsidRDefault="00E22FC6" w:rsidP="00053465">
      <w:pPr>
        <w:numPr>
          <w:ilvl w:val="0"/>
          <w:numId w:val="25"/>
        </w:numPr>
        <w:tabs>
          <w:tab w:val="clear" w:pos="360"/>
          <w:tab w:val="num" w:pos="0"/>
        </w:tabs>
        <w:suppressAutoHyphens/>
        <w:ind w:left="0" w:hanging="540"/>
        <w:rPr>
          <w:rFonts w:cs="Arial Narrow"/>
          <w:sz w:val="20"/>
          <w:szCs w:val="20"/>
        </w:rPr>
      </w:pPr>
      <w:r w:rsidRPr="004127B4">
        <w:rPr>
          <w:rFonts w:cs="Arial Narrow"/>
          <w:sz w:val="20"/>
          <w:szCs w:val="20"/>
        </w:rPr>
        <w:t xml:space="preserve">Coloration of fine connective tissue fibers is affected by the dye solution pH, with maximum binding occurring around pH 1.3.  The pH of </w:t>
      </w:r>
      <w:proofErr w:type="spellStart"/>
      <w:r w:rsidRPr="004127B4">
        <w:rPr>
          <w:rFonts w:cs="Arial Narrow"/>
          <w:sz w:val="20"/>
          <w:szCs w:val="20"/>
        </w:rPr>
        <w:t>Gomori's</w:t>
      </w:r>
      <w:proofErr w:type="spellEnd"/>
      <w:r w:rsidRPr="004127B4">
        <w:rPr>
          <w:rFonts w:cs="Arial Narrow"/>
          <w:sz w:val="20"/>
          <w:szCs w:val="20"/>
        </w:rPr>
        <w:t xml:space="preserve"> </w:t>
      </w:r>
      <w:proofErr w:type="spellStart"/>
      <w:r w:rsidRPr="004127B4">
        <w:rPr>
          <w:rFonts w:cs="Arial Narrow"/>
          <w:sz w:val="20"/>
          <w:szCs w:val="20"/>
        </w:rPr>
        <w:t>trichrome</w:t>
      </w:r>
      <w:proofErr w:type="spellEnd"/>
      <w:r w:rsidRPr="004127B4">
        <w:rPr>
          <w:rFonts w:cs="Arial Narrow"/>
          <w:sz w:val="20"/>
          <w:szCs w:val="20"/>
        </w:rPr>
        <w:t xml:space="preserve"> is about 2.5, which decreases affinity for anions by approximately 50%, so that by replacing the acetic acid with hydrochloric acid, a pH of approximately 1.3 can be obtained.  The intensity of coloration of the fine connective tissue fibers can be varied by altering the </w:t>
      </w:r>
      <w:proofErr w:type="spellStart"/>
      <w:r w:rsidRPr="004127B4">
        <w:rPr>
          <w:rFonts w:cs="Arial Narrow"/>
          <w:sz w:val="20"/>
          <w:szCs w:val="20"/>
        </w:rPr>
        <w:t>pH.</w:t>
      </w:r>
      <w:proofErr w:type="spellEnd"/>
    </w:p>
    <w:p w:rsidR="00E22FC6" w:rsidRPr="004127B4" w:rsidRDefault="00E22FC6" w:rsidP="00053465">
      <w:pPr>
        <w:rPr>
          <w:sz w:val="20"/>
          <w:szCs w:val="20"/>
        </w:rPr>
      </w:pPr>
    </w:p>
    <w:p w:rsidR="00E22FC6" w:rsidRPr="00263643" w:rsidRDefault="00E22FC6" w:rsidP="00053465">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E22FC6" w:rsidRDefault="00E22FC6" w:rsidP="007B7812">
      <w:pPr>
        <w:numPr>
          <w:ilvl w:val="0"/>
          <w:numId w:val="26"/>
        </w:numPr>
        <w:tabs>
          <w:tab w:val="clear" w:pos="360"/>
          <w:tab w:val="num" w:pos="0"/>
        </w:tabs>
        <w:ind w:left="0" w:hanging="540"/>
      </w:pPr>
      <w:r>
        <w:rPr>
          <w:i/>
        </w:rPr>
        <w:t>Manual of Histologic and Special Staining Technics</w:t>
      </w:r>
      <w:r>
        <w:t xml:space="preserve">, McGraw-Hill Book Co., 1960, pg. 66.  Modified by Histopathology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proofErr w:type="gramStart"/>
      <w:smartTag w:uri="urn:schemas-microsoft-com:office:smarttags" w:element="City">
        <w:smartTag w:uri="urn:schemas-microsoft-com:office:smarttags" w:element="place">
          <w:r>
            <w:t>Seattle</w:t>
          </w:r>
          <w:proofErr w:type="gramEnd"/>
          <w:r>
            <w:t xml:space="preserve">, </w:t>
          </w:r>
          <w:smartTag w:uri="urn:schemas-microsoft-com:office:smarttags" w:element="State">
            <w:r>
              <w:t>WA</w:t>
            </w:r>
          </w:smartTag>
        </w:smartTag>
      </w:smartTag>
      <w:r>
        <w:t>.</w:t>
      </w:r>
    </w:p>
    <w:p w:rsidR="00E22FC6" w:rsidRDefault="00E22FC6" w:rsidP="007B7812">
      <w:pPr>
        <w:numPr>
          <w:ilvl w:val="0"/>
          <w:numId w:val="26"/>
        </w:numPr>
        <w:tabs>
          <w:tab w:val="clear" w:pos="360"/>
          <w:tab w:val="num" w:pos="0"/>
        </w:tabs>
        <w:ind w:left="0" w:hanging="540"/>
      </w:pPr>
      <w:smartTag w:uri="urn:schemas-microsoft-com:office:smarttags" w:element="State">
        <w:smartTag w:uri="urn:schemas-microsoft-com:office:smarttags" w:element="City">
          <w:smartTag w:uri="urn:schemas-microsoft-com:office:smarttags" w:element="City">
            <w:smartTag w:uri="urn:schemas-microsoft-com:office:smarttags" w:element="place">
              <w:r>
                <w:t>Sheehan</w:t>
              </w:r>
            </w:smartTag>
          </w:smartTag>
          <w:r>
            <w:t xml:space="preserve">, </w:t>
          </w:r>
          <w:smartTag w:uri="urn:schemas-microsoft-com:office:smarttags" w:element="State">
            <w:r>
              <w:t>D.C.</w:t>
            </w:r>
          </w:smartTag>
        </w:smartTag>
      </w:smartTag>
      <w:r>
        <w:t xml:space="preserve"> and </w:t>
      </w:r>
      <w:proofErr w:type="spellStart"/>
      <w:r>
        <w:t>Hrapchak</w:t>
      </w:r>
      <w:proofErr w:type="spellEnd"/>
      <w:r>
        <w:t xml:space="preserve">, B.B.:  </w:t>
      </w:r>
      <w:r>
        <w:rPr>
          <w:i/>
        </w:rPr>
        <w:t xml:space="preserve">Theory and Practice of </w:t>
      </w:r>
      <w:proofErr w:type="spellStart"/>
      <w:r>
        <w:rPr>
          <w:i/>
        </w:rPr>
        <w:t>Histotechnology</w:t>
      </w:r>
      <w:proofErr w:type="spellEnd"/>
      <w:r>
        <w:t>, The C.V. Mosby Co., 1980, pg. 191.</w:t>
      </w:r>
    </w:p>
    <w:p w:rsidR="00E22FC6" w:rsidRDefault="00E22FC6" w:rsidP="007B7812">
      <w:pPr>
        <w:ind w:hanging="540"/>
      </w:pPr>
      <w:r>
        <w:t xml:space="preserve">3.      Newcomer Supply, </w:t>
      </w:r>
      <w:proofErr w:type="spellStart"/>
      <w:r>
        <w:t>Trichrome</w:t>
      </w:r>
      <w:proofErr w:type="spellEnd"/>
      <w:r>
        <w:t xml:space="preserve">, </w:t>
      </w:r>
      <w:proofErr w:type="spellStart"/>
      <w:r>
        <w:t>Gomori</w:t>
      </w:r>
      <w:proofErr w:type="spellEnd"/>
      <w:r>
        <w:t xml:space="preserve"> One-Step Technical Memo, revised December 2009</w:t>
      </w:r>
    </w:p>
    <w:p w:rsidR="00E22FC6" w:rsidRDefault="00E22FC6" w:rsidP="007B7812">
      <w:pPr>
        <w:ind w:hanging="540"/>
      </w:pPr>
      <w:r>
        <w:t>4.</w:t>
      </w:r>
      <w:r>
        <w:tab/>
      </w:r>
      <w:r w:rsidRPr="009F157A">
        <w:t>A.F.I.P., 3rd ed., p93-4.</w:t>
      </w:r>
    </w:p>
    <w:p w:rsidR="00E22FC6" w:rsidRPr="009F157A" w:rsidRDefault="00E22FC6" w:rsidP="007B7812">
      <w:pPr>
        <w:ind w:hanging="540"/>
      </w:pPr>
    </w:p>
    <w:p w:rsidR="00E22FC6" w:rsidRDefault="00E22FC6" w:rsidP="00603DFB">
      <w:pPr>
        <w:rPr>
          <w:sz w:val="28"/>
          <w:szCs w:val="28"/>
        </w:rPr>
      </w:pPr>
    </w:p>
    <w:p w:rsidR="00E22FC6" w:rsidRPr="007A464A" w:rsidRDefault="00E22FC6" w:rsidP="003C13FE">
      <w:pPr>
        <w:ind w:left="-540"/>
      </w:pPr>
      <w:r w:rsidRPr="007A464A">
        <w:t>Written By:</w:t>
      </w:r>
      <w:r w:rsidRPr="007A464A">
        <w:tab/>
      </w:r>
      <w:r w:rsidRPr="007A464A">
        <w:tab/>
      </w:r>
      <w:r w:rsidRPr="007A464A">
        <w:tab/>
      </w:r>
      <w:r w:rsidRPr="007A464A">
        <w:tab/>
      </w:r>
      <w:r w:rsidRPr="007A464A">
        <w:tab/>
        <w:t>Director Approval:</w:t>
      </w:r>
    </w:p>
    <w:p w:rsidR="00E22FC6" w:rsidRDefault="00E22FC6" w:rsidP="003C13FE">
      <w:pPr>
        <w:ind w:left="-540"/>
      </w:pPr>
    </w:p>
    <w:p w:rsidR="00E22FC6" w:rsidRDefault="00E22FC6" w:rsidP="003C13FE">
      <w:pPr>
        <w:ind w:left="-540"/>
      </w:pPr>
    </w:p>
    <w:p w:rsidR="00E22FC6" w:rsidRPr="007A464A" w:rsidRDefault="00E22FC6" w:rsidP="003C13F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___________________________</w:t>
      </w:r>
      <w:r>
        <w:tab/>
      </w:r>
      <w:r>
        <w:tab/>
      </w:r>
      <w:r>
        <w:tab/>
      </w:r>
    </w:p>
    <w:p w:rsidR="00E22FC6" w:rsidRPr="00263643" w:rsidRDefault="00E22FC6" w:rsidP="009E5EF1">
      <w:pPr>
        <w:rPr>
          <w:sz w:val="28"/>
          <w:szCs w:val="28"/>
        </w:rPr>
      </w:pPr>
      <w:r w:rsidRPr="00263643">
        <w:rPr>
          <w:sz w:val="28"/>
          <w:szCs w:val="28"/>
        </w:rPr>
        <w:t xml:space="preserve"> </w:t>
      </w:r>
    </w:p>
    <w:sectPr w:rsidR="00E22FC6" w:rsidRPr="00263643" w:rsidSect="00DE403F">
      <w:headerReference w:type="even" r:id="rId8"/>
      <w:headerReference w:type="default" r:id="rId9"/>
      <w:footerReference w:type="even" r:id="rId10"/>
      <w:footerReference w:type="default" r:id="rId11"/>
      <w:headerReference w:type="first" r:id="rId12"/>
      <w:footerReference w:type="first" r:id="rId13"/>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C6" w:rsidRDefault="00E22FC6">
      <w:r>
        <w:separator/>
      </w:r>
    </w:p>
  </w:endnote>
  <w:endnote w:type="continuationSeparator" w:id="0">
    <w:p w:rsidR="00E22FC6" w:rsidRDefault="00E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C6" w:rsidRDefault="00E22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C6" w:rsidRPr="00A00C1C" w:rsidRDefault="00E22FC6" w:rsidP="00A00C1C">
    <w:pPr>
      <w:rPr>
        <w:sz w:val="18"/>
        <w:szCs w:val="18"/>
      </w:rPr>
    </w:pPr>
    <w:proofErr w:type="spellStart"/>
    <w:r w:rsidRPr="00A00C1C">
      <w:rPr>
        <w:sz w:val="18"/>
        <w:szCs w:val="18"/>
      </w:rPr>
      <w:t>Gomori's</w:t>
    </w:r>
    <w:proofErr w:type="spellEnd"/>
    <w:r w:rsidRPr="00A00C1C">
      <w:rPr>
        <w:sz w:val="18"/>
        <w:szCs w:val="18"/>
      </w:rPr>
      <w:t xml:space="preserve"> One-Step </w:t>
    </w:r>
    <w:proofErr w:type="spellStart"/>
    <w:r w:rsidRPr="00A00C1C">
      <w:rPr>
        <w:sz w:val="18"/>
        <w:szCs w:val="18"/>
      </w:rPr>
      <w:t>Trichrome</w:t>
    </w:r>
    <w:proofErr w:type="spellEnd"/>
    <w:r w:rsidRPr="00A00C1C">
      <w:rPr>
        <w:sz w:val="18"/>
        <w:szCs w:val="18"/>
      </w:rPr>
      <w:t xml:space="preserve"> Method Procedure</w:t>
    </w:r>
  </w:p>
  <w:p w:rsidR="00E22FC6" w:rsidRPr="00A00C1C" w:rsidRDefault="00E22FC6" w:rsidP="00A00C1C">
    <w:pPr>
      <w:pStyle w:val="Footer"/>
      <w:rPr>
        <w:sz w:val="18"/>
        <w:szCs w:val="18"/>
      </w:rPr>
    </w:pPr>
    <w:r w:rsidRPr="00A00C1C">
      <w:rPr>
        <w:sz w:val="18"/>
        <w:szCs w:val="18"/>
      </w:rPr>
      <w:t>Hand Stain Method (Manual Backup</w:t>
    </w:r>
    <w:proofErr w:type="gramStart"/>
    <w:r w:rsidRPr="00A00C1C">
      <w:rPr>
        <w:sz w:val="18"/>
        <w:szCs w:val="18"/>
      </w:rPr>
      <w:t>)</w:t>
    </w:r>
    <w:r>
      <w:rPr>
        <w:sz w:val="18"/>
        <w:szCs w:val="18"/>
      </w:rPr>
      <w:t>_</w:t>
    </w:r>
    <w:proofErr w:type="gramEnd"/>
    <w:r>
      <w:rPr>
        <w:sz w:val="18"/>
        <w:szCs w:val="18"/>
      </w:rPr>
      <w:t>UWMC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C6" w:rsidRDefault="00E22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C6" w:rsidRDefault="00E22FC6">
      <w:r>
        <w:separator/>
      </w:r>
    </w:p>
  </w:footnote>
  <w:footnote w:type="continuationSeparator" w:id="0">
    <w:p w:rsidR="00E22FC6" w:rsidRDefault="00E2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C6" w:rsidRDefault="00E22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C6" w:rsidRDefault="00E22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C6" w:rsidRDefault="00E22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D46"/>
    <w:multiLevelType w:val="hybridMultilevel"/>
    <w:tmpl w:val="25662A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8C5518"/>
    <w:multiLevelType w:val="hybridMultilevel"/>
    <w:tmpl w:val="9A621D30"/>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2">
    <w:nsid w:val="0F1E2941"/>
    <w:multiLevelType w:val="hybridMultilevel"/>
    <w:tmpl w:val="C53C38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467F94"/>
    <w:multiLevelType w:val="hybridMultilevel"/>
    <w:tmpl w:val="82B0158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3B11C3B"/>
    <w:multiLevelType w:val="hybridMultilevel"/>
    <w:tmpl w:val="CBF05602"/>
    <w:lvl w:ilvl="0" w:tplc="8C4A8528">
      <w:start w:val="1"/>
      <w:numFmt w:val="decimal"/>
      <w:lvlText w:val="%1."/>
      <w:lvlJc w:val="left"/>
      <w:pPr>
        <w:tabs>
          <w:tab w:val="num" w:pos="360"/>
        </w:tabs>
        <w:ind w:left="360" w:hanging="360"/>
      </w:pPr>
      <w:rPr>
        <w:rFonts w:ascii="Verdana" w:hAnsi="Verdana" w:cs="Times New Roman" w:hint="default"/>
        <w:b w:val="0"/>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9847BA"/>
    <w:multiLevelType w:val="hybridMultilevel"/>
    <w:tmpl w:val="04AEC99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09827A3"/>
    <w:multiLevelType w:val="hybridMultilevel"/>
    <w:tmpl w:val="B2C8277E"/>
    <w:lvl w:ilvl="0" w:tplc="AC56D316">
      <w:start w:val="1"/>
      <w:numFmt w:val="bullet"/>
      <w:lvlText w:val=""/>
      <w:lvlJc w:val="left"/>
      <w:pPr>
        <w:tabs>
          <w:tab w:val="num" w:pos="360"/>
        </w:tabs>
        <w:ind w:left="-144" w:firstLine="144"/>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A81800"/>
    <w:multiLevelType w:val="hybridMultilevel"/>
    <w:tmpl w:val="6BD06450"/>
    <w:lvl w:ilvl="0" w:tplc="27460C5A">
      <w:start w:val="4"/>
      <w:numFmt w:val="decimal"/>
      <w:lvlText w:val="%1."/>
      <w:lvlJc w:val="left"/>
      <w:pPr>
        <w:tabs>
          <w:tab w:val="num" w:pos="720"/>
        </w:tabs>
        <w:ind w:left="144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6D013BA">
      <w:start w:val="3"/>
      <w:numFmt w:val="decimal"/>
      <w:lvlText w:val="%3."/>
      <w:lvlJc w:val="left"/>
      <w:pPr>
        <w:tabs>
          <w:tab w:val="num" w:pos="2700"/>
        </w:tabs>
        <w:ind w:left="3420" w:hanging="144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A4B471F"/>
    <w:multiLevelType w:val="hybridMultilevel"/>
    <w:tmpl w:val="6B8652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1025660"/>
    <w:multiLevelType w:val="hybridMultilevel"/>
    <w:tmpl w:val="AE2A3282"/>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0">
    <w:nsid w:val="357C045D"/>
    <w:multiLevelType w:val="hybridMultilevel"/>
    <w:tmpl w:val="372050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7D94E31"/>
    <w:multiLevelType w:val="hybridMultilevel"/>
    <w:tmpl w:val="FBFC8A58"/>
    <w:lvl w:ilvl="0" w:tplc="9444909E">
      <w:start w:val="3"/>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FF5A0A"/>
    <w:multiLevelType w:val="hybridMultilevel"/>
    <w:tmpl w:val="E99496B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BC46FC0"/>
    <w:multiLevelType w:val="hybridMultilevel"/>
    <w:tmpl w:val="F64A048A"/>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5">
    <w:nsid w:val="4FF40626"/>
    <w:multiLevelType w:val="hybridMultilevel"/>
    <w:tmpl w:val="2982A348"/>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6">
    <w:nsid w:val="51FB6416"/>
    <w:multiLevelType w:val="hybridMultilevel"/>
    <w:tmpl w:val="C92638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C252E42"/>
    <w:multiLevelType w:val="hybridMultilevel"/>
    <w:tmpl w:val="A146A3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CD46B96"/>
    <w:multiLevelType w:val="hybridMultilevel"/>
    <w:tmpl w:val="32FAF52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4F8467B"/>
    <w:multiLevelType w:val="hybridMultilevel"/>
    <w:tmpl w:val="4CA85E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50D0369"/>
    <w:multiLevelType w:val="hybridMultilevel"/>
    <w:tmpl w:val="F6085988"/>
    <w:lvl w:ilvl="0" w:tplc="AEC6522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F8D3900"/>
    <w:multiLevelType w:val="hybridMultilevel"/>
    <w:tmpl w:val="E102AE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1BB5903"/>
    <w:multiLevelType w:val="hybridMultilevel"/>
    <w:tmpl w:val="5DA84BBA"/>
    <w:lvl w:ilvl="0" w:tplc="02C4802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880239F"/>
    <w:multiLevelType w:val="hybridMultilevel"/>
    <w:tmpl w:val="9F2AA42E"/>
    <w:lvl w:ilvl="0" w:tplc="BA62E9D4">
      <w:start w:val="1"/>
      <w:numFmt w:val="decimal"/>
      <w:lvlText w:val="%1."/>
      <w:lvlJc w:val="left"/>
      <w:pPr>
        <w:tabs>
          <w:tab w:val="num" w:pos="390"/>
        </w:tabs>
        <w:ind w:left="390" w:hanging="390"/>
      </w:pPr>
      <w:rPr>
        <w:rFonts w:cs="Times New Roman" w:hint="default"/>
        <w:b w:val="0"/>
        <w:i w:val="0"/>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24">
    <w:nsid w:val="7BCC1307"/>
    <w:multiLevelType w:val="hybridMultilevel"/>
    <w:tmpl w:val="3DCC082E"/>
    <w:lvl w:ilvl="0" w:tplc="BA62E9D4">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25">
    <w:nsid w:val="7C1049D5"/>
    <w:multiLevelType w:val="hybridMultilevel"/>
    <w:tmpl w:val="7414BD98"/>
    <w:lvl w:ilvl="0" w:tplc="76A64EE6">
      <w:start w:val="1"/>
      <w:numFmt w:val="decimal"/>
      <w:lvlText w:val="%1."/>
      <w:lvlJc w:val="left"/>
      <w:pPr>
        <w:tabs>
          <w:tab w:val="num" w:pos="390"/>
        </w:tabs>
        <w:ind w:left="390" w:hanging="390"/>
      </w:pPr>
      <w:rPr>
        <w:rFonts w:cs="Times New Roman" w:hint="default"/>
        <w:b w:val="0"/>
        <w:i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num w:numId="1">
    <w:abstractNumId w:val="5"/>
  </w:num>
  <w:num w:numId="2">
    <w:abstractNumId w:val="2"/>
  </w:num>
  <w:num w:numId="3">
    <w:abstractNumId w:val="0"/>
  </w:num>
  <w:num w:numId="4">
    <w:abstractNumId w:val="22"/>
  </w:num>
  <w:num w:numId="5">
    <w:abstractNumId w:val="16"/>
  </w:num>
  <w:num w:numId="6">
    <w:abstractNumId w:val="12"/>
  </w:num>
  <w:num w:numId="7">
    <w:abstractNumId w:val="10"/>
  </w:num>
  <w:num w:numId="8">
    <w:abstractNumId w:val="7"/>
  </w:num>
  <w:num w:numId="9">
    <w:abstractNumId w:val="20"/>
  </w:num>
  <w:num w:numId="10">
    <w:abstractNumId w:val="11"/>
  </w:num>
  <w:num w:numId="11">
    <w:abstractNumId w:val="6"/>
  </w:num>
  <w:num w:numId="12">
    <w:abstractNumId w:val="4"/>
  </w:num>
  <w:num w:numId="13">
    <w:abstractNumId w:val="18"/>
  </w:num>
  <w:num w:numId="14">
    <w:abstractNumId w:val="25"/>
  </w:num>
  <w:num w:numId="15">
    <w:abstractNumId w:val="14"/>
  </w:num>
  <w:num w:numId="16">
    <w:abstractNumId w:val="8"/>
  </w:num>
  <w:num w:numId="17">
    <w:abstractNumId w:val="24"/>
  </w:num>
  <w:num w:numId="18">
    <w:abstractNumId w:val="23"/>
  </w:num>
  <w:num w:numId="19">
    <w:abstractNumId w:val="21"/>
  </w:num>
  <w:num w:numId="20">
    <w:abstractNumId w:val="9"/>
  </w:num>
  <w:num w:numId="21">
    <w:abstractNumId w:val="17"/>
  </w:num>
  <w:num w:numId="22">
    <w:abstractNumId w:val="15"/>
  </w:num>
  <w:num w:numId="23">
    <w:abstractNumId w:val="19"/>
  </w:num>
  <w:num w:numId="24">
    <w:abstractNumId w:val="1"/>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03A"/>
    <w:rsid w:val="000154FE"/>
    <w:rsid w:val="00015809"/>
    <w:rsid w:val="000212BF"/>
    <w:rsid w:val="000236D2"/>
    <w:rsid w:val="00025F1E"/>
    <w:rsid w:val="000333F4"/>
    <w:rsid w:val="00034AE3"/>
    <w:rsid w:val="00040C90"/>
    <w:rsid w:val="00042E0F"/>
    <w:rsid w:val="00053465"/>
    <w:rsid w:val="00053748"/>
    <w:rsid w:val="000547BA"/>
    <w:rsid w:val="00067F59"/>
    <w:rsid w:val="000841BE"/>
    <w:rsid w:val="000845E7"/>
    <w:rsid w:val="00085479"/>
    <w:rsid w:val="000879DE"/>
    <w:rsid w:val="00090179"/>
    <w:rsid w:val="0009161F"/>
    <w:rsid w:val="00096154"/>
    <w:rsid w:val="000A087A"/>
    <w:rsid w:val="000A3B3F"/>
    <w:rsid w:val="000A452E"/>
    <w:rsid w:val="000A68E9"/>
    <w:rsid w:val="000B600F"/>
    <w:rsid w:val="000B670F"/>
    <w:rsid w:val="000B6731"/>
    <w:rsid w:val="000B6D10"/>
    <w:rsid w:val="000C32ED"/>
    <w:rsid w:val="000C5904"/>
    <w:rsid w:val="000C74CE"/>
    <w:rsid w:val="000D0274"/>
    <w:rsid w:val="000D392A"/>
    <w:rsid w:val="000E223C"/>
    <w:rsid w:val="000E3946"/>
    <w:rsid w:val="000E4B74"/>
    <w:rsid w:val="000F0341"/>
    <w:rsid w:val="000F5FE1"/>
    <w:rsid w:val="000F6233"/>
    <w:rsid w:val="000F679D"/>
    <w:rsid w:val="000F75BA"/>
    <w:rsid w:val="0010126F"/>
    <w:rsid w:val="0010169E"/>
    <w:rsid w:val="001022A5"/>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514"/>
    <w:rsid w:val="00136B1F"/>
    <w:rsid w:val="001379CF"/>
    <w:rsid w:val="0014046E"/>
    <w:rsid w:val="0014058B"/>
    <w:rsid w:val="00141FB0"/>
    <w:rsid w:val="00145158"/>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B39B1"/>
    <w:rsid w:val="001C234C"/>
    <w:rsid w:val="001C2511"/>
    <w:rsid w:val="001C2B32"/>
    <w:rsid w:val="001C31FB"/>
    <w:rsid w:val="001D10BE"/>
    <w:rsid w:val="001D1E15"/>
    <w:rsid w:val="001D20B7"/>
    <w:rsid w:val="001D380D"/>
    <w:rsid w:val="001D3ADD"/>
    <w:rsid w:val="001D590A"/>
    <w:rsid w:val="001E28FF"/>
    <w:rsid w:val="001E5931"/>
    <w:rsid w:val="001F0992"/>
    <w:rsid w:val="001F3440"/>
    <w:rsid w:val="001F4B56"/>
    <w:rsid w:val="001F5AC1"/>
    <w:rsid w:val="001F5C07"/>
    <w:rsid w:val="001F7310"/>
    <w:rsid w:val="00200B63"/>
    <w:rsid w:val="00200BCC"/>
    <w:rsid w:val="002073B3"/>
    <w:rsid w:val="0021098A"/>
    <w:rsid w:val="00211524"/>
    <w:rsid w:val="00216A1A"/>
    <w:rsid w:val="00217437"/>
    <w:rsid w:val="00217634"/>
    <w:rsid w:val="002229DE"/>
    <w:rsid w:val="0022317A"/>
    <w:rsid w:val="00224CA9"/>
    <w:rsid w:val="0022574A"/>
    <w:rsid w:val="002262A6"/>
    <w:rsid w:val="00226C9B"/>
    <w:rsid w:val="00234399"/>
    <w:rsid w:val="00251FDC"/>
    <w:rsid w:val="00257B8D"/>
    <w:rsid w:val="00260CF1"/>
    <w:rsid w:val="00263643"/>
    <w:rsid w:val="00264FB7"/>
    <w:rsid w:val="00270798"/>
    <w:rsid w:val="002724F8"/>
    <w:rsid w:val="00272871"/>
    <w:rsid w:val="00276143"/>
    <w:rsid w:val="00277AF8"/>
    <w:rsid w:val="00280074"/>
    <w:rsid w:val="002817E1"/>
    <w:rsid w:val="00285FE1"/>
    <w:rsid w:val="00287BBF"/>
    <w:rsid w:val="00287E1B"/>
    <w:rsid w:val="00291BD3"/>
    <w:rsid w:val="0029287B"/>
    <w:rsid w:val="0029320E"/>
    <w:rsid w:val="002947E9"/>
    <w:rsid w:val="00296525"/>
    <w:rsid w:val="002A035C"/>
    <w:rsid w:val="002A15A1"/>
    <w:rsid w:val="002A4083"/>
    <w:rsid w:val="002A40E4"/>
    <w:rsid w:val="002A5B25"/>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2FE"/>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4AC8"/>
    <w:rsid w:val="003679CD"/>
    <w:rsid w:val="00371BBB"/>
    <w:rsid w:val="003749F1"/>
    <w:rsid w:val="003815A6"/>
    <w:rsid w:val="00382F19"/>
    <w:rsid w:val="00384458"/>
    <w:rsid w:val="00384BAD"/>
    <w:rsid w:val="003854CC"/>
    <w:rsid w:val="003913A5"/>
    <w:rsid w:val="00394CC4"/>
    <w:rsid w:val="003A65A6"/>
    <w:rsid w:val="003B2674"/>
    <w:rsid w:val="003B5F92"/>
    <w:rsid w:val="003B6715"/>
    <w:rsid w:val="003C13FE"/>
    <w:rsid w:val="003C4A5F"/>
    <w:rsid w:val="003C537D"/>
    <w:rsid w:val="003D1C42"/>
    <w:rsid w:val="003D3A76"/>
    <w:rsid w:val="003E13A3"/>
    <w:rsid w:val="003E5656"/>
    <w:rsid w:val="003F1D8E"/>
    <w:rsid w:val="003F4436"/>
    <w:rsid w:val="00405C0D"/>
    <w:rsid w:val="00406DB4"/>
    <w:rsid w:val="00406DFF"/>
    <w:rsid w:val="00411142"/>
    <w:rsid w:val="00411A2C"/>
    <w:rsid w:val="00411FAA"/>
    <w:rsid w:val="004127B4"/>
    <w:rsid w:val="004166DC"/>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347"/>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2D46"/>
    <w:rsid w:val="00525F8E"/>
    <w:rsid w:val="00526CC1"/>
    <w:rsid w:val="00530558"/>
    <w:rsid w:val="0053600C"/>
    <w:rsid w:val="0053696A"/>
    <w:rsid w:val="00540337"/>
    <w:rsid w:val="005416CC"/>
    <w:rsid w:val="00541DA4"/>
    <w:rsid w:val="00545BFB"/>
    <w:rsid w:val="00546846"/>
    <w:rsid w:val="00547E98"/>
    <w:rsid w:val="005524E8"/>
    <w:rsid w:val="0056324F"/>
    <w:rsid w:val="0057276D"/>
    <w:rsid w:val="00576D8E"/>
    <w:rsid w:val="00583BFE"/>
    <w:rsid w:val="0059220D"/>
    <w:rsid w:val="005A4159"/>
    <w:rsid w:val="005A5C27"/>
    <w:rsid w:val="005B071F"/>
    <w:rsid w:val="005B3660"/>
    <w:rsid w:val="005B6F80"/>
    <w:rsid w:val="005D3A11"/>
    <w:rsid w:val="005E53D7"/>
    <w:rsid w:val="005E70FE"/>
    <w:rsid w:val="005E78FB"/>
    <w:rsid w:val="005F1604"/>
    <w:rsid w:val="005F5793"/>
    <w:rsid w:val="005F739F"/>
    <w:rsid w:val="00603DFB"/>
    <w:rsid w:val="006056A9"/>
    <w:rsid w:val="00605E10"/>
    <w:rsid w:val="00606DE2"/>
    <w:rsid w:val="0062555C"/>
    <w:rsid w:val="006258EB"/>
    <w:rsid w:val="00626A5C"/>
    <w:rsid w:val="00627511"/>
    <w:rsid w:val="00636E96"/>
    <w:rsid w:val="006403FB"/>
    <w:rsid w:val="00643248"/>
    <w:rsid w:val="006458EE"/>
    <w:rsid w:val="00646B05"/>
    <w:rsid w:val="00654866"/>
    <w:rsid w:val="00663304"/>
    <w:rsid w:val="00665374"/>
    <w:rsid w:val="0067309A"/>
    <w:rsid w:val="00673B69"/>
    <w:rsid w:val="00674FF8"/>
    <w:rsid w:val="00680514"/>
    <w:rsid w:val="00682F68"/>
    <w:rsid w:val="006867C5"/>
    <w:rsid w:val="00686F1B"/>
    <w:rsid w:val="00691CA9"/>
    <w:rsid w:val="006941FA"/>
    <w:rsid w:val="006A000B"/>
    <w:rsid w:val="006A092B"/>
    <w:rsid w:val="006A5D6E"/>
    <w:rsid w:val="006B00D5"/>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0F91"/>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94B66"/>
    <w:rsid w:val="00795999"/>
    <w:rsid w:val="007A464A"/>
    <w:rsid w:val="007B0554"/>
    <w:rsid w:val="007B11F6"/>
    <w:rsid w:val="007B284A"/>
    <w:rsid w:val="007B617C"/>
    <w:rsid w:val="007B7812"/>
    <w:rsid w:val="007C26EA"/>
    <w:rsid w:val="007C3D07"/>
    <w:rsid w:val="007C3ED9"/>
    <w:rsid w:val="007C7CD5"/>
    <w:rsid w:val="007D10E1"/>
    <w:rsid w:val="007D1692"/>
    <w:rsid w:val="007D1A74"/>
    <w:rsid w:val="007D2AEE"/>
    <w:rsid w:val="007D5EEF"/>
    <w:rsid w:val="007E1AD1"/>
    <w:rsid w:val="007E1E93"/>
    <w:rsid w:val="007E2FA3"/>
    <w:rsid w:val="007F0343"/>
    <w:rsid w:val="007F06BA"/>
    <w:rsid w:val="007F1A13"/>
    <w:rsid w:val="007F2248"/>
    <w:rsid w:val="007F25E1"/>
    <w:rsid w:val="007F298F"/>
    <w:rsid w:val="007F376B"/>
    <w:rsid w:val="007F6974"/>
    <w:rsid w:val="007F6AE3"/>
    <w:rsid w:val="00801F6A"/>
    <w:rsid w:val="008119DD"/>
    <w:rsid w:val="00814163"/>
    <w:rsid w:val="00817EA2"/>
    <w:rsid w:val="008222AE"/>
    <w:rsid w:val="008239BB"/>
    <w:rsid w:val="00825243"/>
    <w:rsid w:val="008327C3"/>
    <w:rsid w:val="00833A42"/>
    <w:rsid w:val="008368EC"/>
    <w:rsid w:val="008445E1"/>
    <w:rsid w:val="0085228F"/>
    <w:rsid w:val="00853310"/>
    <w:rsid w:val="0085425D"/>
    <w:rsid w:val="00856CA4"/>
    <w:rsid w:val="00861269"/>
    <w:rsid w:val="0086170B"/>
    <w:rsid w:val="0086774E"/>
    <w:rsid w:val="00871DC2"/>
    <w:rsid w:val="00875482"/>
    <w:rsid w:val="00883F52"/>
    <w:rsid w:val="00887BAB"/>
    <w:rsid w:val="00894901"/>
    <w:rsid w:val="008A0728"/>
    <w:rsid w:val="008A5608"/>
    <w:rsid w:val="008B085D"/>
    <w:rsid w:val="008B550C"/>
    <w:rsid w:val="008C1235"/>
    <w:rsid w:val="008C2A48"/>
    <w:rsid w:val="008C371E"/>
    <w:rsid w:val="008C3F6E"/>
    <w:rsid w:val="008C6E75"/>
    <w:rsid w:val="008D2745"/>
    <w:rsid w:val="008D2F13"/>
    <w:rsid w:val="008D5AD2"/>
    <w:rsid w:val="008E07F7"/>
    <w:rsid w:val="008E0842"/>
    <w:rsid w:val="008F02FB"/>
    <w:rsid w:val="008F28DF"/>
    <w:rsid w:val="008F2CB8"/>
    <w:rsid w:val="008F5166"/>
    <w:rsid w:val="008F603B"/>
    <w:rsid w:val="008F7141"/>
    <w:rsid w:val="00904F22"/>
    <w:rsid w:val="00905674"/>
    <w:rsid w:val="00906A94"/>
    <w:rsid w:val="0091182F"/>
    <w:rsid w:val="00912600"/>
    <w:rsid w:val="00913663"/>
    <w:rsid w:val="009178A3"/>
    <w:rsid w:val="0091792F"/>
    <w:rsid w:val="00920514"/>
    <w:rsid w:val="00926938"/>
    <w:rsid w:val="00932281"/>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C4B2E"/>
    <w:rsid w:val="009D14B1"/>
    <w:rsid w:val="009D380F"/>
    <w:rsid w:val="009D5D6D"/>
    <w:rsid w:val="009D72FF"/>
    <w:rsid w:val="009E5EF1"/>
    <w:rsid w:val="009E791B"/>
    <w:rsid w:val="009F08CA"/>
    <w:rsid w:val="009F157A"/>
    <w:rsid w:val="009F4BAF"/>
    <w:rsid w:val="009F767B"/>
    <w:rsid w:val="00A00717"/>
    <w:rsid w:val="00A00C1C"/>
    <w:rsid w:val="00A01BAA"/>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25EA"/>
    <w:rsid w:val="00A537C0"/>
    <w:rsid w:val="00A53EB4"/>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563F"/>
    <w:rsid w:val="00AB7437"/>
    <w:rsid w:val="00AC4BB7"/>
    <w:rsid w:val="00AC5352"/>
    <w:rsid w:val="00AC58D5"/>
    <w:rsid w:val="00AC7081"/>
    <w:rsid w:val="00AD59D8"/>
    <w:rsid w:val="00AD5CB8"/>
    <w:rsid w:val="00AD661F"/>
    <w:rsid w:val="00AE0751"/>
    <w:rsid w:val="00AE1B5B"/>
    <w:rsid w:val="00AE1C40"/>
    <w:rsid w:val="00AE30D3"/>
    <w:rsid w:val="00AE69F7"/>
    <w:rsid w:val="00B01CF9"/>
    <w:rsid w:val="00B0200D"/>
    <w:rsid w:val="00B1173D"/>
    <w:rsid w:val="00B127B1"/>
    <w:rsid w:val="00B14855"/>
    <w:rsid w:val="00B14FA7"/>
    <w:rsid w:val="00B15E94"/>
    <w:rsid w:val="00B2152B"/>
    <w:rsid w:val="00B25719"/>
    <w:rsid w:val="00B34391"/>
    <w:rsid w:val="00B34954"/>
    <w:rsid w:val="00B37BC1"/>
    <w:rsid w:val="00B45E6D"/>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0450"/>
    <w:rsid w:val="00BA23CE"/>
    <w:rsid w:val="00BA3919"/>
    <w:rsid w:val="00BA5970"/>
    <w:rsid w:val="00BA7C77"/>
    <w:rsid w:val="00BB43C4"/>
    <w:rsid w:val="00BC44B3"/>
    <w:rsid w:val="00BC558B"/>
    <w:rsid w:val="00BC6C3B"/>
    <w:rsid w:val="00BD3668"/>
    <w:rsid w:val="00BD3BA4"/>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294"/>
    <w:rsid w:val="00C14D22"/>
    <w:rsid w:val="00C21C6A"/>
    <w:rsid w:val="00C25B42"/>
    <w:rsid w:val="00C25F74"/>
    <w:rsid w:val="00C27273"/>
    <w:rsid w:val="00C338E4"/>
    <w:rsid w:val="00C3527A"/>
    <w:rsid w:val="00C3632D"/>
    <w:rsid w:val="00C364B3"/>
    <w:rsid w:val="00C37A2F"/>
    <w:rsid w:val="00C42213"/>
    <w:rsid w:val="00C552FD"/>
    <w:rsid w:val="00C56E2F"/>
    <w:rsid w:val="00C632AF"/>
    <w:rsid w:val="00C6368F"/>
    <w:rsid w:val="00C730AD"/>
    <w:rsid w:val="00C738D7"/>
    <w:rsid w:val="00C75613"/>
    <w:rsid w:val="00C827E9"/>
    <w:rsid w:val="00C84FC2"/>
    <w:rsid w:val="00C96660"/>
    <w:rsid w:val="00C97635"/>
    <w:rsid w:val="00CA06DA"/>
    <w:rsid w:val="00CA3BE8"/>
    <w:rsid w:val="00CB1F0B"/>
    <w:rsid w:val="00CB244A"/>
    <w:rsid w:val="00CB400E"/>
    <w:rsid w:val="00CC34D9"/>
    <w:rsid w:val="00CC6D1B"/>
    <w:rsid w:val="00CC7B4F"/>
    <w:rsid w:val="00CD0F80"/>
    <w:rsid w:val="00CD2215"/>
    <w:rsid w:val="00CD4004"/>
    <w:rsid w:val="00CD6FF0"/>
    <w:rsid w:val="00CD70FD"/>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86F"/>
    <w:rsid w:val="00D60BB8"/>
    <w:rsid w:val="00D616AE"/>
    <w:rsid w:val="00D62752"/>
    <w:rsid w:val="00D65180"/>
    <w:rsid w:val="00D666A8"/>
    <w:rsid w:val="00D7186A"/>
    <w:rsid w:val="00D749F8"/>
    <w:rsid w:val="00D75791"/>
    <w:rsid w:val="00D76CFF"/>
    <w:rsid w:val="00D8302F"/>
    <w:rsid w:val="00D8423E"/>
    <w:rsid w:val="00D84898"/>
    <w:rsid w:val="00D92172"/>
    <w:rsid w:val="00D966CD"/>
    <w:rsid w:val="00D97556"/>
    <w:rsid w:val="00DA30EF"/>
    <w:rsid w:val="00DA3976"/>
    <w:rsid w:val="00DA4BC5"/>
    <w:rsid w:val="00DA5EB2"/>
    <w:rsid w:val="00DA6FDD"/>
    <w:rsid w:val="00DB0117"/>
    <w:rsid w:val="00DC0510"/>
    <w:rsid w:val="00DC2434"/>
    <w:rsid w:val="00DC2A6C"/>
    <w:rsid w:val="00DC3336"/>
    <w:rsid w:val="00DC468B"/>
    <w:rsid w:val="00DD6A0F"/>
    <w:rsid w:val="00DD774A"/>
    <w:rsid w:val="00DE042D"/>
    <w:rsid w:val="00DE1C1C"/>
    <w:rsid w:val="00DE232B"/>
    <w:rsid w:val="00DE2A51"/>
    <w:rsid w:val="00DE2D1B"/>
    <w:rsid w:val="00DE403F"/>
    <w:rsid w:val="00DE6012"/>
    <w:rsid w:val="00DE7C48"/>
    <w:rsid w:val="00DF0DEA"/>
    <w:rsid w:val="00DF10D7"/>
    <w:rsid w:val="00DF5713"/>
    <w:rsid w:val="00DF629D"/>
    <w:rsid w:val="00DF7623"/>
    <w:rsid w:val="00E00246"/>
    <w:rsid w:val="00E02281"/>
    <w:rsid w:val="00E024D1"/>
    <w:rsid w:val="00E121C2"/>
    <w:rsid w:val="00E1719C"/>
    <w:rsid w:val="00E20C4B"/>
    <w:rsid w:val="00E20E61"/>
    <w:rsid w:val="00E22FC6"/>
    <w:rsid w:val="00E24484"/>
    <w:rsid w:val="00E35BFE"/>
    <w:rsid w:val="00E4007A"/>
    <w:rsid w:val="00E404BF"/>
    <w:rsid w:val="00E429BE"/>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41E"/>
    <w:rsid w:val="00E92564"/>
    <w:rsid w:val="00E92863"/>
    <w:rsid w:val="00E95132"/>
    <w:rsid w:val="00E97372"/>
    <w:rsid w:val="00EA0D11"/>
    <w:rsid w:val="00EA1ED1"/>
    <w:rsid w:val="00EA35C7"/>
    <w:rsid w:val="00EA3C64"/>
    <w:rsid w:val="00EB0EDD"/>
    <w:rsid w:val="00EB440E"/>
    <w:rsid w:val="00EB652A"/>
    <w:rsid w:val="00EB6D85"/>
    <w:rsid w:val="00ED0520"/>
    <w:rsid w:val="00ED2F19"/>
    <w:rsid w:val="00EE0A73"/>
    <w:rsid w:val="00EE4CC0"/>
    <w:rsid w:val="00EF13FB"/>
    <w:rsid w:val="00EF1C3B"/>
    <w:rsid w:val="00EF4153"/>
    <w:rsid w:val="00F000C1"/>
    <w:rsid w:val="00F0180E"/>
    <w:rsid w:val="00F01AE3"/>
    <w:rsid w:val="00F116C1"/>
    <w:rsid w:val="00F14B81"/>
    <w:rsid w:val="00F163F1"/>
    <w:rsid w:val="00F25747"/>
    <w:rsid w:val="00F3035A"/>
    <w:rsid w:val="00F360CE"/>
    <w:rsid w:val="00F37D8A"/>
    <w:rsid w:val="00F466EC"/>
    <w:rsid w:val="00F50A53"/>
    <w:rsid w:val="00F53397"/>
    <w:rsid w:val="00F54990"/>
    <w:rsid w:val="00F56A2E"/>
    <w:rsid w:val="00F607E1"/>
    <w:rsid w:val="00F617A1"/>
    <w:rsid w:val="00F63E08"/>
    <w:rsid w:val="00F7491D"/>
    <w:rsid w:val="00F768E0"/>
    <w:rsid w:val="00F80F83"/>
    <w:rsid w:val="00F82023"/>
    <w:rsid w:val="00F83E4C"/>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2DC0"/>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59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BD3"/>
    <w:rPr>
      <w:rFonts w:cs="Times New Roman"/>
      <w:sz w:val="2"/>
    </w:rPr>
  </w:style>
  <w:style w:type="character" w:styleId="Hyperlink">
    <w:name w:val="Hyperlink"/>
    <w:basedOn w:val="DefaultParagraphFont"/>
    <w:uiPriority w:val="99"/>
    <w:rsid w:val="00CD70FD"/>
    <w:rPr>
      <w:rFonts w:cs="Times New Roman"/>
      <w:color w:val="0000FF"/>
      <w:u w:val="single"/>
    </w:rPr>
  </w:style>
  <w:style w:type="paragraph" w:styleId="Header">
    <w:name w:val="header"/>
    <w:basedOn w:val="Normal"/>
    <w:link w:val="HeaderChar"/>
    <w:uiPriority w:val="99"/>
    <w:rsid w:val="00603DFB"/>
    <w:pPr>
      <w:tabs>
        <w:tab w:val="center" w:pos="4320"/>
        <w:tab w:val="right" w:pos="8640"/>
      </w:tabs>
    </w:pPr>
  </w:style>
  <w:style w:type="character" w:customStyle="1" w:styleId="HeaderChar">
    <w:name w:val="Header Char"/>
    <w:basedOn w:val="DefaultParagraphFont"/>
    <w:link w:val="Header"/>
    <w:uiPriority w:val="99"/>
    <w:semiHidden/>
    <w:locked/>
    <w:rsid w:val="00D97556"/>
    <w:rPr>
      <w:rFonts w:cs="Times New Roman"/>
      <w:sz w:val="24"/>
      <w:szCs w:val="24"/>
    </w:rPr>
  </w:style>
  <w:style w:type="paragraph" w:styleId="Footer">
    <w:name w:val="footer"/>
    <w:basedOn w:val="Normal"/>
    <w:link w:val="FooterChar"/>
    <w:uiPriority w:val="99"/>
    <w:rsid w:val="00603DFB"/>
    <w:pPr>
      <w:tabs>
        <w:tab w:val="center" w:pos="4320"/>
        <w:tab w:val="right" w:pos="8640"/>
      </w:tabs>
    </w:pPr>
  </w:style>
  <w:style w:type="character" w:customStyle="1" w:styleId="FooterChar">
    <w:name w:val="Footer Char"/>
    <w:basedOn w:val="DefaultParagraphFont"/>
    <w:link w:val="Footer"/>
    <w:uiPriority w:val="99"/>
    <w:semiHidden/>
    <w:locked/>
    <w:rsid w:val="00D97556"/>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59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BD3"/>
    <w:rPr>
      <w:rFonts w:cs="Times New Roman"/>
      <w:sz w:val="2"/>
    </w:rPr>
  </w:style>
  <w:style w:type="character" w:styleId="Hyperlink">
    <w:name w:val="Hyperlink"/>
    <w:basedOn w:val="DefaultParagraphFont"/>
    <w:uiPriority w:val="99"/>
    <w:rsid w:val="00CD70FD"/>
    <w:rPr>
      <w:rFonts w:cs="Times New Roman"/>
      <w:color w:val="0000FF"/>
      <w:u w:val="single"/>
    </w:rPr>
  </w:style>
  <w:style w:type="paragraph" w:styleId="Header">
    <w:name w:val="header"/>
    <w:basedOn w:val="Normal"/>
    <w:link w:val="HeaderChar"/>
    <w:uiPriority w:val="99"/>
    <w:rsid w:val="00603DFB"/>
    <w:pPr>
      <w:tabs>
        <w:tab w:val="center" w:pos="4320"/>
        <w:tab w:val="right" w:pos="8640"/>
      </w:tabs>
    </w:pPr>
  </w:style>
  <w:style w:type="character" w:customStyle="1" w:styleId="HeaderChar">
    <w:name w:val="Header Char"/>
    <w:basedOn w:val="DefaultParagraphFont"/>
    <w:link w:val="Header"/>
    <w:uiPriority w:val="99"/>
    <w:semiHidden/>
    <w:locked/>
    <w:rsid w:val="00D97556"/>
    <w:rPr>
      <w:rFonts w:cs="Times New Roman"/>
      <w:sz w:val="24"/>
      <w:szCs w:val="24"/>
    </w:rPr>
  </w:style>
  <w:style w:type="paragraph" w:styleId="Footer">
    <w:name w:val="footer"/>
    <w:basedOn w:val="Normal"/>
    <w:link w:val="FooterChar"/>
    <w:uiPriority w:val="99"/>
    <w:rsid w:val="00603DFB"/>
    <w:pPr>
      <w:tabs>
        <w:tab w:val="center" w:pos="4320"/>
        <w:tab w:val="right" w:pos="8640"/>
      </w:tabs>
    </w:pPr>
  </w:style>
  <w:style w:type="character" w:customStyle="1" w:styleId="FooterChar">
    <w:name w:val="Footer Char"/>
    <w:basedOn w:val="DefaultParagraphFont"/>
    <w:link w:val="Footer"/>
    <w:uiPriority w:val="99"/>
    <w:semiHidden/>
    <w:locked/>
    <w:rsid w:val="00D975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F59818DB.dotm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Bernadine Jocson</cp:lastModifiedBy>
  <cp:revision>2</cp:revision>
  <cp:lastPrinted>2013-07-19T19:34:00Z</cp:lastPrinted>
  <dcterms:created xsi:type="dcterms:W3CDTF">2013-08-12T17:52:00Z</dcterms:created>
  <dcterms:modified xsi:type="dcterms:W3CDTF">2013-08-12T17:52:00Z</dcterms:modified>
</cp:coreProperties>
</file>