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3735F1">
      <w:pPr>
        <w:rPr>
          <w:rFonts w:ascii="Arial" w:hAnsi="Arial" w:cs="Arial"/>
          <w:b/>
          <w:sz w:val="22"/>
          <w:szCs w:val="22"/>
        </w:rPr>
      </w:pPr>
    </w:p>
    <w:p w:rsidR="001B5B02" w:rsidRPr="001B5B02" w:rsidRDefault="001B5B02" w:rsidP="001B5B02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1B5B02">
        <w:rPr>
          <w:rFonts w:ascii="Arial" w:hAnsi="Arial" w:cs="Arial"/>
          <w:b/>
          <w:sz w:val="22"/>
          <w:szCs w:val="22"/>
        </w:rPr>
        <w:t>Attach a copy of this form to each PSBC Packing List (ODR) for use during Downtime Recovery.</w:t>
      </w:r>
    </w:p>
    <w:p w:rsidR="001B5B02" w:rsidRPr="001B5B02" w:rsidRDefault="001B5B02" w:rsidP="001B5B02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1B5B02">
        <w:rPr>
          <w:rFonts w:ascii="Arial" w:hAnsi="Arial" w:cs="Arial"/>
          <w:b/>
          <w:sz w:val="22"/>
          <w:szCs w:val="22"/>
        </w:rPr>
        <w:t>Check off each step as it is performed to ensure accurate data entry.</w:t>
      </w:r>
    </w:p>
    <w:p w:rsidR="001B5B02" w:rsidRDefault="001B5B02">
      <w:pPr>
        <w:rPr>
          <w:rFonts w:ascii="Arial" w:hAnsi="Arial" w:cs="Arial"/>
          <w:b/>
          <w:sz w:val="22"/>
          <w:szCs w:val="22"/>
        </w:rPr>
      </w:pPr>
    </w:p>
    <w:p w:rsidR="001B5B02" w:rsidRDefault="001B5B0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48"/>
        <w:gridCol w:w="3330"/>
        <w:gridCol w:w="3510"/>
        <w:gridCol w:w="1150"/>
        <w:gridCol w:w="938"/>
      </w:tblGrid>
      <w:tr w:rsidR="001B5B02" w:rsidRPr="001B5B02" w:rsidTr="001B5B02">
        <w:tc>
          <w:tcPr>
            <w:tcW w:w="648" w:type="dxa"/>
            <w:shd w:val="clear" w:color="auto" w:fill="DDD9C3" w:themeFill="background2" w:themeFillShade="E6"/>
          </w:tcPr>
          <w:p w:rsidR="001B5B02" w:rsidRPr="00F37D80" w:rsidRDefault="00F37D80" w:rsidP="001B5B02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F37D80">
              <w:rPr>
                <w:rFonts w:ascii="Arial" w:hAnsi="Arial" w:cs="Arial"/>
                <w:b/>
                <w:sz w:val="40"/>
                <w:szCs w:val="40"/>
              </w:rPr>
              <w:sym w:font="Wingdings 2" w:char="F050"/>
            </w:r>
          </w:p>
        </w:tc>
        <w:tc>
          <w:tcPr>
            <w:tcW w:w="3330" w:type="dxa"/>
            <w:shd w:val="clear" w:color="auto" w:fill="DDD9C3" w:themeFill="background2" w:themeFillShade="E6"/>
          </w:tcPr>
          <w:p w:rsidR="001B5B02" w:rsidRPr="001B5B02" w:rsidRDefault="001B5B02" w:rsidP="001B5B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5B02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510" w:type="dxa"/>
            <w:shd w:val="clear" w:color="auto" w:fill="DDD9C3" w:themeFill="background2" w:themeFillShade="E6"/>
          </w:tcPr>
          <w:p w:rsidR="001B5B02" w:rsidRPr="001B5B02" w:rsidRDefault="001B5B02" w:rsidP="001B5B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</w:t>
            </w:r>
          </w:p>
        </w:tc>
        <w:tc>
          <w:tcPr>
            <w:tcW w:w="1150" w:type="dxa"/>
            <w:shd w:val="clear" w:color="auto" w:fill="DDD9C3" w:themeFill="background2" w:themeFillShade="E6"/>
          </w:tcPr>
          <w:p w:rsidR="001B5B02" w:rsidRPr="001B5B02" w:rsidRDefault="001B5B02" w:rsidP="001B5B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Tech ID</w:t>
            </w:r>
          </w:p>
        </w:tc>
        <w:tc>
          <w:tcPr>
            <w:tcW w:w="938" w:type="dxa"/>
            <w:shd w:val="clear" w:color="auto" w:fill="DDD9C3" w:themeFill="background2" w:themeFillShade="E6"/>
          </w:tcPr>
          <w:p w:rsidR="001B5B02" w:rsidRPr="001B5B02" w:rsidRDefault="001B5B02" w:rsidP="001B5B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5B02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1B5B02" w:rsidRPr="001B5B02" w:rsidTr="001B5B02">
        <w:tc>
          <w:tcPr>
            <w:tcW w:w="648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1B5B02">
              <w:rPr>
                <w:rFonts w:ascii="Arial" w:hAnsi="Arial" w:cs="Arial"/>
                <w:sz w:val="22"/>
                <w:szCs w:val="22"/>
              </w:rPr>
              <w:t>Locate ODR.</w:t>
            </w:r>
          </w:p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1B5B02">
              <w:rPr>
                <w:rFonts w:ascii="Arial" w:hAnsi="Arial" w:cs="Arial"/>
                <w:sz w:val="22"/>
                <w:szCs w:val="22"/>
              </w:rPr>
              <w:t>Copies of face labels are stapled to the ODR.</w:t>
            </w:r>
          </w:p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1B5B02">
              <w:rPr>
                <w:rFonts w:ascii="Arial" w:hAnsi="Arial" w:cs="Arial"/>
                <w:sz w:val="22"/>
                <w:szCs w:val="22"/>
              </w:rPr>
              <w:t>Scan from copied face labels, if possible, to activate the ISBT FIELDS.</w:t>
            </w:r>
          </w:p>
        </w:tc>
        <w:tc>
          <w:tcPr>
            <w:tcW w:w="1150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B02" w:rsidRPr="001B5B02" w:rsidTr="001B5B02">
        <w:tc>
          <w:tcPr>
            <w:tcW w:w="648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1B5B02">
              <w:rPr>
                <w:rFonts w:ascii="Arial" w:hAnsi="Arial" w:cs="Arial"/>
                <w:sz w:val="22"/>
                <w:szCs w:val="22"/>
              </w:rPr>
              <w:t>Perform BPE:</w:t>
            </w:r>
          </w:p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  <w:p w:rsidR="001B5B02" w:rsidRPr="001B5B02" w:rsidRDefault="001B5B02" w:rsidP="001B5B0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1B5B02">
              <w:rPr>
                <w:rFonts w:ascii="Arial" w:hAnsi="Arial" w:cs="Arial"/>
                <w:b/>
                <w:sz w:val="22"/>
                <w:szCs w:val="22"/>
              </w:rPr>
              <w:t>Change Received Date/Time to received time on ODR</w:t>
            </w:r>
          </w:p>
          <w:p w:rsidR="001B5B02" w:rsidRPr="001B5B02" w:rsidRDefault="001B5B02" w:rsidP="001B5B02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1B5B02" w:rsidRPr="001B5B02" w:rsidRDefault="001B5B02" w:rsidP="001B5B0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B5B02">
              <w:rPr>
                <w:rFonts w:ascii="Arial" w:hAnsi="Arial" w:cs="Arial"/>
                <w:sz w:val="22"/>
                <w:szCs w:val="22"/>
              </w:rPr>
              <w:t>Don’t forget to scan CMV NEG if on face label</w:t>
            </w:r>
          </w:p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1B5B02">
              <w:rPr>
                <w:rFonts w:ascii="Arial" w:hAnsi="Arial" w:cs="Arial"/>
                <w:sz w:val="22"/>
                <w:szCs w:val="22"/>
              </w:rPr>
              <w:t>Worklist Number: ________</w:t>
            </w:r>
          </w:p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1B5B02">
              <w:rPr>
                <w:rFonts w:ascii="Arial" w:hAnsi="Arial" w:cs="Arial"/>
                <w:i/>
                <w:sz w:val="22"/>
                <w:szCs w:val="22"/>
              </w:rPr>
              <w:t xml:space="preserve">Can you add receiving tech ID?  </w:t>
            </w:r>
            <w:r w:rsidRPr="001B5B02">
              <w:rPr>
                <w:rFonts w:ascii="Arial" w:hAnsi="Arial" w:cs="Arial"/>
                <w:b/>
                <w:i/>
                <w:sz w:val="22"/>
                <w:szCs w:val="22"/>
              </w:rPr>
              <w:t>NO</w:t>
            </w:r>
          </w:p>
          <w:p w:rsidR="00A86235" w:rsidRDefault="001B5B02" w:rsidP="001B5B0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B5B02">
              <w:rPr>
                <w:rFonts w:ascii="Arial" w:hAnsi="Arial" w:cs="Arial"/>
                <w:i/>
                <w:sz w:val="22"/>
                <w:szCs w:val="22"/>
              </w:rPr>
              <w:t xml:space="preserve">Does CMV print on the ODR?  </w:t>
            </w:r>
            <w:r w:rsidRPr="00A86235">
              <w:rPr>
                <w:rFonts w:ascii="Arial" w:hAnsi="Arial" w:cs="Arial"/>
                <w:b/>
                <w:i/>
                <w:sz w:val="22"/>
                <w:szCs w:val="22"/>
              </w:rPr>
              <w:t>NO</w:t>
            </w:r>
            <w:r w:rsidRPr="00A8623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gramStart"/>
            <w:r w:rsidR="00A86235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A86235" w:rsidRPr="00A86235">
              <w:rPr>
                <w:rFonts w:ascii="Arial" w:hAnsi="Arial" w:cs="Arial"/>
                <w:i/>
                <w:sz w:val="22"/>
                <w:szCs w:val="22"/>
              </w:rPr>
              <w:t xml:space="preserve"> we</w:t>
            </w:r>
            <w:proofErr w:type="gramEnd"/>
            <w:r w:rsidR="00A86235" w:rsidRPr="00A86235">
              <w:rPr>
                <w:rFonts w:ascii="Arial" w:hAnsi="Arial" w:cs="Arial"/>
                <w:i/>
                <w:sz w:val="22"/>
                <w:szCs w:val="22"/>
              </w:rPr>
              <w:t xml:space="preserve"> don’t pay for it.</w:t>
            </w:r>
            <w:r w:rsidR="00A86235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A86235" w:rsidRPr="00A86235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</w:p>
          <w:p w:rsidR="001B5B02" w:rsidRPr="001B5B02" w:rsidRDefault="00A86235" w:rsidP="001B5B0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86235">
              <w:rPr>
                <w:rFonts w:ascii="Arial" w:hAnsi="Arial" w:cs="Arial"/>
                <w:i/>
                <w:sz w:val="22"/>
                <w:szCs w:val="22"/>
              </w:rPr>
              <w:t xml:space="preserve">Scan </w:t>
            </w:r>
            <w:r w:rsidR="001B5B02" w:rsidRPr="00A86235">
              <w:rPr>
                <w:rFonts w:ascii="Arial" w:hAnsi="Arial" w:cs="Arial"/>
                <w:i/>
                <w:sz w:val="22"/>
                <w:szCs w:val="22"/>
              </w:rPr>
              <w:t xml:space="preserve">CMV from </w:t>
            </w:r>
            <w:r w:rsidRPr="00A86235">
              <w:rPr>
                <w:rFonts w:ascii="Arial" w:hAnsi="Arial" w:cs="Arial"/>
                <w:i/>
                <w:sz w:val="22"/>
                <w:szCs w:val="22"/>
              </w:rPr>
              <w:t xml:space="preserve">copy of </w:t>
            </w:r>
            <w:r w:rsidR="001B5B02" w:rsidRPr="00A86235">
              <w:rPr>
                <w:rFonts w:ascii="Arial" w:hAnsi="Arial" w:cs="Arial"/>
                <w:i/>
                <w:sz w:val="22"/>
                <w:szCs w:val="22"/>
              </w:rPr>
              <w:t>face label.</w:t>
            </w:r>
          </w:p>
        </w:tc>
        <w:tc>
          <w:tcPr>
            <w:tcW w:w="1150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B02" w:rsidRPr="001B5B02" w:rsidTr="001B5B02">
        <w:tc>
          <w:tcPr>
            <w:tcW w:w="648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1B5B02">
              <w:rPr>
                <w:rFonts w:ascii="Arial" w:hAnsi="Arial" w:cs="Arial"/>
                <w:sz w:val="22"/>
                <w:szCs w:val="22"/>
              </w:rPr>
              <w:t>Result Visual Inspection (BPT)</w:t>
            </w:r>
          </w:p>
          <w:p w:rsidR="001B5B02" w:rsidRPr="001B5B02" w:rsidRDefault="001B5B02" w:rsidP="001B5B02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B5B02">
              <w:rPr>
                <w:rFonts w:ascii="Arial" w:hAnsi="Arial" w:cs="Arial"/>
                <w:sz w:val="22"/>
                <w:szCs w:val="22"/>
              </w:rPr>
              <w:t>“OK” on the ODR</w:t>
            </w:r>
          </w:p>
          <w:p w:rsidR="001B5B02" w:rsidRPr="001B5B02" w:rsidRDefault="001B5B02" w:rsidP="001B5B02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B5B02">
              <w:rPr>
                <w:rFonts w:ascii="Arial" w:hAnsi="Arial" w:cs="Arial"/>
                <w:sz w:val="22"/>
                <w:szCs w:val="22"/>
              </w:rPr>
              <w:t>Add Tech ID for receiver – top right of screen, click MODIFY</w:t>
            </w:r>
          </w:p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1B5B02">
              <w:rPr>
                <w:rFonts w:ascii="Arial" w:hAnsi="Arial" w:cs="Arial"/>
                <w:sz w:val="22"/>
                <w:szCs w:val="22"/>
              </w:rPr>
              <w:t xml:space="preserve">Can you change the time on this screen?  </w:t>
            </w:r>
            <w:r w:rsidRPr="001B5B02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150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B02" w:rsidRPr="001B5B02" w:rsidTr="001B5B02">
        <w:tc>
          <w:tcPr>
            <w:tcW w:w="648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1B5B02" w:rsidRPr="001B5B02" w:rsidRDefault="001B5B02" w:rsidP="001B5B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5B02">
              <w:rPr>
                <w:rFonts w:ascii="Arial" w:hAnsi="Arial" w:cs="Arial"/>
                <w:b/>
                <w:sz w:val="22"/>
                <w:szCs w:val="22"/>
              </w:rPr>
              <w:t>CT ONLY:</w:t>
            </w:r>
          </w:p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1B5B02">
              <w:rPr>
                <w:rFonts w:ascii="Arial" w:hAnsi="Arial" w:cs="Arial"/>
                <w:sz w:val="22"/>
                <w:szCs w:val="22"/>
              </w:rPr>
              <w:t>Result Type confirmation:</w:t>
            </w:r>
          </w:p>
          <w:p w:rsidR="001B5B02" w:rsidRPr="001B5B02" w:rsidRDefault="001B5B02" w:rsidP="001B5B02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B5B02">
              <w:rPr>
                <w:rFonts w:ascii="Arial" w:hAnsi="Arial" w:cs="Arial"/>
                <w:sz w:val="22"/>
                <w:szCs w:val="22"/>
              </w:rPr>
              <w:t>TANGO results must be transmitted in SMALL batches</w:t>
            </w:r>
          </w:p>
          <w:p w:rsidR="001B5B02" w:rsidRPr="001B5B02" w:rsidRDefault="001B5B02" w:rsidP="001B5B02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B5B02">
              <w:rPr>
                <w:rFonts w:ascii="Arial" w:hAnsi="Arial" w:cs="Arial"/>
                <w:sz w:val="22"/>
                <w:szCs w:val="22"/>
              </w:rPr>
              <w:t>Manual Results could be on Inventory Log or Manual Bench Testing Form</w:t>
            </w:r>
          </w:p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1B5B02">
              <w:rPr>
                <w:rFonts w:ascii="Arial" w:hAnsi="Arial" w:cs="Arial"/>
                <w:sz w:val="22"/>
                <w:szCs w:val="22"/>
              </w:rPr>
              <w:t xml:space="preserve">Can you change the time on this screen?  </w:t>
            </w:r>
            <w:r w:rsidRPr="001B5B02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1B5B02">
              <w:rPr>
                <w:rFonts w:ascii="Arial" w:hAnsi="Arial" w:cs="Arial"/>
                <w:sz w:val="22"/>
                <w:szCs w:val="22"/>
              </w:rPr>
              <w:t xml:space="preserve">Can you add the Tech ID for the person who did manual testing?  </w:t>
            </w:r>
            <w:r w:rsidRPr="001B5B02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Pr="001B5B02">
              <w:rPr>
                <w:rFonts w:ascii="Arial" w:hAnsi="Arial" w:cs="Arial"/>
                <w:sz w:val="22"/>
                <w:szCs w:val="22"/>
              </w:rPr>
              <w:t xml:space="preserve"> top right hand corner, click MODIFY</w:t>
            </w:r>
          </w:p>
        </w:tc>
        <w:tc>
          <w:tcPr>
            <w:tcW w:w="1150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B02" w:rsidRPr="001B5B02" w:rsidTr="001B5B02">
        <w:tc>
          <w:tcPr>
            <w:tcW w:w="648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1B5B02">
              <w:rPr>
                <w:rFonts w:ascii="Arial" w:hAnsi="Arial" w:cs="Arial"/>
                <w:sz w:val="22"/>
                <w:szCs w:val="22"/>
              </w:rPr>
              <w:t>Perform BLC on SINGLE Apheresis Platelets.</w:t>
            </w:r>
          </w:p>
        </w:tc>
        <w:tc>
          <w:tcPr>
            <w:tcW w:w="3510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0"/>
                <w:szCs w:val="20"/>
              </w:rPr>
            </w:pPr>
            <w:r w:rsidRPr="001B5B02">
              <w:rPr>
                <w:rFonts w:ascii="Arial" w:hAnsi="Arial" w:cs="Arial"/>
                <w:sz w:val="20"/>
                <w:szCs w:val="20"/>
              </w:rPr>
              <w:t>DOUBLE Platelets will have BLC performed after COMBIN.</w:t>
            </w:r>
          </w:p>
        </w:tc>
        <w:tc>
          <w:tcPr>
            <w:tcW w:w="1150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B02" w:rsidRPr="001B5B02" w:rsidTr="001B5B02">
        <w:tc>
          <w:tcPr>
            <w:tcW w:w="648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1B5B02">
              <w:rPr>
                <w:rFonts w:ascii="Arial" w:hAnsi="Arial" w:cs="Arial"/>
                <w:sz w:val="22"/>
                <w:szCs w:val="22"/>
              </w:rPr>
              <w:t>Perform BBI, if questions or problems occur</w:t>
            </w:r>
          </w:p>
        </w:tc>
        <w:tc>
          <w:tcPr>
            <w:tcW w:w="3510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B02" w:rsidRPr="001B5B02" w:rsidTr="001B5B02">
        <w:tc>
          <w:tcPr>
            <w:tcW w:w="648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1B5B02">
              <w:rPr>
                <w:rFonts w:ascii="Arial" w:hAnsi="Arial" w:cs="Arial"/>
                <w:sz w:val="22"/>
                <w:szCs w:val="22"/>
              </w:rPr>
              <w:t>Complete CD Recovery Sticker</w:t>
            </w:r>
          </w:p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0"/>
                <w:szCs w:val="20"/>
              </w:rPr>
            </w:pPr>
          </w:p>
          <w:p w:rsidR="001B5B02" w:rsidRPr="001B5B02" w:rsidRDefault="001B5B02" w:rsidP="001B5B02">
            <w:pPr>
              <w:rPr>
                <w:rFonts w:ascii="Arial" w:hAnsi="Arial" w:cs="Arial"/>
                <w:sz w:val="20"/>
                <w:szCs w:val="20"/>
              </w:rPr>
            </w:pPr>
            <w:r w:rsidRPr="001B5B02">
              <w:rPr>
                <w:rFonts w:ascii="Arial" w:hAnsi="Arial" w:cs="Arial"/>
                <w:sz w:val="20"/>
                <w:szCs w:val="20"/>
              </w:rPr>
              <w:t>LIS Entry By and Date</w:t>
            </w:r>
          </w:p>
        </w:tc>
        <w:tc>
          <w:tcPr>
            <w:tcW w:w="1150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B02" w:rsidRPr="001B5B02" w:rsidTr="001B5B02">
        <w:tc>
          <w:tcPr>
            <w:tcW w:w="648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1B5B02">
              <w:rPr>
                <w:rFonts w:ascii="Arial" w:hAnsi="Arial" w:cs="Arial"/>
                <w:sz w:val="22"/>
                <w:szCs w:val="22"/>
              </w:rPr>
              <w:t>File paperwork in NEEDS REVIEW box.</w:t>
            </w:r>
          </w:p>
        </w:tc>
        <w:tc>
          <w:tcPr>
            <w:tcW w:w="3510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dxa"/>
          </w:tcPr>
          <w:p w:rsidR="001B5B02" w:rsidRPr="001B5B02" w:rsidRDefault="001B5B02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5B02" w:rsidRDefault="001B5B02">
      <w:pPr>
        <w:rPr>
          <w:rFonts w:ascii="Arial" w:hAnsi="Arial" w:cs="Arial"/>
          <w:b/>
          <w:sz w:val="22"/>
          <w:szCs w:val="22"/>
        </w:rPr>
      </w:pPr>
    </w:p>
    <w:p w:rsidR="001B5B02" w:rsidRPr="001B5B02" w:rsidRDefault="007B763F" w:rsidP="001B5B02">
      <w:pPr>
        <w:rPr>
          <w:rFonts w:ascii="Arial" w:hAnsi="Arial" w:cs="Arial"/>
          <w:b/>
          <w:sz w:val="22"/>
          <w:szCs w:val="22"/>
        </w:rPr>
      </w:pPr>
      <w:r w:rsidRPr="007B763F">
        <w:rPr>
          <w:rFonts w:ascii="Arial" w:hAnsi="Arial" w:cs="Arial"/>
          <w:b/>
          <w:sz w:val="22"/>
          <w:szCs w:val="22"/>
        </w:rPr>
        <w:t>F5710</w:t>
      </w:r>
      <w:r>
        <w:rPr>
          <w:rFonts w:ascii="Arial" w:hAnsi="Arial" w:cs="Arial"/>
          <w:b/>
          <w:i/>
          <w:sz w:val="22"/>
          <w:szCs w:val="22"/>
        </w:rPr>
        <w:t xml:space="preserve">, </w:t>
      </w:r>
      <w:r w:rsidR="00E162FE">
        <w:rPr>
          <w:rFonts w:ascii="Arial" w:hAnsi="Arial" w:cs="Arial"/>
          <w:i/>
          <w:sz w:val="22"/>
          <w:szCs w:val="22"/>
        </w:rPr>
        <w:t>Version 1.0, December</w:t>
      </w:r>
      <w:bookmarkStart w:id="0" w:name="_GoBack"/>
      <w:bookmarkEnd w:id="0"/>
      <w:r w:rsidRPr="007B763F">
        <w:rPr>
          <w:rFonts w:ascii="Arial" w:hAnsi="Arial" w:cs="Arial"/>
          <w:i/>
          <w:sz w:val="22"/>
          <w:szCs w:val="22"/>
        </w:rPr>
        <w:t>, 2013</w:t>
      </w:r>
      <w:r>
        <w:rPr>
          <w:rFonts w:ascii="Arial" w:hAnsi="Arial" w:cs="Arial"/>
          <w:b/>
          <w:i/>
          <w:sz w:val="22"/>
          <w:szCs w:val="22"/>
        </w:rPr>
        <w:t>.</w:t>
      </w:r>
      <w:r w:rsidR="003735F1">
        <w:rPr>
          <w:rFonts w:ascii="Arial" w:hAnsi="Arial" w:cs="Arial"/>
          <w:b/>
          <w:sz w:val="22"/>
          <w:szCs w:val="22"/>
        </w:rPr>
        <w:t xml:space="preserve"> </w:t>
      </w:r>
    </w:p>
    <w:p w:rsidR="009551F8" w:rsidRPr="001B5B02" w:rsidRDefault="001B5B02" w:rsidP="001B5B02">
      <w:pPr>
        <w:tabs>
          <w:tab w:val="left" w:pos="375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9551F8" w:rsidRPr="001B5B02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B763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1319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Default="00D3281B" w:rsidP="00D3281B">
    <w:pPr>
      <w:pStyle w:val="Header"/>
    </w:pPr>
    <w:r>
      <w:t>SOP 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p w:rsidR="00D3281B" w:rsidRPr="001B5B02" w:rsidRDefault="007B763F" w:rsidP="001B5B02">
    <w:pPr>
      <w:pStyle w:val="Header"/>
      <w:jc w:val="center"/>
      <w:rPr>
        <w:b/>
      </w:rPr>
    </w:pPr>
    <w:r>
      <w:rPr>
        <w:b/>
      </w:rPr>
      <w:t xml:space="preserve">LIS </w:t>
    </w:r>
    <w:r w:rsidR="001B5B02">
      <w:rPr>
        <w:b/>
      </w:rPr>
      <w:t xml:space="preserve">DOWNTIME </w:t>
    </w:r>
    <w:r>
      <w:rPr>
        <w:b/>
      </w:rPr>
      <w:t>RECOVERY FORM--</w:t>
    </w:r>
    <w:r w:rsidR="001B5B02">
      <w:rPr>
        <w:b/>
      </w:rPr>
      <w:t>PRODUCT ENTRY</w:t>
    </w:r>
    <w:r>
      <w:rPr>
        <w:b/>
      </w:rPr>
      <w:t xml:space="preserve">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000BE"/>
    <w:multiLevelType w:val="hybridMultilevel"/>
    <w:tmpl w:val="ED9A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F3842"/>
    <w:multiLevelType w:val="hybridMultilevel"/>
    <w:tmpl w:val="09544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6C2C3B"/>
    <w:multiLevelType w:val="hybridMultilevel"/>
    <w:tmpl w:val="0D049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E976A5"/>
    <w:multiLevelType w:val="hybridMultilevel"/>
    <w:tmpl w:val="DDD6F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A731F"/>
    <w:rsid w:val="001B5B02"/>
    <w:rsid w:val="00260E4A"/>
    <w:rsid w:val="003735F1"/>
    <w:rsid w:val="003816DA"/>
    <w:rsid w:val="004D16C5"/>
    <w:rsid w:val="0051319A"/>
    <w:rsid w:val="006720F8"/>
    <w:rsid w:val="006E7B0D"/>
    <w:rsid w:val="00750D94"/>
    <w:rsid w:val="007763E7"/>
    <w:rsid w:val="007B763F"/>
    <w:rsid w:val="008F4BFB"/>
    <w:rsid w:val="00903F57"/>
    <w:rsid w:val="009551F8"/>
    <w:rsid w:val="009D0337"/>
    <w:rsid w:val="00A86235"/>
    <w:rsid w:val="00C6184B"/>
    <w:rsid w:val="00D3281B"/>
    <w:rsid w:val="00E162FE"/>
    <w:rsid w:val="00F37D80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B5B0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B5B0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6</cp:revision>
  <cp:lastPrinted>2013-10-28T20:32:00Z</cp:lastPrinted>
  <dcterms:created xsi:type="dcterms:W3CDTF">2013-10-28T20:32:00Z</dcterms:created>
  <dcterms:modified xsi:type="dcterms:W3CDTF">2013-11-18T22:39:00Z</dcterms:modified>
</cp:coreProperties>
</file>