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21" w:rsidRDefault="00A62621" w:rsidP="001918C7">
      <w:pPr>
        <w:jc w:val="both"/>
        <w:rPr>
          <w:rFonts w:ascii="Arial" w:hAnsi="Arial" w:cs="Arial"/>
          <w:b/>
          <w:sz w:val="22"/>
          <w:szCs w:val="22"/>
        </w:rPr>
      </w:pPr>
      <w:r w:rsidRPr="00537E79">
        <w:rPr>
          <w:rFonts w:ascii="Arial" w:hAnsi="Arial" w:cs="Arial"/>
          <w:b/>
          <w:sz w:val="22"/>
          <w:szCs w:val="22"/>
        </w:rPr>
        <w:t>Policy</w:t>
      </w:r>
      <w:r w:rsidR="0059065F">
        <w:rPr>
          <w:rFonts w:ascii="Arial" w:hAnsi="Arial" w:cs="Arial"/>
          <w:b/>
          <w:sz w:val="22"/>
          <w:szCs w:val="22"/>
        </w:rPr>
        <w:t>:</w:t>
      </w:r>
    </w:p>
    <w:p w:rsidR="000E775B" w:rsidRDefault="0059065F" w:rsidP="001918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Harborview Medical Center Transfusion Service has established processes and procedures that comply with applicable standards and regulatory requirements for the </w:t>
      </w:r>
      <w:r w:rsidR="00896FE1">
        <w:rPr>
          <w:rFonts w:ascii="Arial" w:hAnsi="Arial" w:cs="Arial"/>
          <w:sz w:val="22"/>
          <w:szCs w:val="22"/>
        </w:rPr>
        <w:t>retention of</w:t>
      </w:r>
      <w:r>
        <w:rPr>
          <w:rFonts w:ascii="Arial" w:hAnsi="Arial" w:cs="Arial"/>
          <w:sz w:val="22"/>
          <w:szCs w:val="22"/>
        </w:rPr>
        <w:t xml:space="preserve"> time-sensitive and critical laboratory documents and records.</w:t>
      </w:r>
    </w:p>
    <w:p w:rsidR="0059065F" w:rsidRDefault="0059065F" w:rsidP="001918C7">
      <w:pPr>
        <w:jc w:val="both"/>
        <w:rPr>
          <w:rFonts w:ascii="Arial" w:hAnsi="Arial" w:cs="Arial"/>
          <w:sz w:val="22"/>
          <w:szCs w:val="22"/>
        </w:rPr>
      </w:pPr>
    </w:p>
    <w:p w:rsidR="0059065F" w:rsidRDefault="0059065F" w:rsidP="001918C7">
      <w:pPr>
        <w:jc w:val="both"/>
        <w:rPr>
          <w:rFonts w:ascii="Arial" w:hAnsi="Arial" w:cs="Arial"/>
          <w:b/>
          <w:sz w:val="22"/>
          <w:szCs w:val="22"/>
        </w:rPr>
      </w:pPr>
      <w:r w:rsidRPr="0059065F">
        <w:rPr>
          <w:rFonts w:ascii="Arial" w:hAnsi="Arial" w:cs="Arial"/>
          <w:b/>
          <w:sz w:val="22"/>
          <w:szCs w:val="22"/>
        </w:rPr>
        <w:t>Purpose:</w:t>
      </w:r>
    </w:p>
    <w:p w:rsidR="0059065F" w:rsidRDefault="0059065F" w:rsidP="001918C7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provide direction f</w:t>
      </w:r>
      <w:r w:rsidR="00896FE1">
        <w:rPr>
          <w:rFonts w:ascii="Arial" w:hAnsi="Arial" w:cs="Arial"/>
          <w:sz w:val="22"/>
          <w:szCs w:val="22"/>
        </w:rPr>
        <w:t>or the processes and procedures for the retention of time-sensitive and critical laboratory documents and records.</w:t>
      </w:r>
      <w:proofErr w:type="gramEnd"/>
    </w:p>
    <w:p w:rsidR="00896FE1" w:rsidRDefault="00896FE1" w:rsidP="001918C7">
      <w:pPr>
        <w:jc w:val="both"/>
        <w:rPr>
          <w:rFonts w:ascii="Arial" w:hAnsi="Arial" w:cs="Arial"/>
          <w:sz w:val="22"/>
          <w:szCs w:val="22"/>
        </w:rPr>
      </w:pPr>
    </w:p>
    <w:p w:rsidR="001918C7" w:rsidRPr="0059065F" w:rsidRDefault="001918C7" w:rsidP="008C18D0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16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7"/>
        <w:gridCol w:w="3132"/>
      </w:tblGrid>
      <w:tr w:rsidR="008C18D0" w:rsidRPr="00455336" w:rsidTr="00005F15">
        <w:trPr>
          <w:trHeight w:val="503"/>
        </w:trPr>
        <w:tc>
          <w:tcPr>
            <w:tcW w:w="6037" w:type="dxa"/>
            <w:shd w:val="clear" w:color="auto" w:fill="auto"/>
            <w:vAlign w:val="center"/>
          </w:tcPr>
          <w:p w:rsidR="008C18D0" w:rsidRPr="00455336" w:rsidRDefault="00896FE1" w:rsidP="001918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Record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8C18D0" w:rsidRPr="00455336" w:rsidRDefault="00896FE1" w:rsidP="001918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Minimum Retention Time</w:t>
            </w:r>
          </w:p>
        </w:tc>
      </w:tr>
      <w:tr w:rsidR="008C18D0" w:rsidRPr="00455336" w:rsidTr="00005F15">
        <w:trPr>
          <w:trHeight w:val="890"/>
        </w:trPr>
        <w:tc>
          <w:tcPr>
            <w:tcW w:w="6037" w:type="dxa"/>
            <w:shd w:val="clear" w:color="auto" w:fill="auto"/>
            <w:vAlign w:val="center"/>
          </w:tcPr>
          <w:p w:rsidR="00005F15" w:rsidRDefault="00005F15" w:rsidP="00005F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Information System (Sunquest)</w:t>
            </w:r>
          </w:p>
          <w:p w:rsidR="00005F15" w:rsidRDefault="00005F15" w:rsidP="00005F15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Test Results</w:t>
            </w:r>
          </w:p>
          <w:p w:rsidR="00005F15" w:rsidRDefault="00005F15" w:rsidP="00005F15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information and transfusion history.</w:t>
            </w:r>
          </w:p>
          <w:p w:rsidR="00005F15" w:rsidRPr="00455336" w:rsidRDefault="00005F15" w:rsidP="00005F15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receipt, visual inspection, confirmatory testing, modification and final distribution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8C18D0" w:rsidRPr="00455336" w:rsidRDefault="00896FE1" w:rsidP="001918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C84F4E" w:rsidRPr="00455336" w:rsidTr="00005F15">
        <w:trPr>
          <w:trHeight w:val="1250"/>
        </w:trPr>
        <w:tc>
          <w:tcPr>
            <w:tcW w:w="6037" w:type="dxa"/>
            <w:shd w:val="clear" w:color="auto" w:fill="auto"/>
            <w:vAlign w:val="center"/>
          </w:tcPr>
          <w:p w:rsidR="00C84F4E" w:rsidRDefault="00C84F4E" w:rsidP="001918C7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Records of names, signatures, initials, or identification codes, and inclusive dates of employment for </w:t>
            </w:r>
            <w:r w:rsidR="001918C7">
              <w:rPr>
                <w:rFonts w:ascii="Arial" w:hAnsi="Arial" w:cs="Arial"/>
                <w:sz w:val="22"/>
                <w:szCs w:val="22"/>
              </w:rPr>
              <w:t>staff that performs</w:t>
            </w:r>
            <w:r>
              <w:rPr>
                <w:rFonts w:ascii="Arial" w:hAnsi="Arial" w:cs="Arial"/>
                <w:sz w:val="22"/>
                <w:szCs w:val="22"/>
              </w:rPr>
              <w:t xml:space="preserve"> or review critical tasks.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C84F4E" w:rsidRDefault="00C84F4E" w:rsidP="001918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2410FC" w:rsidRPr="00455336" w:rsidTr="00005F15">
        <w:trPr>
          <w:trHeight w:val="890"/>
        </w:trPr>
        <w:tc>
          <w:tcPr>
            <w:tcW w:w="6037" w:type="dxa"/>
            <w:shd w:val="clear" w:color="auto" w:fill="auto"/>
            <w:vAlign w:val="center"/>
          </w:tcPr>
          <w:p w:rsidR="002410FC" w:rsidRDefault="00896FE1" w:rsidP="001918C7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Requests for Blood Products</w:t>
            </w:r>
            <w:r w:rsidR="00584957">
              <w:rPr>
                <w:rFonts w:ascii="Arial" w:hAnsi="Arial" w:cs="Arial"/>
                <w:sz w:val="22"/>
                <w:szCs w:val="22"/>
              </w:rPr>
              <w:t xml:space="preserve"> (hard copy)</w:t>
            </w:r>
          </w:p>
          <w:p w:rsidR="00896FE1" w:rsidRDefault="00896FE1" w:rsidP="001918C7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Order Forms</w:t>
            </w:r>
          </w:p>
          <w:p w:rsidR="00584957" w:rsidRPr="00455336" w:rsidRDefault="00896FE1" w:rsidP="001918C7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Release Forms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2410FC" w:rsidRPr="00455336" w:rsidRDefault="00E55E9C" w:rsidP="001918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E55E9C">
              <w:rPr>
                <w:rFonts w:ascii="Arial" w:hAnsi="Arial" w:cs="Arial"/>
                <w:sz w:val="22"/>
                <w:szCs w:val="22"/>
                <w:highlight w:val="yellow"/>
              </w:rPr>
              <w:t>10</w:t>
            </w:r>
            <w:r w:rsidR="00584957"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</w:tr>
      <w:tr w:rsidR="002410FC" w:rsidRPr="00455336" w:rsidTr="00005F15">
        <w:trPr>
          <w:trHeight w:val="1250"/>
        </w:trPr>
        <w:tc>
          <w:tcPr>
            <w:tcW w:w="6037" w:type="dxa"/>
            <w:shd w:val="clear" w:color="auto" w:fill="auto"/>
            <w:vAlign w:val="center"/>
          </w:tcPr>
          <w:p w:rsidR="002410FC" w:rsidRDefault="00584957" w:rsidP="0082401D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Urgent Blood Products Release Forms signed by physicians</w:t>
            </w:r>
          </w:p>
          <w:p w:rsidR="00274DEF" w:rsidRPr="005A7956" w:rsidRDefault="00274DEF" w:rsidP="0082401D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A7956">
              <w:rPr>
                <w:rFonts w:ascii="Arial" w:hAnsi="Arial" w:cs="Arial"/>
                <w:sz w:val="22"/>
                <w:szCs w:val="22"/>
              </w:rPr>
              <w:t>Notification of abnormal results</w:t>
            </w:r>
          </w:p>
          <w:p w:rsidR="0082401D" w:rsidRDefault="0082401D" w:rsidP="0082401D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Look-back investigations</w:t>
            </w:r>
          </w:p>
          <w:p w:rsidR="00584957" w:rsidRPr="00455336" w:rsidRDefault="0082401D" w:rsidP="00A62621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BPDR reports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2410FC" w:rsidRPr="00455336" w:rsidRDefault="00584957" w:rsidP="001918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584957" w:rsidRPr="00455336" w:rsidTr="00005F15">
        <w:trPr>
          <w:trHeight w:val="1610"/>
        </w:trPr>
        <w:tc>
          <w:tcPr>
            <w:tcW w:w="6037" w:type="dxa"/>
            <w:shd w:val="clear" w:color="auto" w:fill="auto"/>
            <w:vAlign w:val="center"/>
          </w:tcPr>
          <w:p w:rsidR="00584957" w:rsidRDefault="00584957" w:rsidP="001918C7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control system appropriate to the method of testing</w:t>
            </w:r>
            <w:r w:rsidR="0082401D">
              <w:rPr>
                <w:rFonts w:ascii="Arial" w:hAnsi="Arial" w:cs="Arial"/>
                <w:sz w:val="22"/>
                <w:szCs w:val="22"/>
              </w:rPr>
              <w:t>—All QC records.</w:t>
            </w:r>
          </w:p>
          <w:p w:rsidR="00584957" w:rsidRDefault="00584957" w:rsidP="001918C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Reagent Quality control results</w:t>
            </w:r>
          </w:p>
          <w:p w:rsidR="00584957" w:rsidRDefault="00584957" w:rsidP="001918C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 TANGO Quality control results</w:t>
            </w:r>
          </w:p>
          <w:p w:rsidR="00584957" w:rsidRDefault="00584957" w:rsidP="001918C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reagent Quality Control results</w:t>
            </w:r>
          </w:p>
          <w:p w:rsidR="00C84F4E" w:rsidRDefault="0082401D" w:rsidP="001918C7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Label Verification Form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84957" w:rsidRDefault="00C44CA7" w:rsidP="001918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4CA7">
              <w:rPr>
                <w:rFonts w:ascii="Arial" w:hAnsi="Arial" w:cs="Arial"/>
                <w:sz w:val="22"/>
                <w:szCs w:val="22"/>
                <w:highlight w:val="yellow"/>
              </w:rPr>
              <w:t>10</w:t>
            </w:r>
            <w:r w:rsidR="00584957"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</w:tr>
    </w:tbl>
    <w:p w:rsidR="002410FC" w:rsidRPr="0082401D" w:rsidRDefault="002410FC" w:rsidP="00A62621">
      <w:pPr>
        <w:rPr>
          <w:rFonts w:ascii="Arial" w:hAnsi="Arial" w:cs="Arial"/>
          <w:sz w:val="22"/>
          <w:szCs w:val="22"/>
        </w:rPr>
      </w:pPr>
    </w:p>
    <w:p w:rsidR="002410FC" w:rsidRPr="0082401D" w:rsidRDefault="002410FC" w:rsidP="00A62621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132"/>
      </w:tblGrid>
      <w:tr w:rsidR="0082401D" w:rsidRPr="00203B7D" w:rsidTr="00005F15">
        <w:trPr>
          <w:trHeight w:val="485"/>
        </w:trPr>
        <w:tc>
          <w:tcPr>
            <w:tcW w:w="6048" w:type="dxa"/>
            <w:shd w:val="clear" w:color="auto" w:fill="auto"/>
            <w:vAlign w:val="center"/>
          </w:tcPr>
          <w:p w:rsidR="0082401D" w:rsidRPr="00203B7D" w:rsidRDefault="0082401D" w:rsidP="001918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3B7D">
              <w:rPr>
                <w:rFonts w:ascii="Arial" w:hAnsi="Arial" w:cs="Arial"/>
                <w:b/>
                <w:sz w:val="22"/>
                <w:szCs w:val="22"/>
              </w:rPr>
              <w:lastRenderedPageBreak/>
              <w:t>Record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82401D" w:rsidRPr="00203B7D" w:rsidRDefault="0082401D" w:rsidP="001918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3B7D">
              <w:rPr>
                <w:rFonts w:ascii="Arial" w:hAnsi="Arial" w:cs="Arial"/>
                <w:b/>
                <w:sz w:val="22"/>
                <w:szCs w:val="22"/>
              </w:rPr>
              <w:t>Minimum Retention Time</w:t>
            </w:r>
          </w:p>
        </w:tc>
      </w:tr>
      <w:tr w:rsidR="00C84F4E" w:rsidRPr="00203B7D" w:rsidTr="00005F15">
        <w:trPr>
          <w:trHeight w:val="1250"/>
        </w:trPr>
        <w:tc>
          <w:tcPr>
            <w:tcW w:w="6048" w:type="dxa"/>
            <w:shd w:val="clear" w:color="auto" w:fill="auto"/>
            <w:vAlign w:val="center"/>
          </w:tcPr>
          <w:p w:rsidR="00C84F4E" w:rsidRPr="00203B7D" w:rsidRDefault="00C84F4E" w:rsidP="00203B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Temperature monitoring of refrigerators, freezers, and platelet incubators</w:t>
            </w:r>
          </w:p>
          <w:p w:rsidR="00C84F4E" w:rsidRPr="00203B7D" w:rsidRDefault="00C84F4E" w:rsidP="00203B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Monitoring and maintenance of equipment</w:t>
            </w:r>
          </w:p>
          <w:p w:rsidR="00031E19" w:rsidRPr="00203B7D" w:rsidRDefault="00C84F4E" w:rsidP="001918C7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Equipment Validation and Qualification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C84F4E" w:rsidRPr="00203B7D" w:rsidRDefault="00C84F4E" w:rsidP="00203B7D">
            <w:p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5A7956" w:rsidRPr="00203B7D" w:rsidTr="00005F15">
        <w:tc>
          <w:tcPr>
            <w:tcW w:w="6048" w:type="dxa"/>
            <w:shd w:val="clear" w:color="auto" w:fill="auto"/>
            <w:vAlign w:val="center"/>
          </w:tcPr>
          <w:p w:rsidR="005A7956" w:rsidRPr="00203B7D" w:rsidRDefault="005A7956" w:rsidP="005A7956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validations of Computer Systems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A7956" w:rsidRPr="00203B7D" w:rsidRDefault="005A7956" w:rsidP="00203B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years post retirement of the system</w:t>
            </w:r>
          </w:p>
        </w:tc>
      </w:tr>
      <w:tr w:rsidR="00C84F4E" w:rsidRPr="00203B7D" w:rsidTr="00005F15">
        <w:tc>
          <w:tcPr>
            <w:tcW w:w="6048" w:type="dxa"/>
            <w:shd w:val="clear" w:color="auto" w:fill="auto"/>
            <w:vAlign w:val="center"/>
          </w:tcPr>
          <w:p w:rsidR="00274DEF" w:rsidRPr="005A7956" w:rsidRDefault="00C84F4E" w:rsidP="00203B7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 xml:space="preserve">Immediate evaluation </w:t>
            </w:r>
            <w:r w:rsidR="00E2733D" w:rsidRPr="005A7956">
              <w:rPr>
                <w:rFonts w:ascii="Arial" w:hAnsi="Arial" w:cs="Arial"/>
                <w:sz w:val="22"/>
                <w:szCs w:val="22"/>
              </w:rPr>
              <w:t xml:space="preserve">including clerical review </w:t>
            </w:r>
            <w:r w:rsidRPr="005A7956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E2733D" w:rsidRPr="005A7956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5A7956">
              <w:rPr>
                <w:rFonts w:ascii="Arial" w:hAnsi="Arial" w:cs="Arial"/>
                <w:sz w:val="22"/>
                <w:szCs w:val="22"/>
              </w:rPr>
              <w:t xml:space="preserve">Suspected </w:t>
            </w:r>
            <w:r w:rsidR="00274DEF" w:rsidRPr="005A7956">
              <w:rPr>
                <w:rFonts w:ascii="Arial" w:hAnsi="Arial" w:cs="Arial"/>
                <w:sz w:val="22"/>
                <w:szCs w:val="22"/>
              </w:rPr>
              <w:t xml:space="preserve">Immediate </w:t>
            </w:r>
            <w:r w:rsidRPr="005A7956">
              <w:rPr>
                <w:rFonts w:ascii="Arial" w:hAnsi="Arial" w:cs="Arial"/>
                <w:sz w:val="22"/>
                <w:szCs w:val="22"/>
              </w:rPr>
              <w:t>Transfusion Reactions</w:t>
            </w:r>
          </w:p>
          <w:p w:rsidR="00C84F4E" w:rsidRPr="005A7956" w:rsidRDefault="00274DEF" w:rsidP="00274DEF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5A7956">
              <w:rPr>
                <w:rFonts w:ascii="Arial" w:hAnsi="Arial" w:cs="Arial"/>
                <w:sz w:val="22"/>
                <w:szCs w:val="22"/>
              </w:rPr>
              <w:t>Interpretation of the evaluation of Suspected Immediate Transfusion Reactions</w:t>
            </w:r>
            <w:r w:rsidR="00E2733D" w:rsidRPr="005A79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84F4E" w:rsidRPr="00203B7D" w:rsidRDefault="00C84F4E" w:rsidP="001918C7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Evaluation and interpretation of delayed transfusion reactions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C84F4E" w:rsidRPr="00203B7D" w:rsidRDefault="00C44CA7" w:rsidP="00203B7D">
            <w:pPr>
              <w:rPr>
                <w:rFonts w:ascii="Arial" w:hAnsi="Arial" w:cs="Arial"/>
                <w:sz w:val="22"/>
                <w:szCs w:val="22"/>
              </w:rPr>
            </w:pPr>
            <w:r w:rsidRPr="00C44CA7">
              <w:rPr>
                <w:rFonts w:ascii="Arial" w:hAnsi="Arial" w:cs="Arial"/>
                <w:sz w:val="22"/>
                <w:szCs w:val="22"/>
                <w:highlight w:val="yellow"/>
              </w:rPr>
              <w:t>10</w:t>
            </w:r>
            <w:r w:rsidR="00C84F4E" w:rsidRPr="00203B7D">
              <w:rPr>
                <w:rFonts w:ascii="Arial" w:hAnsi="Arial" w:cs="Arial"/>
                <w:sz w:val="22"/>
                <w:szCs w:val="22"/>
              </w:rPr>
              <w:t xml:space="preserve"> years</w:t>
            </w:r>
          </w:p>
        </w:tc>
      </w:tr>
      <w:tr w:rsidR="00C84F4E" w:rsidRPr="00203B7D" w:rsidTr="00005F15">
        <w:trPr>
          <w:trHeight w:val="557"/>
        </w:trPr>
        <w:tc>
          <w:tcPr>
            <w:tcW w:w="6048" w:type="dxa"/>
            <w:shd w:val="clear" w:color="auto" w:fill="auto"/>
            <w:vAlign w:val="center"/>
          </w:tcPr>
          <w:p w:rsidR="00031E19" w:rsidRPr="00203B7D" w:rsidRDefault="00C84F4E" w:rsidP="00E2733D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Antibody Identification workups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C84F4E" w:rsidRPr="00203B7D" w:rsidRDefault="00C84F4E" w:rsidP="00A62621">
            <w:p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10 years</w:t>
            </w:r>
          </w:p>
        </w:tc>
      </w:tr>
      <w:tr w:rsidR="00C84F4E" w:rsidRPr="00203B7D" w:rsidTr="00005F15">
        <w:trPr>
          <w:trHeight w:val="1448"/>
        </w:trPr>
        <w:tc>
          <w:tcPr>
            <w:tcW w:w="6048" w:type="dxa"/>
            <w:shd w:val="clear" w:color="auto" w:fill="auto"/>
            <w:vAlign w:val="center"/>
          </w:tcPr>
          <w:p w:rsidR="00C84F4E" w:rsidRPr="00203B7D" w:rsidRDefault="00C84F4E" w:rsidP="00E2733D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All supplier records</w:t>
            </w:r>
          </w:p>
          <w:p w:rsidR="00C84F4E" w:rsidRPr="00203B7D" w:rsidRDefault="00C84F4E" w:rsidP="00E2733D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Evaluation and performance of suppliers</w:t>
            </w:r>
          </w:p>
          <w:p w:rsidR="00C84F4E" w:rsidRPr="00203B7D" w:rsidRDefault="00C84F4E" w:rsidP="00E2733D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Supplier agreements</w:t>
            </w:r>
          </w:p>
          <w:p w:rsidR="00C84F4E" w:rsidRPr="00203B7D" w:rsidRDefault="00C84F4E" w:rsidP="00E2733D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Reagent inspection and acceptance</w:t>
            </w:r>
          </w:p>
          <w:p w:rsidR="00031E19" w:rsidRPr="00203B7D" w:rsidRDefault="00C84F4E" w:rsidP="00E2733D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Validation of new or changed processes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C84F4E" w:rsidRPr="00203B7D" w:rsidRDefault="00D34D91" w:rsidP="00A626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031E19" w:rsidRPr="00203B7D" w:rsidTr="00005F15">
        <w:trPr>
          <w:trHeight w:val="512"/>
        </w:trPr>
        <w:tc>
          <w:tcPr>
            <w:tcW w:w="6048" w:type="dxa"/>
            <w:shd w:val="clear" w:color="auto" w:fill="auto"/>
            <w:vAlign w:val="center"/>
          </w:tcPr>
          <w:p w:rsidR="00031E19" w:rsidRPr="00203B7D" w:rsidRDefault="00031E19" w:rsidP="00E2733D">
            <w:pPr>
              <w:numPr>
                <w:ilvl w:val="1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Archived policies and procedures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031E19" w:rsidRPr="00203B7D" w:rsidRDefault="00031E19" w:rsidP="00A62621">
            <w:p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Indefinite</w:t>
            </w:r>
          </w:p>
        </w:tc>
      </w:tr>
      <w:tr w:rsidR="00031E19" w:rsidRPr="00203B7D" w:rsidTr="00005F15">
        <w:trPr>
          <w:trHeight w:val="1448"/>
        </w:trPr>
        <w:tc>
          <w:tcPr>
            <w:tcW w:w="6048" w:type="dxa"/>
            <w:shd w:val="clear" w:color="auto" w:fill="auto"/>
            <w:vAlign w:val="center"/>
          </w:tcPr>
          <w:p w:rsidR="00031E19" w:rsidRPr="00203B7D" w:rsidRDefault="00031E19" w:rsidP="00E2733D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Assessment Records</w:t>
            </w:r>
          </w:p>
          <w:p w:rsidR="00031E19" w:rsidRPr="00203B7D" w:rsidRDefault="00031E19" w:rsidP="00E2733D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CAP Survey results</w:t>
            </w:r>
          </w:p>
          <w:p w:rsidR="00031E19" w:rsidRPr="00203B7D" w:rsidRDefault="00031E19" w:rsidP="00E2733D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Internal Audits</w:t>
            </w:r>
          </w:p>
          <w:p w:rsidR="00031E19" w:rsidRPr="00203B7D" w:rsidRDefault="00031E19" w:rsidP="00E2733D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Corrective Actions</w:t>
            </w:r>
          </w:p>
          <w:p w:rsidR="00031E19" w:rsidRPr="00203B7D" w:rsidRDefault="00031E19" w:rsidP="00E2733D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Blood Utilization Review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031E19" w:rsidRPr="00203B7D" w:rsidRDefault="00031E19" w:rsidP="00A62621">
            <w:p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031E19" w:rsidRPr="00203B7D" w:rsidTr="00005F15">
        <w:trPr>
          <w:trHeight w:val="1412"/>
        </w:trPr>
        <w:tc>
          <w:tcPr>
            <w:tcW w:w="6048" w:type="dxa"/>
            <w:shd w:val="clear" w:color="auto" w:fill="auto"/>
            <w:vAlign w:val="center"/>
          </w:tcPr>
          <w:p w:rsidR="00031E19" w:rsidRPr="00203B7D" w:rsidRDefault="00031E19" w:rsidP="00E2733D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All personnel records</w:t>
            </w:r>
          </w:p>
          <w:p w:rsidR="00031E19" w:rsidRPr="00203B7D" w:rsidRDefault="00031E19" w:rsidP="00E2733D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Job descriptions</w:t>
            </w:r>
          </w:p>
          <w:p w:rsidR="00031E19" w:rsidRPr="00203B7D" w:rsidRDefault="00031E19" w:rsidP="00E2733D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Training records</w:t>
            </w:r>
          </w:p>
          <w:p w:rsidR="00031E19" w:rsidRPr="00203B7D" w:rsidRDefault="00031E19" w:rsidP="00E2733D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Competency records</w:t>
            </w:r>
          </w:p>
          <w:p w:rsidR="00031E19" w:rsidRPr="00203B7D" w:rsidRDefault="00031E19" w:rsidP="00E2733D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Qualifications to perform critical tasks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031E19" w:rsidRPr="00203B7D" w:rsidRDefault="005E4D86" w:rsidP="00A626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  <w:tr w:rsidR="00031E19" w:rsidRPr="00203B7D" w:rsidTr="00005F15">
        <w:trPr>
          <w:trHeight w:val="548"/>
        </w:trPr>
        <w:tc>
          <w:tcPr>
            <w:tcW w:w="6048" w:type="dxa"/>
            <w:shd w:val="clear" w:color="auto" w:fill="auto"/>
            <w:vAlign w:val="center"/>
          </w:tcPr>
          <w:p w:rsidR="00031E19" w:rsidRPr="00203B7D" w:rsidRDefault="00031E19" w:rsidP="001918C7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Review of documents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031E19" w:rsidRPr="00203B7D" w:rsidRDefault="00031E19" w:rsidP="00A62621">
            <w:pPr>
              <w:rPr>
                <w:rFonts w:ascii="Arial" w:hAnsi="Arial" w:cs="Arial"/>
                <w:sz w:val="22"/>
                <w:szCs w:val="22"/>
              </w:rPr>
            </w:pPr>
            <w:r w:rsidRPr="00203B7D">
              <w:rPr>
                <w:rFonts w:ascii="Arial" w:hAnsi="Arial" w:cs="Arial"/>
                <w:sz w:val="22"/>
                <w:szCs w:val="22"/>
              </w:rPr>
              <w:t>5 years</w:t>
            </w:r>
          </w:p>
        </w:tc>
      </w:tr>
    </w:tbl>
    <w:p w:rsidR="002410FC" w:rsidRDefault="002410FC" w:rsidP="00A62621">
      <w:pPr>
        <w:rPr>
          <w:rFonts w:ascii="Arial" w:hAnsi="Arial" w:cs="Arial"/>
          <w:sz w:val="22"/>
          <w:szCs w:val="22"/>
        </w:rPr>
      </w:pPr>
    </w:p>
    <w:p w:rsidR="001918C7" w:rsidRDefault="001918C7" w:rsidP="00A62621">
      <w:pPr>
        <w:rPr>
          <w:rFonts w:ascii="Arial" w:hAnsi="Arial" w:cs="Arial"/>
          <w:sz w:val="22"/>
          <w:szCs w:val="22"/>
        </w:rPr>
      </w:pPr>
    </w:p>
    <w:p w:rsidR="001918C7" w:rsidRDefault="001918C7" w:rsidP="00A62621">
      <w:pPr>
        <w:rPr>
          <w:rFonts w:ascii="Arial" w:hAnsi="Arial" w:cs="Arial"/>
          <w:sz w:val="22"/>
          <w:szCs w:val="22"/>
        </w:rPr>
      </w:pPr>
    </w:p>
    <w:p w:rsidR="002410FC" w:rsidRPr="001918C7" w:rsidRDefault="00031E19" w:rsidP="00A62621">
      <w:pPr>
        <w:rPr>
          <w:rFonts w:ascii="Arial" w:hAnsi="Arial" w:cs="Arial"/>
          <w:b/>
          <w:sz w:val="22"/>
          <w:szCs w:val="22"/>
        </w:rPr>
      </w:pPr>
      <w:r w:rsidRPr="001918C7">
        <w:rPr>
          <w:rFonts w:ascii="Arial" w:hAnsi="Arial" w:cs="Arial"/>
          <w:b/>
          <w:sz w:val="22"/>
          <w:szCs w:val="22"/>
        </w:rPr>
        <w:t>References</w:t>
      </w:r>
      <w:r w:rsidR="001918C7">
        <w:rPr>
          <w:rFonts w:ascii="Arial" w:hAnsi="Arial" w:cs="Arial"/>
          <w:b/>
          <w:sz w:val="22"/>
          <w:szCs w:val="22"/>
        </w:rPr>
        <w:t>:</w:t>
      </w:r>
    </w:p>
    <w:p w:rsidR="00031E19" w:rsidRDefault="00031E19" w:rsidP="00A62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2410FC" w:rsidRDefault="002410FC" w:rsidP="00A62621">
      <w:pPr>
        <w:rPr>
          <w:rFonts w:ascii="Arial" w:hAnsi="Arial" w:cs="Arial"/>
          <w:sz w:val="22"/>
          <w:szCs w:val="22"/>
        </w:rPr>
      </w:pPr>
    </w:p>
    <w:p w:rsidR="002410FC" w:rsidRDefault="002410FC" w:rsidP="00A62621">
      <w:pPr>
        <w:rPr>
          <w:rFonts w:ascii="Arial" w:hAnsi="Arial" w:cs="Arial"/>
          <w:sz w:val="22"/>
          <w:szCs w:val="22"/>
        </w:rPr>
      </w:pPr>
    </w:p>
    <w:p w:rsidR="002410FC" w:rsidRDefault="002410FC" w:rsidP="00F5278A">
      <w:pPr>
        <w:tabs>
          <w:tab w:val="left" w:pos="3330"/>
        </w:tabs>
        <w:rPr>
          <w:rFonts w:ascii="Arial" w:hAnsi="Arial" w:cs="Arial"/>
          <w:sz w:val="22"/>
          <w:szCs w:val="22"/>
        </w:rPr>
      </w:pPr>
    </w:p>
    <w:p w:rsidR="003F1859" w:rsidRDefault="003F1859" w:rsidP="00F5278A">
      <w:pPr>
        <w:tabs>
          <w:tab w:val="left" w:pos="3330"/>
        </w:tabs>
        <w:rPr>
          <w:rFonts w:ascii="Arial" w:hAnsi="Arial" w:cs="Arial"/>
          <w:sz w:val="22"/>
          <w:szCs w:val="22"/>
        </w:rPr>
      </w:pPr>
    </w:p>
    <w:sectPr w:rsidR="003F1859" w:rsidSect="003B0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900" w:bottom="1080" w:left="72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61" w:rsidRDefault="00420061">
      <w:r>
        <w:separator/>
      </w:r>
    </w:p>
  </w:endnote>
  <w:endnote w:type="continuationSeparator" w:id="0">
    <w:p w:rsidR="00420061" w:rsidRDefault="0042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56" w:rsidRDefault="005A79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A6" w:rsidRPr="003B00A6" w:rsidRDefault="003B00A6" w:rsidP="009C42F8">
    <w:pPr>
      <w:pStyle w:val="Footer"/>
      <w:tabs>
        <w:tab w:val="left" w:pos="465"/>
        <w:tab w:val="right" w:pos="10800"/>
      </w:tabs>
      <w:rPr>
        <w:rFonts w:ascii="Arial" w:hAnsi="Arial" w:cs="Arial"/>
        <w:sz w:val="20"/>
        <w:szCs w:val="20"/>
      </w:rPr>
    </w:pPr>
    <w:r w:rsidRPr="003B00A6">
      <w:rPr>
        <w:rFonts w:ascii="Arial" w:hAnsi="Arial" w:cs="Arial"/>
        <w:sz w:val="20"/>
        <w:szCs w:val="20"/>
      </w:rPr>
      <w:t>Transfusion Service Laboratory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B00A6">
      <w:rPr>
        <w:rFonts w:ascii="Arial" w:hAnsi="Arial" w:cs="Arial"/>
        <w:sz w:val="20"/>
        <w:szCs w:val="20"/>
      </w:rPr>
      <w:t xml:space="preserve">Page </w:t>
    </w:r>
    <w:r w:rsidRPr="003B00A6">
      <w:rPr>
        <w:rFonts w:ascii="Arial" w:hAnsi="Arial" w:cs="Arial"/>
        <w:sz w:val="20"/>
        <w:szCs w:val="20"/>
      </w:rPr>
      <w:fldChar w:fldCharType="begin"/>
    </w:r>
    <w:r w:rsidRPr="003B00A6">
      <w:rPr>
        <w:rFonts w:ascii="Arial" w:hAnsi="Arial" w:cs="Arial"/>
        <w:sz w:val="20"/>
        <w:szCs w:val="20"/>
      </w:rPr>
      <w:instrText xml:space="preserve"> PAGE </w:instrText>
    </w:r>
    <w:r w:rsidRPr="003B00A6">
      <w:rPr>
        <w:rFonts w:ascii="Arial" w:hAnsi="Arial" w:cs="Arial"/>
        <w:sz w:val="20"/>
        <w:szCs w:val="20"/>
      </w:rPr>
      <w:fldChar w:fldCharType="separate"/>
    </w:r>
    <w:r w:rsidR="00E55E9C">
      <w:rPr>
        <w:rFonts w:ascii="Arial" w:hAnsi="Arial" w:cs="Arial"/>
        <w:noProof/>
        <w:sz w:val="20"/>
        <w:szCs w:val="20"/>
      </w:rPr>
      <w:t>2</w:t>
    </w:r>
    <w:r w:rsidRPr="003B00A6">
      <w:rPr>
        <w:rFonts w:ascii="Arial" w:hAnsi="Arial" w:cs="Arial"/>
        <w:sz w:val="20"/>
        <w:szCs w:val="20"/>
      </w:rPr>
      <w:fldChar w:fldCharType="end"/>
    </w:r>
    <w:r w:rsidRPr="003B00A6">
      <w:rPr>
        <w:rFonts w:ascii="Arial" w:hAnsi="Arial" w:cs="Arial"/>
        <w:sz w:val="20"/>
        <w:szCs w:val="20"/>
      </w:rPr>
      <w:t xml:space="preserve"> of </w:t>
    </w:r>
    <w:r w:rsidRPr="003B00A6">
      <w:rPr>
        <w:rFonts w:ascii="Arial" w:hAnsi="Arial" w:cs="Arial"/>
        <w:sz w:val="20"/>
        <w:szCs w:val="20"/>
      </w:rPr>
      <w:fldChar w:fldCharType="begin"/>
    </w:r>
    <w:r w:rsidRPr="003B00A6">
      <w:rPr>
        <w:rFonts w:ascii="Arial" w:hAnsi="Arial" w:cs="Arial"/>
        <w:sz w:val="20"/>
        <w:szCs w:val="20"/>
      </w:rPr>
      <w:instrText xml:space="preserve"> NUMPAGES </w:instrText>
    </w:r>
    <w:r w:rsidRPr="003B00A6">
      <w:rPr>
        <w:rFonts w:ascii="Arial" w:hAnsi="Arial" w:cs="Arial"/>
        <w:sz w:val="20"/>
        <w:szCs w:val="20"/>
      </w:rPr>
      <w:fldChar w:fldCharType="separate"/>
    </w:r>
    <w:r w:rsidR="00E55E9C">
      <w:rPr>
        <w:rFonts w:ascii="Arial" w:hAnsi="Arial" w:cs="Arial"/>
        <w:noProof/>
        <w:sz w:val="20"/>
        <w:szCs w:val="20"/>
      </w:rPr>
      <w:t>2</w:t>
    </w:r>
    <w:r w:rsidRPr="003B00A6">
      <w:rPr>
        <w:rFonts w:ascii="Arial" w:hAnsi="Arial" w:cs="Arial"/>
        <w:sz w:val="20"/>
        <w:szCs w:val="20"/>
      </w:rPr>
      <w:fldChar w:fldCharType="end"/>
    </w:r>
  </w:p>
  <w:p w:rsidR="003B00A6" w:rsidRDefault="003B00A6" w:rsidP="009C42F8">
    <w:pPr>
      <w:pStyle w:val="Footer"/>
      <w:tabs>
        <w:tab w:val="left" w:pos="465"/>
        <w:tab w:val="right" w:pos="10800"/>
      </w:tabs>
    </w:pPr>
    <w:smartTag w:uri="urn:schemas-microsoft-com:office:smarttags" w:element="place">
      <w:smartTag w:uri="urn:schemas-microsoft-com:office:smarttags" w:element="PlaceName">
        <w:r w:rsidRPr="003B00A6">
          <w:rPr>
            <w:rFonts w:ascii="Arial" w:hAnsi="Arial" w:cs="Arial"/>
            <w:sz w:val="20"/>
            <w:szCs w:val="20"/>
          </w:rPr>
          <w:t>Harborview</w:t>
        </w:r>
      </w:smartTag>
      <w:r w:rsidRPr="003B00A6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3B00A6">
          <w:rPr>
            <w:rFonts w:ascii="Arial" w:hAnsi="Arial" w:cs="Arial"/>
            <w:sz w:val="20"/>
            <w:szCs w:val="20"/>
          </w:rPr>
          <w:t>Medical</w:t>
        </w:r>
      </w:smartTag>
      <w:r w:rsidRPr="003B00A6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3B00A6">
          <w:rPr>
            <w:rFonts w:ascii="Arial" w:hAnsi="Arial" w:cs="Arial"/>
            <w:sz w:val="20"/>
            <w:szCs w:val="20"/>
          </w:rPr>
          <w:t>Center</w:t>
        </w:r>
      </w:smartTag>
    </w:smartTag>
    <w:r w:rsidRPr="003B00A6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Street">
      <w:smartTag w:uri="urn:schemas-microsoft-com:office:smarttags" w:element="address">
        <w:r w:rsidRPr="003B00A6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3B00A6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place">
      <w:smartTag w:uri="urn:schemas-microsoft-com:office:smarttags" w:element="City">
        <w:r w:rsidRPr="003B00A6">
          <w:rPr>
            <w:rFonts w:ascii="Arial" w:hAnsi="Arial" w:cs="Arial"/>
            <w:sz w:val="20"/>
            <w:szCs w:val="20"/>
          </w:rPr>
          <w:t>Seattle</w:t>
        </w:r>
      </w:smartTag>
      <w:r w:rsidRPr="003B00A6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3B00A6">
          <w:rPr>
            <w:rFonts w:ascii="Arial" w:hAnsi="Arial" w:cs="Arial"/>
            <w:sz w:val="20"/>
            <w:szCs w:val="20"/>
          </w:rPr>
          <w:t>WA</w:t>
        </w:r>
      </w:smartTag>
      <w:r w:rsidRPr="003B00A6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3B00A6">
          <w:rPr>
            <w:rFonts w:ascii="Arial" w:hAnsi="Arial" w:cs="Arial"/>
            <w:sz w:val="20"/>
            <w:szCs w:val="20"/>
          </w:rPr>
          <w:t>98104</w:t>
        </w:r>
      </w:smartTag>
    </w:smartTag>
    <w:r>
      <w:t xml:space="preserve">                                             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56" w:rsidRDefault="005A7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61" w:rsidRDefault="00420061">
      <w:r>
        <w:separator/>
      </w:r>
    </w:p>
  </w:footnote>
  <w:footnote w:type="continuationSeparator" w:id="0">
    <w:p w:rsidR="00420061" w:rsidRDefault="00420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56" w:rsidRDefault="005A79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A6" w:rsidRDefault="003B00A6">
    <w:pPr>
      <w:pStyle w:val="Header"/>
      <w:rPr>
        <w:rFonts w:ascii="Arial" w:hAnsi="Arial" w:cs="Arial"/>
        <w:sz w:val="20"/>
        <w:szCs w:val="20"/>
      </w:rPr>
    </w:pPr>
    <w:r w:rsidRPr="003B00A6">
      <w:rPr>
        <w:rFonts w:ascii="Arial" w:hAnsi="Arial" w:cs="Arial"/>
        <w:sz w:val="20"/>
        <w:szCs w:val="20"/>
      </w:rPr>
      <w:t xml:space="preserve">Quality Policy:  Records Retention </w:t>
    </w:r>
  </w:p>
  <w:p w:rsidR="003B00A6" w:rsidRDefault="003B00A6">
    <w:pPr>
      <w:pStyle w:val="Header"/>
      <w:rPr>
        <w:rFonts w:ascii="Arial" w:hAnsi="Arial" w:cs="Arial"/>
        <w:sz w:val="20"/>
        <w:szCs w:val="20"/>
      </w:rPr>
    </w:pPr>
  </w:p>
  <w:p w:rsidR="003B00A6" w:rsidRPr="003B00A6" w:rsidRDefault="003B00A6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A6" w:rsidRDefault="004F18B0" w:rsidP="00537E79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743700" cy="7048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0A6" w:rsidRDefault="003B00A6" w:rsidP="00537E79">
    <w:pPr>
      <w:jc w:val="both"/>
    </w:pPr>
  </w:p>
  <w:tbl>
    <w:tblPr>
      <w:tblW w:w="1063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54"/>
      <w:gridCol w:w="2903"/>
      <w:gridCol w:w="2378"/>
    </w:tblGrid>
    <w:tr w:rsidR="003B00A6" w:rsidRPr="00537E79" w:rsidTr="001918C7">
      <w:trPr>
        <w:cantSplit/>
        <w:trHeight w:val="476"/>
      </w:trPr>
      <w:tc>
        <w:tcPr>
          <w:tcW w:w="535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37E7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537E79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537E79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537E79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903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June 24,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78" w:type="dxa"/>
          <w:tcBorders>
            <w:top w:val="double" w:sz="4" w:space="0" w:color="auto"/>
            <w:left w:val="nil"/>
            <w:bottom w:val="nil"/>
          </w:tcBorders>
        </w:tcPr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3B00A6" w:rsidRPr="00537E79" w:rsidRDefault="00FC7933" w:rsidP="006748F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1602</w:t>
          </w:r>
          <w:r w:rsidR="004F18B0">
            <w:rPr>
              <w:rFonts w:ascii="Arial" w:hAnsi="Arial" w:cs="Arial"/>
              <w:b/>
              <w:sz w:val="22"/>
              <w:szCs w:val="22"/>
            </w:rPr>
            <w:t>-2</w:t>
          </w:r>
        </w:p>
      </w:tc>
    </w:tr>
    <w:tr w:rsidR="003B00A6" w:rsidRPr="00537E79" w:rsidTr="001918C7">
      <w:trPr>
        <w:cantSplit/>
        <w:trHeight w:val="131"/>
      </w:trPr>
      <w:tc>
        <w:tcPr>
          <w:tcW w:w="535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3B00A6" w:rsidRPr="00537E79" w:rsidRDefault="003B00A6" w:rsidP="00256E4D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9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37E7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3B00A6" w:rsidRPr="004F18B0" w:rsidRDefault="004501AC" w:rsidP="004501AC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12/01/13</w:t>
          </w:r>
        </w:p>
      </w:tc>
      <w:tc>
        <w:tcPr>
          <w:tcW w:w="237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B00A6" w:rsidRPr="00537E79" w:rsidRDefault="003B00A6" w:rsidP="00256E4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</w:t>
          </w:r>
          <w:r w:rsidRPr="00537E79">
            <w:rPr>
              <w:rFonts w:ascii="Arial" w:hAnsi="Arial" w:cs="Arial"/>
              <w:b/>
              <w:sz w:val="22"/>
              <w:szCs w:val="22"/>
            </w:rPr>
            <w:t xml:space="preserve">ges: </w:t>
          </w:r>
          <w:r w:rsidRPr="001918C7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3B00A6" w:rsidRPr="00537E79" w:rsidTr="001918C7">
      <w:trPr>
        <w:cantSplit/>
        <w:trHeight w:val="585"/>
      </w:trPr>
      <w:tc>
        <w:tcPr>
          <w:tcW w:w="10635" w:type="dxa"/>
          <w:gridSpan w:val="3"/>
          <w:tcBorders>
            <w:top w:val="nil"/>
          </w:tcBorders>
          <w:vAlign w:val="center"/>
        </w:tcPr>
        <w:p w:rsidR="005A7956" w:rsidRDefault="003B00A6" w:rsidP="0059065F">
          <w:pPr>
            <w:rPr>
              <w:rFonts w:ascii="Arial" w:hAnsi="Arial" w:cs="Arial"/>
              <w:sz w:val="28"/>
              <w:szCs w:val="28"/>
            </w:rPr>
          </w:pPr>
          <w:r w:rsidRPr="001918C7">
            <w:rPr>
              <w:rFonts w:ascii="Arial" w:hAnsi="Arial" w:cs="Arial"/>
              <w:sz w:val="28"/>
              <w:szCs w:val="28"/>
            </w:rPr>
            <w:t>TITL</w:t>
          </w:r>
          <w:r w:rsidR="005A7956">
            <w:rPr>
              <w:rFonts w:ascii="Arial" w:hAnsi="Arial" w:cs="Arial"/>
              <w:sz w:val="28"/>
              <w:szCs w:val="28"/>
            </w:rPr>
            <w:t xml:space="preserve">E:  QSE Documents and Records </w:t>
          </w:r>
        </w:p>
        <w:p w:rsidR="003B00A6" w:rsidRPr="001918C7" w:rsidRDefault="005A7956" w:rsidP="0059065F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</w:t>
          </w:r>
          <w:r w:rsidR="003B00A6" w:rsidRPr="001918C7">
            <w:rPr>
              <w:rFonts w:ascii="Arial" w:hAnsi="Arial" w:cs="Arial"/>
              <w:sz w:val="28"/>
              <w:szCs w:val="28"/>
            </w:rPr>
            <w:t xml:space="preserve">Quality Policy:  Records Retention </w:t>
          </w:r>
        </w:p>
      </w:tc>
    </w:tr>
  </w:tbl>
  <w:p w:rsidR="003B00A6" w:rsidRDefault="003B0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2E8"/>
    <w:multiLevelType w:val="hybridMultilevel"/>
    <w:tmpl w:val="BE94C3BC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063464"/>
    <w:multiLevelType w:val="hybridMultilevel"/>
    <w:tmpl w:val="A014C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7000B"/>
    <w:multiLevelType w:val="hybridMultilevel"/>
    <w:tmpl w:val="92F65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E15110"/>
    <w:multiLevelType w:val="hybridMultilevel"/>
    <w:tmpl w:val="16422E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1C3358"/>
    <w:multiLevelType w:val="hybridMultilevel"/>
    <w:tmpl w:val="17489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8902E8"/>
    <w:multiLevelType w:val="multilevel"/>
    <w:tmpl w:val="6ED090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091A11"/>
    <w:multiLevelType w:val="hybridMultilevel"/>
    <w:tmpl w:val="49689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6E2DEC"/>
    <w:multiLevelType w:val="hybridMultilevel"/>
    <w:tmpl w:val="FCEEC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87620E"/>
    <w:multiLevelType w:val="hybridMultilevel"/>
    <w:tmpl w:val="DB6C4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9D12AC"/>
    <w:multiLevelType w:val="hybridMultilevel"/>
    <w:tmpl w:val="FBB05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114071"/>
    <w:multiLevelType w:val="hybridMultilevel"/>
    <w:tmpl w:val="E94EE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A5306F"/>
    <w:multiLevelType w:val="hybridMultilevel"/>
    <w:tmpl w:val="AA40FC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2477A06"/>
    <w:multiLevelType w:val="multilevel"/>
    <w:tmpl w:val="CD5E4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8E0CF4"/>
    <w:multiLevelType w:val="hybridMultilevel"/>
    <w:tmpl w:val="31F02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2718AD"/>
    <w:multiLevelType w:val="hybridMultilevel"/>
    <w:tmpl w:val="B6B26C5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43C763DF"/>
    <w:multiLevelType w:val="hybridMultilevel"/>
    <w:tmpl w:val="839A48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2A4F98"/>
    <w:multiLevelType w:val="hybridMultilevel"/>
    <w:tmpl w:val="9CC60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DF1B41"/>
    <w:multiLevelType w:val="multilevel"/>
    <w:tmpl w:val="E94EE0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B263C9"/>
    <w:multiLevelType w:val="multilevel"/>
    <w:tmpl w:val="A014C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0E1FA2"/>
    <w:multiLevelType w:val="hybridMultilevel"/>
    <w:tmpl w:val="8D1A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A87CB2"/>
    <w:multiLevelType w:val="hybridMultilevel"/>
    <w:tmpl w:val="2C869B8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A0755B"/>
    <w:multiLevelType w:val="hybridMultilevel"/>
    <w:tmpl w:val="CD5E4D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CB00AB"/>
    <w:multiLevelType w:val="hybridMultilevel"/>
    <w:tmpl w:val="90188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E66D01"/>
    <w:multiLevelType w:val="hybridMultilevel"/>
    <w:tmpl w:val="FA24E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346791"/>
    <w:multiLevelType w:val="hybridMultilevel"/>
    <w:tmpl w:val="545CA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C65DD6"/>
    <w:multiLevelType w:val="hybridMultilevel"/>
    <w:tmpl w:val="5BEE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8474A1"/>
    <w:multiLevelType w:val="hybridMultilevel"/>
    <w:tmpl w:val="7E76EA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6174868"/>
    <w:multiLevelType w:val="hybridMultilevel"/>
    <w:tmpl w:val="E4D8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797AC3"/>
    <w:multiLevelType w:val="hybridMultilevel"/>
    <w:tmpl w:val="A67A4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A6656C"/>
    <w:multiLevelType w:val="hybridMultilevel"/>
    <w:tmpl w:val="467C6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AE0036"/>
    <w:multiLevelType w:val="hybridMultilevel"/>
    <w:tmpl w:val="8344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323DD"/>
    <w:multiLevelType w:val="hybridMultilevel"/>
    <w:tmpl w:val="30A0C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0D0108"/>
    <w:multiLevelType w:val="hybridMultilevel"/>
    <w:tmpl w:val="6DC0F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6241E4"/>
    <w:multiLevelType w:val="hybridMultilevel"/>
    <w:tmpl w:val="F4C6F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005D1B"/>
    <w:multiLevelType w:val="hybridMultilevel"/>
    <w:tmpl w:val="33128DF0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223CB1"/>
    <w:multiLevelType w:val="multilevel"/>
    <w:tmpl w:val="92F65A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486287"/>
    <w:multiLevelType w:val="hybridMultilevel"/>
    <w:tmpl w:val="1C741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52404A"/>
    <w:multiLevelType w:val="hybridMultilevel"/>
    <w:tmpl w:val="6ED09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D6D0B04"/>
    <w:multiLevelType w:val="hybridMultilevel"/>
    <w:tmpl w:val="7F3EEBAA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2"/>
  </w:num>
  <w:num w:numId="4">
    <w:abstractNumId w:val="25"/>
  </w:num>
  <w:num w:numId="5">
    <w:abstractNumId w:val="31"/>
  </w:num>
  <w:num w:numId="6">
    <w:abstractNumId w:val="23"/>
  </w:num>
  <w:num w:numId="7">
    <w:abstractNumId w:val="19"/>
  </w:num>
  <w:num w:numId="8">
    <w:abstractNumId w:val="27"/>
  </w:num>
  <w:num w:numId="9">
    <w:abstractNumId w:val="28"/>
  </w:num>
  <w:num w:numId="10">
    <w:abstractNumId w:val="9"/>
  </w:num>
  <w:num w:numId="11">
    <w:abstractNumId w:val="30"/>
  </w:num>
  <w:num w:numId="12">
    <w:abstractNumId w:val="13"/>
  </w:num>
  <w:num w:numId="13">
    <w:abstractNumId w:val="36"/>
  </w:num>
  <w:num w:numId="14">
    <w:abstractNumId w:val="22"/>
  </w:num>
  <w:num w:numId="15">
    <w:abstractNumId w:val="29"/>
  </w:num>
  <w:num w:numId="16">
    <w:abstractNumId w:val="8"/>
  </w:num>
  <w:num w:numId="17">
    <w:abstractNumId w:val="2"/>
  </w:num>
  <w:num w:numId="18">
    <w:abstractNumId w:val="37"/>
  </w:num>
  <w:num w:numId="19">
    <w:abstractNumId w:val="16"/>
  </w:num>
  <w:num w:numId="20">
    <w:abstractNumId w:val="6"/>
  </w:num>
  <w:num w:numId="21">
    <w:abstractNumId w:val="7"/>
  </w:num>
  <w:num w:numId="22">
    <w:abstractNumId w:val="10"/>
  </w:num>
  <w:num w:numId="23">
    <w:abstractNumId w:val="1"/>
  </w:num>
  <w:num w:numId="24">
    <w:abstractNumId w:val="21"/>
  </w:num>
  <w:num w:numId="25">
    <w:abstractNumId w:val="35"/>
  </w:num>
  <w:num w:numId="26">
    <w:abstractNumId w:val="0"/>
  </w:num>
  <w:num w:numId="27">
    <w:abstractNumId w:val="5"/>
  </w:num>
  <w:num w:numId="28">
    <w:abstractNumId w:val="14"/>
  </w:num>
  <w:num w:numId="29">
    <w:abstractNumId w:val="4"/>
  </w:num>
  <w:num w:numId="30">
    <w:abstractNumId w:val="3"/>
  </w:num>
  <w:num w:numId="31">
    <w:abstractNumId w:val="15"/>
  </w:num>
  <w:num w:numId="32">
    <w:abstractNumId w:val="17"/>
  </w:num>
  <w:num w:numId="33">
    <w:abstractNumId w:val="20"/>
  </w:num>
  <w:num w:numId="34">
    <w:abstractNumId w:val="18"/>
  </w:num>
  <w:num w:numId="35">
    <w:abstractNumId w:val="34"/>
  </w:num>
  <w:num w:numId="36">
    <w:abstractNumId w:val="26"/>
  </w:num>
  <w:num w:numId="37">
    <w:abstractNumId w:val="12"/>
  </w:num>
  <w:num w:numId="38">
    <w:abstractNumId w:val="3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21"/>
    <w:rsid w:val="00005F15"/>
    <w:rsid w:val="00011419"/>
    <w:rsid w:val="00031E19"/>
    <w:rsid w:val="00093FF9"/>
    <w:rsid w:val="000E7595"/>
    <w:rsid w:val="000E775B"/>
    <w:rsid w:val="0015235E"/>
    <w:rsid w:val="001918C7"/>
    <w:rsid w:val="00195F2E"/>
    <w:rsid w:val="00203B7D"/>
    <w:rsid w:val="0021498D"/>
    <w:rsid w:val="002410FC"/>
    <w:rsid w:val="00241FFF"/>
    <w:rsid w:val="00256E4D"/>
    <w:rsid w:val="00274DEF"/>
    <w:rsid w:val="002A25C1"/>
    <w:rsid w:val="00310478"/>
    <w:rsid w:val="00317320"/>
    <w:rsid w:val="00394B67"/>
    <w:rsid w:val="003B00A6"/>
    <w:rsid w:val="003C0A00"/>
    <w:rsid w:val="003F1859"/>
    <w:rsid w:val="00420061"/>
    <w:rsid w:val="004501AC"/>
    <w:rsid w:val="00455336"/>
    <w:rsid w:val="00465AE6"/>
    <w:rsid w:val="004E2C6A"/>
    <w:rsid w:val="004F18B0"/>
    <w:rsid w:val="00531AA6"/>
    <w:rsid w:val="00537E79"/>
    <w:rsid w:val="005748EE"/>
    <w:rsid w:val="00584957"/>
    <w:rsid w:val="0059065F"/>
    <w:rsid w:val="005A53D1"/>
    <w:rsid w:val="005A7956"/>
    <w:rsid w:val="005D6C0E"/>
    <w:rsid w:val="005E4D86"/>
    <w:rsid w:val="005F2EAB"/>
    <w:rsid w:val="0060535B"/>
    <w:rsid w:val="00615ED4"/>
    <w:rsid w:val="00625AB8"/>
    <w:rsid w:val="006748F5"/>
    <w:rsid w:val="006759D4"/>
    <w:rsid w:val="00720BE3"/>
    <w:rsid w:val="00744E0F"/>
    <w:rsid w:val="0076199D"/>
    <w:rsid w:val="007E1FE7"/>
    <w:rsid w:val="00823543"/>
    <w:rsid w:val="00823CE8"/>
    <w:rsid w:val="0082401D"/>
    <w:rsid w:val="00896FE1"/>
    <w:rsid w:val="008A64AB"/>
    <w:rsid w:val="008A7A68"/>
    <w:rsid w:val="008C18D0"/>
    <w:rsid w:val="008D3B79"/>
    <w:rsid w:val="0093687A"/>
    <w:rsid w:val="009C42F8"/>
    <w:rsid w:val="009D0106"/>
    <w:rsid w:val="00A62621"/>
    <w:rsid w:val="00A84E4F"/>
    <w:rsid w:val="00AD7FB3"/>
    <w:rsid w:val="00B13D43"/>
    <w:rsid w:val="00C1060C"/>
    <w:rsid w:val="00C44CA7"/>
    <w:rsid w:val="00C71238"/>
    <w:rsid w:val="00C84F4E"/>
    <w:rsid w:val="00CC71E7"/>
    <w:rsid w:val="00D34D91"/>
    <w:rsid w:val="00DA5BEE"/>
    <w:rsid w:val="00DD6225"/>
    <w:rsid w:val="00DE3695"/>
    <w:rsid w:val="00DF211C"/>
    <w:rsid w:val="00E02CBB"/>
    <w:rsid w:val="00E2733D"/>
    <w:rsid w:val="00E415AB"/>
    <w:rsid w:val="00E55E9C"/>
    <w:rsid w:val="00EC27B9"/>
    <w:rsid w:val="00F5278A"/>
    <w:rsid w:val="00F613D4"/>
    <w:rsid w:val="00F62714"/>
    <w:rsid w:val="00FB6D3B"/>
    <w:rsid w:val="00F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5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E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15ED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7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5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UWMC</Company>
  <LinksUpToDate>false</LinksUpToDate>
  <CharactersWithSpaces>2390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subject/>
  <dc:creator>senn</dc:creator>
  <cp:keywords/>
  <cp:lastModifiedBy>Brenda Hayden</cp:lastModifiedBy>
  <cp:revision>6</cp:revision>
  <cp:lastPrinted>2013-08-05T22:42:00Z</cp:lastPrinted>
  <dcterms:created xsi:type="dcterms:W3CDTF">2013-10-30T16:32:00Z</dcterms:created>
  <dcterms:modified xsi:type="dcterms:W3CDTF">2013-11-26T00:00:00Z</dcterms:modified>
</cp:coreProperties>
</file>