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2A4" w:rsidRDefault="008302A4" w:rsidP="008302A4">
      <w:pPr>
        <w:jc w:val="both"/>
        <w:rPr>
          <w:rFonts w:ascii="Arial" w:hAnsi="Arial" w:cs="Arial"/>
          <w:b/>
          <w:sz w:val="22"/>
          <w:szCs w:val="22"/>
        </w:rPr>
      </w:pPr>
    </w:p>
    <w:p w:rsidR="00A62621" w:rsidRDefault="00A62621" w:rsidP="008302A4">
      <w:pPr>
        <w:jc w:val="both"/>
        <w:rPr>
          <w:rFonts w:ascii="Arial" w:hAnsi="Arial" w:cs="Arial"/>
          <w:b/>
          <w:sz w:val="22"/>
          <w:szCs w:val="22"/>
        </w:rPr>
      </w:pPr>
      <w:r w:rsidRPr="00537E79">
        <w:rPr>
          <w:rFonts w:ascii="Arial" w:hAnsi="Arial" w:cs="Arial"/>
          <w:b/>
          <w:sz w:val="22"/>
          <w:szCs w:val="22"/>
        </w:rPr>
        <w:t>Policy</w:t>
      </w:r>
      <w:r w:rsidR="0059065F">
        <w:rPr>
          <w:rFonts w:ascii="Arial" w:hAnsi="Arial" w:cs="Arial"/>
          <w:b/>
          <w:sz w:val="22"/>
          <w:szCs w:val="22"/>
        </w:rPr>
        <w:t>:</w:t>
      </w:r>
    </w:p>
    <w:p w:rsidR="000E775B" w:rsidRDefault="0059065F" w:rsidP="008302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Harborview Medical Center Transfusion Service has established processes and procedures that comply with applicable standards and regulatory requirements for the creation, control, and archiving of time-sensitive and critical laboratory documents and records.</w:t>
      </w:r>
    </w:p>
    <w:p w:rsidR="0059065F" w:rsidRDefault="0059065F" w:rsidP="008302A4">
      <w:pPr>
        <w:jc w:val="both"/>
        <w:rPr>
          <w:rFonts w:ascii="Arial" w:hAnsi="Arial" w:cs="Arial"/>
          <w:sz w:val="22"/>
          <w:szCs w:val="22"/>
        </w:rPr>
      </w:pPr>
    </w:p>
    <w:p w:rsidR="0059065F" w:rsidRDefault="0059065F" w:rsidP="008302A4">
      <w:pPr>
        <w:jc w:val="both"/>
        <w:rPr>
          <w:rFonts w:ascii="Arial" w:hAnsi="Arial" w:cs="Arial"/>
          <w:b/>
          <w:sz w:val="22"/>
          <w:szCs w:val="22"/>
        </w:rPr>
      </w:pPr>
      <w:r w:rsidRPr="0059065F">
        <w:rPr>
          <w:rFonts w:ascii="Arial" w:hAnsi="Arial" w:cs="Arial"/>
          <w:b/>
          <w:sz w:val="22"/>
          <w:szCs w:val="22"/>
        </w:rPr>
        <w:t>Purpose:</w:t>
      </w:r>
    </w:p>
    <w:p w:rsidR="0059065F" w:rsidRDefault="0059065F" w:rsidP="008302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provide direction for the processes and procedures:</w:t>
      </w:r>
    </w:p>
    <w:p w:rsidR="008C18D0" w:rsidRDefault="008C18D0" w:rsidP="008302A4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create and control documents and records so that all docu</w:t>
      </w:r>
      <w:r w:rsidR="00C60FEA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ents are in standard formats.</w:t>
      </w:r>
    </w:p>
    <w:p w:rsidR="0059065F" w:rsidRDefault="0059065F" w:rsidP="008302A4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create and control documents and records so</w:t>
      </w:r>
      <w:r w:rsidR="008C18D0"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</w:rPr>
        <w:t>hat all authorized users only work from current documents.</w:t>
      </w:r>
    </w:p>
    <w:p w:rsidR="0059065F" w:rsidRDefault="0059065F" w:rsidP="008302A4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archive documents and records in such a manner that access is only by authorized personnel.</w:t>
      </w:r>
    </w:p>
    <w:p w:rsidR="008C18D0" w:rsidRDefault="008C18D0" w:rsidP="008302A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8302A4" w:rsidRPr="0059065F" w:rsidRDefault="008302A4" w:rsidP="008302A4">
      <w:pPr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104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3"/>
        <w:gridCol w:w="8423"/>
      </w:tblGrid>
      <w:tr w:rsidR="008C18D0" w:rsidRPr="00455336" w:rsidTr="008302A4">
        <w:trPr>
          <w:trHeight w:val="519"/>
        </w:trPr>
        <w:tc>
          <w:tcPr>
            <w:tcW w:w="2033" w:type="dxa"/>
            <w:shd w:val="clear" w:color="auto" w:fill="auto"/>
            <w:vAlign w:val="center"/>
          </w:tcPr>
          <w:p w:rsidR="008C18D0" w:rsidRPr="00455336" w:rsidRDefault="008C18D0" w:rsidP="008302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5336">
              <w:rPr>
                <w:rFonts w:ascii="Arial" w:hAnsi="Arial" w:cs="Arial"/>
                <w:b/>
                <w:sz w:val="22"/>
                <w:szCs w:val="22"/>
              </w:rPr>
              <w:t>Role</w:t>
            </w:r>
          </w:p>
        </w:tc>
        <w:tc>
          <w:tcPr>
            <w:tcW w:w="8423" w:type="dxa"/>
            <w:shd w:val="clear" w:color="auto" w:fill="auto"/>
            <w:vAlign w:val="center"/>
          </w:tcPr>
          <w:p w:rsidR="008C18D0" w:rsidRPr="00455336" w:rsidRDefault="008C18D0" w:rsidP="008302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5336">
              <w:rPr>
                <w:rFonts w:ascii="Arial" w:hAnsi="Arial" w:cs="Arial"/>
                <w:b/>
                <w:sz w:val="22"/>
                <w:szCs w:val="22"/>
              </w:rPr>
              <w:t>Responsibilities</w:t>
            </w:r>
          </w:p>
        </w:tc>
      </w:tr>
      <w:tr w:rsidR="008C18D0" w:rsidRPr="00455336" w:rsidTr="008302A4">
        <w:trPr>
          <w:trHeight w:val="1054"/>
        </w:trPr>
        <w:tc>
          <w:tcPr>
            <w:tcW w:w="2033" w:type="dxa"/>
            <w:shd w:val="clear" w:color="auto" w:fill="auto"/>
            <w:vAlign w:val="center"/>
          </w:tcPr>
          <w:p w:rsidR="008C18D0" w:rsidRPr="00C60FEA" w:rsidRDefault="008C18D0" w:rsidP="00A626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0FEA">
              <w:rPr>
                <w:rFonts w:ascii="Arial" w:hAnsi="Arial" w:cs="Arial"/>
                <w:b/>
                <w:sz w:val="22"/>
                <w:szCs w:val="22"/>
              </w:rPr>
              <w:t>Medical Director</w:t>
            </w:r>
          </w:p>
        </w:tc>
        <w:tc>
          <w:tcPr>
            <w:tcW w:w="8423" w:type="dxa"/>
            <w:shd w:val="clear" w:color="auto" w:fill="auto"/>
            <w:vAlign w:val="center"/>
          </w:tcPr>
          <w:p w:rsidR="008C18D0" w:rsidRDefault="008C18D0" w:rsidP="008302A4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455336">
              <w:rPr>
                <w:rFonts w:ascii="Arial" w:hAnsi="Arial" w:cs="Arial"/>
                <w:sz w:val="22"/>
                <w:szCs w:val="22"/>
              </w:rPr>
              <w:t>Ensure that document control systems are established, and meet regulatory requirements.</w:t>
            </w:r>
          </w:p>
          <w:p w:rsidR="00E31675" w:rsidRPr="00455336" w:rsidRDefault="00E31675" w:rsidP="00E31675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455336">
              <w:rPr>
                <w:rFonts w:ascii="Arial" w:hAnsi="Arial" w:cs="Arial"/>
                <w:sz w:val="22"/>
                <w:szCs w:val="22"/>
              </w:rPr>
              <w:t>Approve the c</w:t>
            </w:r>
            <w:r>
              <w:rPr>
                <w:rFonts w:ascii="Arial" w:hAnsi="Arial" w:cs="Arial"/>
                <w:sz w:val="22"/>
                <w:szCs w:val="22"/>
              </w:rPr>
              <w:t>ontents of controlled documents before use.</w:t>
            </w:r>
          </w:p>
          <w:p w:rsidR="00E31675" w:rsidRPr="00BF0292" w:rsidRDefault="00E31675" w:rsidP="008302A4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F0292">
              <w:rPr>
                <w:rFonts w:ascii="Arial" w:hAnsi="Arial" w:cs="Arial"/>
                <w:sz w:val="22"/>
                <w:szCs w:val="22"/>
                <w:highlight w:val="yellow"/>
              </w:rPr>
              <w:t>Approve substantive changes to controlled documents before implementation.</w:t>
            </w:r>
          </w:p>
          <w:p w:rsidR="00E31675" w:rsidRPr="00455336" w:rsidRDefault="00E31675" w:rsidP="00E3167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10FC" w:rsidRPr="00455336" w:rsidTr="008302A4">
        <w:trPr>
          <w:trHeight w:val="794"/>
        </w:trPr>
        <w:tc>
          <w:tcPr>
            <w:tcW w:w="2033" w:type="dxa"/>
            <w:shd w:val="clear" w:color="auto" w:fill="auto"/>
            <w:vAlign w:val="center"/>
          </w:tcPr>
          <w:p w:rsidR="002410FC" w:rsidRPr="00C60FEA" w:rsidRDefault="002410FC" w:rsidP="00A626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0FEA">
              <w:rPr>
                <w:rFonts w:ascii="Arial" w:hAnsi="Arial" w:cs="Arial"/>
                <w:b/>
                <w:sz w:val="22"/>
                <w:szCs w:val="22"/>
              </w:rPr>
              <w:t>Laboratory Manager</w:t>
            </w:r>
          </w:p>
        </w:tc>
        <w:tc>
          <w:tcPr>
            <w:tcW w:w="8423" w:type="dxa"/>
            <w:shd w:val="clear" w:color="auto" w:fill="auto"/>
            <w:vAlign w:val="center"/>
          </w:tcPr>
          <w:p w:rsidR="002410FC" w:rsidRPr="00455336" w:rsidRDefault="00E31675" w:rsidP="00455336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Create or</w:t>
            </w:r>
            <w:r w:rsidR="002410FC" w:rsidRPr="00455336">
              <w:rPr>
                <w:rFonts w:ascii="Arial" w:hAnsi="Arial" w:cs="Arial"/>
                <w:sz w:val="22"/>
                <w:szCs w:val="22"/>
              </w:rPr>
              <w:t xml:space="preserve"> supervise the creation of controlled documents.</w:t>
            </w:r>
          </w:p>
          <w:p w:rsidR="002410FC" w:rsidRDefault="002410FC" w:rsidP="00A62621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455336">
              <w:rPr>
                <w:rFonts w:ascii="Arial" w:hAnsi="Arial" w:cs="Arial"/>
                <w:sz w:val="22"/>
                <w:szCs w:val="22"/>
              </w:rPr>
              <w:t>Review and approve validation of documents before use.</w:t>
            </w:r>
          </w:p>
          <w:p w:rsidR="00E31675" w:rsidRPr="00BF0292" w:rsidRDefault="00E31675" w:rsidP="00A62621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F0292">
              <w:rPr>
                <w:rFonts w:ascii="Arial" w:hAnsi="Arial" w:cs="Arial"/>
                <w:sz w:val="22"/>
                <w:szCs w:val="22"/>
                <w:highlight w:val="yellow"/>
              </w:rPr>
              <w:t>Review and approve changes to documents before implementation.</w:t>
            </w:r>
          </w:p>
          <w:p w:rsidR="00E31675" w:rsidRPr="00455336" w:rsidRDefault="00E31675" w:rsidP="00E3167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10FC" w:rsidRPr="00455336" w:rsidTr="008302A4">
        <w:trPr>
          <w:trHeight w:val="779"/>
        </w:trPr>
        <w:tc>
          <w:tcPr>
            <w:tcW w:w="2033" w:type="dxa"/>
            <w:shd w:val="clear" w:color="auto" w:fill="auto"/>
            <w:vAlign w:val="center"/>
          </w:tcPr>
          <w:p w:rsidR="002410FC" w:rsidRPr="00C60FEA" w:rsidRDefault="008302A4" w:rsidP="00A6262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Laboratory P</w:t>
            </w:r>
            <w:r w:rsidR="002410FC" w:rsidRPr="00C60FEA">
              <w:rPr>
                <w:rFonts w:ascii="Arial" w:hAnsi="Arial" w:cs="Arial"/>
                <w:b/>
                <w:sz w:val="22"/>
                <w:szCs w:val="22"/>
              </w:rPr>
              <w:t>ersonnel</w:t>
            </w:r>
          </w:p>
        </w:tc>
        <w:tc>
          <w:tcPr>
            <w:tcW w:w="8423" w:type="dxa"/>
            <w:shd w:val="clear" w:color="auto" w:fill="auto"/>
            <w:vAlign w:val="center"/>
          </w:tcPr>
          <w:p w:rsidR="002410FC" w:rsidRPr="00455336" w:rsidRDefault="002410FC" w:rsidP="00A62621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455336">
              <w:rPr>
                <w:rFonts w:ascii="Arial" w:hAnsi="Arial" w:cs="Arial"/>
                <w:sz w:val="22"/>
                <w:szCs w:val="22"/>
              </w:rPr>
              <w:t>Follow documented processes, procedures, and instructions as written, without personal deviations.</w:t>
            </w:r>
          </w:p>
        </w:tc>
      </w:tr>
      <w:tr w:rsidR="002410FC" w:rsidRPr="00455336" w:rsidTr="008302A4">
        <w:trPr>
          <w:trHeight w:val="1054"/>
        </w:trPr>
        <w:tc>
          <w:tcPr>
            <w:tcW w:w="2033" w:type="dxa"/>
            <w:shd w:val="clear" w:color="auto" w:fill="auto"/>
            <w:vAlign w:val="center"/>
          </w:tcPr>
          <w:p w:rsidR="002410FC" w:rsidRPr="00C60FEA" w:rsidRDefault="008302A4" w:rsidP="00A6262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Document A</w:t>
            </w:r>
            <w:r w:rsidR="002410FC" w:rsidRPr="00C60FEA">
              <w:rPr>
                <w:rFonts w:ascii="Arial" w:hAnsi="Arial" w:cs="Arial"/>
                <w:b/>
                <w:sz w:val="22"/>
                <w:szCs w:val="22"/>
              </w:rPr>
              <w:t>uthor</w:t>
            </w:r>
          </w:p>
        </w:tc>
        <w:tc>
          <w:tcPr>
            <w:tcW w:w="8423" w:type="dxa"/>
            <w:shd w:val="clear" w:color="auto" w:fill="auto"/>
            <w:vAlign w:val="center"/>
          </w:tcPr>
          <w:p w:rsidR="002410FC" w:rsidRDefault="002410FC" w:rsidP="00455336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455336">
              <w:rPr>
                <w:rFonts w:ascii="Arial" w:hAnsi="Arial" w:cs="Arial"/>
                <w:sz w:val="22"/>
                <w:szCs w:val="22"/>
              </w:rPr>
              <w:t>Follow documented pro</w:t>
            </w:r>
            <w:r w:rsidR="00C60FEA">
              <w:rPr>
                <w:rFonts w:ascii="Arial" w:hAnsi="Arial" w:cs="Arial"/>
                <w:sz w:val="22"/>
                <w:szCs w:val="22"/>
              </w:rPr>
              <w:t>c</w:t>
            </w:r>
            <w:r w:rsidRPr="00455336">
              <w:rPr>
                <w:rFonts w:ascii="Arial" w:hAnsi="Arial" w:cs="Arial"/>
                <w:sz w:val="22"/>
                <w:szCs w:val="22"/>
              </w:rPr>
              <w:t>esses, pro</w:t>
            </w:r>
            <w:r w:rsidR="00C60FEA">
              <w:rPr>
                <w:rFonts w:ascii="Arial" w:hAnsi="Arial" w:cs="Arial"/>
                <w:sz w:val="22"/>
                <w:szCs w:val="22"/>
              </w:rPr>
              <w:t>c</w:t>
            </w:r>
            <w:r w:rsidRPr="00455336">
              <w:rPr>
                <w:rFonts w:ascii="Arial" w:hAnsi="Arial" w:cs="Arial"/>
                <w:sz w:val="22"/>
                <w:szCs w:val="22"/>
              </w:rPr>
              <w:t>edures, and instructions as written, without personal deviations.</w:t>
            </w:r>
          </w:p>
          <w:p w:rsidR="002410FC" w:rsidRPr="00455336" w:rsidRDefault="008302A4" w:rsidP="008302A4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Develop </w:t>
            </w:r>
            <w:r w:rsidR="002410FC" w:rsidRPr="00455336">
              <w:rPr>
                <w:rFonts w:ascii="Arial" w:hAnsi="Arial" w:cs="Arial"/>
                <w:sz w:val="22"/>
                <w:szCs w:val="22"/>
              </w:rPr>
              <w:t>and revise controlled documents.</w:t>
            </w:r>
          </w:p>
        </w:tc>
      </w:tr>
    </w:tbl>
    <w:p w:rsidR="00A62621" w:rsidRDefault="00A62621" w:rsidP="00A62621">
      <w:pPr>
        <w:rPr>
          <w:rFonts w:ascii="Arial" w:hAnsi="Arial" w:cs="Arial"/>
          <w:sz w:val="22"/>
          <w:szCs w:val="22"/>
        </w:rPr>
      </w:pPr>
    </w:p>
    <w:p w:rsidR="008302A4" w:rsidRDefault="008302A4" w:rsidP="00A62621">
      <w:pPr>
        <w:rPr>
          <w:rFonts w:ascii="Arial" w:hAnsi="Arial" w:cs="Arial"/>
          <w:sz w:val="22"/>
          <w:szCs w:val="22"/>
        </w:rPr>
      </w:pPr>
    </w:p>
    <w:p w:rsidR="008302A4" w:rsidRDefault="008302A4" w:rsidP="00A62621">
      <w:pPr>
        <w:rPr>
          <w:rFonts w:ascii="Arial" w:hAnsi="Arial" w:cs="Arial"/>
          <w:sz w:val="22"/>
          <w:szCs w:val="22"/>
        </w:rPr>
      </w:pPr>
    </w:p>
    <w:p w:rsidR="008302A4" w:rsidRDefault="008302A4" w:rsidP="00A62621">
      <w:pPr>
        <w:rPr>
          <w:rFonts w:ascii="Arial" w:hAnsi="Arial" w:cs="Arial"/>
          <w:sz w:val="22"/>
          <w:szCs w:val="22"/>
        </w:rPr>
      </w:pPr>
    </w:p>
    <w:p w:rsidR="008302A4" w:rsidRDefault="008302A4" w:rsidP="00A62621">
      <w:pPr>
        <w:rPr>
          <w:rFonts w:ascii="Arial" w:hAnsi="Arial" w:cs="Arial"/>
          <w:sz w:val="22"/>
          <w:szCs w:val="22"/>
        </w:rPr>
      </w:pPr>
    </w:p>
    <w:p w:rsidR="008302A4" w:rsidRDefault="008302A4" w:rsidP="00A62621">
      <w:pPr>
        <w:rPr>
          <w:rFonts w:ascii="Arial" w:hAnsi="Arial" w:cs="Arial"/>
          <w:sz w:val="22"/>
          <w:szCs w:val="22"/>
        </w:rPr>
      </w:pPr>
    </w:p>
    <w:p w:rsidR="008302A4" w:rsidRDefault="008302A4" w:rsidP="00A62621">
      <w:pPr>
        <w:rPr>
          <w:rFonts w:ascii="Arial" w:hAnsi="Arial" w:cs="Arial"/>
          <w:sz w:val="22"/>
          <w:szCs w:val="22"/>
        </w:rPr>
      </w:pPr>
    </w:p>
    <w:p w:rsidR="008302A4" w:rsidRDefault="008302A4" w:rsidP="00A6262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6120"/>
        <w:gridCol w:w="2430"/>
      </w:tblGrid>
      <w:tr w:rsidR="002410FC" w:rsidRPr="00455336" w:rsidTr="008302A4">
        <w:trPr>
          <w:trHeight w:val="377"/>
        </w:trPr>
        <w:tc>
          <w:tcPr>
            <w:tcW w:w="1998" w:type="dxa"/>
            <w:shd w:val="clear" w:color="auto" w:fill="auto"/>
            <w:vAlign w:val="center"/>
          </w:tcPr>
          <w:p w:rsidR="002410FC" w:rsidRPr="00C60FEA" w:rsidRDefault="002410FC" w:rsidP="008302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60FEA">
              <w:rPr>
                <w:rFonts w:ascii="Arial" w:hAnsi="Arial" w:cs="Arial"/>
                <w:b/>
                <w:sz w:val="22"/>
                <w:szCs w:val="22"/>
              </w:rPr>
              <w:t>Process Element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2410FC" w:rsidRPr="00C60FEA" w:rsidRDefault="002410FC" w:rsidP="008302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60FEA">
              <w:rPr>
                <w:rFonts w:ascii="Arial" w:hAnsi="Arial" w:cs="Arial"/>
                <w:b/>
                <w:sz w:val="22"/>
                <w:szCs w:val="22"/>
              </w:rPr>
              <w:t>Process Control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2410FC" w:rsidRPr="00C60FEA" w:rsidRDefault="002410FC" w:rsidP="008302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60FEA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2410FC" w:rsidRPr="00455336" w:rsidTr="008302A4">
        <w:trPr>
          <w:trHeight w:val="2150"/>
        </w:trPr>
        <w:tc>
          <w:tcPr>
            <w:tcW w:w="1998" w:type="dxa"/>
            <w:shd w:val="clear" w:color="auto" w:fill="auto"/>
          </w:tcPr>
          <w:p w:rsidR="002410FC" w:rsidRPr="00C60FEA" w:rsidRDefault="008302A4" w:rsidP="00A6262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Controlled D</w:t>
            </w:r>
            <w:r w:rsidR="002410FC" w:rsidRPr="00C60FEA">
              <w:rPr>
                <w:rFonts w:ascii="Arial" w:hAnsi="Arial" w:cs="Arial"/>
                <w:b/>
                <w:sz w:val="22"/>
                <w:szCs w:val="22"/>
              </w:rPr>
              <w:t>ocuments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2410FC" w:rsidRPr="00455336" w:rsidRDefault="002410FC" w:rsidP="00455336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455336">
              <w:rPr>
                <w:rFonts w:ascii="Arial" w:hAnsi="Arial" w:cs="Arial"/>
                <w:sz w:val="22"/>
                <w:szCs w:val="22"/>
              </w:rPr>
              <w:t>Are</w:t>
            </w:r>
            <w:r w:rsidR="00F5278A" w:rsidRPr="00455336">
              <w:rPr>
                <w:rFonts w:ascii="Arial" w:hAnsi="Arial" w:cs="Arial"/>
                <w:sz w:val="22"/>
                <w:szCs w:val="22"/>
              </w:rPr>
              <w:t xml:space="preserve"> c</w:t>
            </w:r>
            <w:r w:rsidRPr="00455336">
              <w:rPr>
                <w:rFonts w:ascii="Arial" w:hAnsi="Arial" w:cs="Arial"/>
                <w:sz w:val="22"/>
                <w:szCs w:val="22"/>
              </w:rPr>
              <w:t>reated, reviewed, and approved by authorized personnel before release.</w:t>
            </w:r>
          </w:p>
          <w:p w:rsidR="002410FC" w:rsidRPr="00455336" w:rsidRDefault="002410FC" w:rsidP="00455336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455336">
              <w:rPr>
                <w:rFonts w:ascii="Arial" w:hAnsi="Arial" w:cs="Arial"/>
                <w:sz w:val="22"/>
                <w:szCs w:val="22"/>
              </w:rPr>
              <w:t>A Master Document Index is</w:t>
            </w:r>
            <w:r w:rsidR="00F5278A" w:rsidRPr="0045533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5336">
              <w:rPr>
                <w:rFonts w:ascii="Arial" w:hAnsi="Arial" w:cs="Arial"/>
                <w:sz w:val="22"/>
                <w:szCs w:val="22"/>
              </w:rPr>
              <w:t xml:space="preserve">maintained to identify the current valid </w:t>
            </w:r>
            <w:r w:rsidR="00F5278A" w:rsidRPr="00455336">
              <w:rPr>
                <w:rFonts w:ascii="Arial" w:hAnsi="Arial" w:cs="Arial"/>
                <w:sz w:val="22"/>
                <w:szCs w:val="22"/>
              </w:rPr>
              <w:t>revisions</w:t>
            </w:r>
            <w:r w:rsidRPr="00455336">
              <w:rPr>
                <w:rFonts w:ascii="Arial" w:hAnsi="Arial" w:cs="Arial"/>
                <w:sz w:val="22"/>
                <w:szCs w:val="22"/>
              </w:rPr>
              <w:t>, and their distribution.</w:t>
            </w:r>
          </w:p>
          <w:p w:rsidR="00F5278A" w:rsidRPr="00455336" w:rsidRDefault="00F5278A" w:rsidP="00455336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455336">
              <w:rPr>
                <w:rFonts w:ascii="Arial" w:hAnsi="Arial" w:cs="Arial"/>
                <w:sz w:val="22"/>
                <w:szCs w:val="22"/>
              </w:rPr>
              <w:t>Only currently authorized versions of appropriate documents are available for active use.</w:t>
            </w:r>
          </w:p>
          <w:p w:rsidR="00F5278A" w:rsidRPr="00455336" w:rsidRDefault="00F5278A" w:rsidP="008302A4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455336">
              <w:rPr>
                <w:rFonts w:ascii="Arial" w:hAnsi="Arial" w:cs="Arial"/>
                <w:sz w:val="22"/>
                <w:szCs w:val="22"/>
              </w:rPr>
              <w:t>Are uniquely identified.  Such identification complies with regulatory requirements and good laboratory practice.</w:t>
            </w:r>
          </w:p>
        </w:tc>
        <w:tc>
          <w:tcPr>
            <w:tcW w:w="2430" w:type="dxa"/>
            <w:shd w:val="clear" w:color="auto" w:fill="auto"/>
          </w:tcPr>
          <w:p w:rsidR="002410FC" w:rsidRPr="00BF0292" w:rsidRDefault="00F5278A" w:rsidP="00E31675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F0292">
              <w:rPr>
                <w:rFonts w:ascii="Arial" w:hAnsi="Arial" w:cs="Arial"/>
                <w:sz w:val="22"/>
                <w:szCs w:val="22"/>
                <w:highlight w:val="yellow"/>
              </w:rPr>
              <w:t>Master Document Index</w:t>
            </w:r>
          </w:p>
          <w:p w:rsidR="00E31675" w:rsidRPr="00455336" w:rsidRDefault="00E31675" w:rsidP="00E31675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BF0292">
              <w:rPr>
                <w:rFonts w:ascii="Arial" w:hAnsi="Arial" w:cs="Arial"/>
                <w:sz w:val="22"/>
                <w:szCs w:val="22"/>
                <w:highlight w:val="yellow"/>
              </w:rPr>
              <w:t>Document Life Cycle</w:t>
            </w:r>
          </w:p>
        </w:tc>
      </w:tr>
      <w:tr w:rsidR="002410FC" w:rsidRPr="00455336" w:rsidTr="008302A4">
        <w:trPr>
          <w:trHeight w:val="1430"/>
        </w:trPr>
        <w:tc>
          <w:tcPr>
            <w:tcW w:w="1998" w:type="dxa"/>
            <w:shd w:val="clear" w:color="auto" w:fill="auto"/>
          </w:tcPr>
          <w:p w:rsidR="002410FC" w:rsidRPr="00C60FEA" w:rsidRDefault="008302A4" w:rsidP="00A6262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Document R</w:t>
            </w:r>
            <w:r w:rsidR="00F5278A" w:rsidRPr="00C60FEA">
              <w:rPr>
                <w:rFonts w:ascii="Arial" w:hAnsi="Arial" w:cs="Arial"/>
                <w:b/>
                <w:sz w:val="22"/>
                <w:szCs w:val="22"/>
              </w:rPr>
              <w:t>eview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2410FC" w:rsidRPr="00455336" w:rsidRDefault="00F5278A" w:rsidP="00455336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455336">
              <w:rPr>
                <w:rFonts w:ascii="Arial" w:hAnsi="Arial" w:cs="Arial"/>
                <w:sz w:val="22"/>
                <w:szCs w:val="22"/>
              </w:rPr>
              <w:t>Documents are periodically reviewed, revised when necessary, and approved by authorized personnel before implementation.</w:t>
            </w:r>
          </w:p>
          <w:p w:rsidR="00F5278A" w:rsidRPr="00455336" w:rsidRDefault="00F5278A" w:rsidP="008302A4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455336">
              <w:rPr>
                <w:rFonts w:ascii="Arial" w:hAnsi="Arial" w:cs="Arial"/>
                <w:sz w:val="22"/>
                <w:szCs w:val="22"/>
              </w:rPr>
              <w:t>Review of documents is defined in the formal document control process.</w:t>
            </w:r>
          </w:p>
        </w:tc>
        <w:tc>
          <w:tcPr>
            <w:tcW w:w="2430" w:type="dxa"/>
            <w:shd w:val="clear" w:color="auto" w:fill="auto"/>
          </w:tcPr>
          <w:p w:rsidR="002410FC" w:rsidRPr="00BF0292" w:rsidRDefault="00F5278A" w:rsidP="00E31675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F0292">
              <w:rPr>
                <w:rFonts w:ascii="Arial" w:hAnsi="Arial" w:cs="Arial"/>
                <w:sz w:val="22"/>
                <w:szCs w:val="22"/>
                <w:highlight w:val="yellow"/>
              </w:rPr>
              <w:t xml:space="preserve">Document </w:t>
            </w:r>
            <w:r w:rsidR="00E31675" w:rsidRPr="00BF0292">
              <w:rPr>
                <w:rFonts w:ascii="Arial" w:hAnsi="Arial" w:cs="Arial"/>
                <w:sz w:val="22"/>
                <w:szCs w:val="22"/>
                <w:highlight w:val="yellow"/>
              </w:rPr>
              <w:t>Development and Change Control</w:t>
            </w:r>
            <w:r w:rsidRPr="00BF0292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Process</w:t>
            </w:r>
          </w:p>
          <w:p w:rsidR="00E31675" w:rsidRPr="00455336" w:rsidRDefault="00E31675" w:rsidP="00E31675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BF0292">
              <w:rPr>
                <w:rFonts w:ascii="Arial" w:hAnsi="Arial" w:cs="Arial"/>
                <w:sz w:val="22"/>
                <w:szCs w:val="22"/>
                <w:highlight w:val="yellow"/>
              </w:rPr>
              <w:t>Document Change Control Form</w:t>
            </w:r>
          </w:p>
        </w:tc>
      </w:tr>
      <w:tr w:rsidR="002410FC" w:rsidRPr="00455336" w:rsidTr="008302A4">
        <w:trPr>
          <w:trHeight w:val="1250"/>
        </w:trPr>
        <w:tc>
          <w:tcPr>
            <w:tcW w:w="1998" w:type="dxa"/>
            <w:shd w:val="clear" w:color="auto" w:fill="auto"/>
          </w:tcPr>
          <w:p w:rsidR="002410FC" w:rsidRPr="00C60FEA" w:rsidRDefault="008302A4" w:rsidP="00A6262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Invalid or Obsolete D</w:t>
            </w:r>
            <w:r w:rsidR="00F5278A" w:rsidRPr="00C60FEA">
              <w:rPr>
                <w:rFonts w:ascii="Arial" w:hAnsi="Arial" w:cs="Arial"/>
                <w:b/>
                <w:sz w:val="22"/>
                <w:szCs w:val="22"/>
              </w:rPr>
              <w:t>ocuments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2410FC" w:rsidRPr="00455336" w:rsidRDefault="00F5278A" w:rsidP="00455336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455336">
              <w:rPr>
                <w:rFonts w:ascii="Arial" w:hAnsi="Arial" w:cs="Arial"/>
                <w:sz w:val="22"/>
                <w:szCs w:val="22"/>
              </w:rPr>
              <w:t>Invalid or obsolete documents are promptly removed from all sites of use.</w:t>
            </w:r>
          </w:p>
          <w:p w:rsidR="00F5278A" w:rsidRPr="00455336" w:rsidRDefault="00F5278A" w:rsidP="008302A4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455336">
              <w:rPr>
                <w:rFonts w:ascii="Arial" w:hAnsi="Arial" w:cs="Arial"/>
                <w:sz w:val="22"/>
                <w:szCs w:val="22"/>
              </w:rPr>
              <w:t>Retained or archived superseded documents are appropriately identified to prevent their inadvertent use.</w:t>
            </w:r>
          </w:p>
        </w:tc>
        <w:tc>
          <w:tcPr>
            <w:tcW w:w="2430" w:type="dxa"/>
            <w:shd w:val="clear" w:color="auto" w:fill="auto"/>
          </w:tcPr>
          <w:p w:rsidR="002410FC" w:rsidRPr="00BF0292" w:rsidRDefault="00E31675" w:rsidP="00E31675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F0292">
              <w:rPr>
                <w:rFonts w:ascii="Arial" w:hAnsi="Arial" w:cs="Arial"/>
                <w:sz w:val="22"/>
                <w:szCs w:val="22"/>
                <w:highlight w:val="yellow"/>
              </w:rPr>
              <w:t>Document Life Cycle</w:t>
            </w:r>
          </w:p>
        </w:tc>
      </w:tr>
      <w:tr w:rsidR="002410FC" w:rsidRPr="00455336" w:rsidTr="008302A4">
        <w:trPr>
          <w:trHeight w:val="1610"/>
        </w:trPr>
        <w:tc>
          <w:tcPr>
            <w:tcW w:w="1998" w:type="dxa"/>
            <w:shd w:val="clear" w:color="auto" w:fill="auto"/>
          </w:tcPr>
          <w:p w:rsidR="002410FC" w:rsidRPr="00C60FEA" w:rsidRDefault="008302A4" w:rsidP="00A6262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Changes to D</w:t>
            </w:r>
            <w:r w:rsidR="00F5278A" w:rsidRPr="00C60FEA">
              <w:rPr>
                <w:rFonts w:ascii="Arial" w:hAnsi="Arial" w:cs="Arial"/>
                <w:b/>
                <w:sz w:val="22"/>
                <w:szCs w:val="22"/>
              </w:rPr>
              <w:t>ocuments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2410FC" w:rsidRPr="00455336" w:rsidRDefault="00F5278A" w:rsidP="00F5278A">
            <w:pPr>
              <w:rPr>
                <w:rFonts w:ascii="Arial" w:hAnsi="Arial" w:cs="Arial"/>
                <w:sz w:val="22"/>
                <w:szCs w:val="22"/>
              </w:rPr>
            </w:pPr>
            <w:r w:rsidRPr="00455336">
              <w:rPr>
                <w:rFonts w:ascii="Arial" w:hAnsi="Arial" w:cs="Arial"/>
                <w:sz w:val="22"/>
                <w:szCs w:val="22"/>
              </w:rPr>
              <w:t>A  formal means of making revisions to documents has been developed to ensure that:</w:t>
            </w:r>
          </w:p>
          <w:p w:rsidR="00F5278A" w:rsidRPr="00455336" w:rsidRDefault="00F5278A" w:rsidP="00455336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455336">
              <w:rPr>
                <w:rFonts w:ascii="Arial" w:hAnsi="Arial" w:cs="Arial"/>
                <w:sz w:val="22"/>
                <w:szCs w:val="22"/>
              </w:rPr>
              <w:t xml:space="preserve">Only authorized changes are made to </w:t>
            </w:r>
            <w:proofErr w:type="gramStart"/>
            <w:r w:rsidRPr="00455336">
              <w:rPr>
                <w:rFonts w:ascii="Arial" w:hAnsi="Arial" w:cs="Arial"/>
                <w:sz w:val="22"/>
                <w:szCs w:val="22"/>
              </w:rPr>
              <w:t>approved</w:t>
            </w:r>
            <w:proofErr w:type="gramEnd"/>
            <w:r w:rsidRPr="00455336">
              <w:rPr>
                <w:rFonts w:ascii="Arial" w:hAnsi="Arial" w:cs="Arial"/>
                <w:sz w:val="22"/>
                <w:szCs w:val="22"/>
              </w:rPr>
              <w:t xml:space="preserve"> documents.</w:t>
            </w:r>
          </w:p>
          <w:p w:rsidR="00F5278A" w:rsidRPr="00455336" w:rsidRDefault="00F5278A" w:rsidP="00455336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455336">
              <w:rPr>
                <w:rFonts w:ascii="Arial" w:hAnsi="Arial" w:cs="Arial"/>
                <w:sz w:val="22"/>
                <w:szCs w:val="22"/>
              </w:rPr>
              <w:t>All changes are reviewed and approved before use.</w:t>
            </w:r>
          </w:p>
          <w:p w:rsidR="005D6C0E" w:rsidRPr="00455336" w:rsidRDefault="00F5278A" w:rsidP="008302A4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455336">
              <w:rPr>
                <w:rFonts w:ascii="Arial" w:hAnsi="Arial" w:cs="Arial"/>
                <w:sz w:val="22"/>
                <w:szCs w:val="22"/>
              </w:rPr>
              <w:t>All copies of the document in use reflect the change.</w:t>
            </w:r>
          </w:p>
        </w:tc>
        <w:tc>
          <w:tcPr>
            <w:tcW w:w="2430" w:type="dxa"/>
            <w:shd w:val="clear" w:color="auto" w:fill="auto"/>
          </w:tcPr>
          <w:p w:rsidR="00BF0292" w:rsidRPr="00BF0292" w:rsidRDefault="00BF0292" w:rsidP="00BF0292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F0292">
              <w:rPr>
                <w:rFonts w:ascii="Arial" w:hAnsi="Arial" w:cs="Arial"/>
                <w:sz w:val="22"/>
                <w:szCs w:val="22"/>
                <w:highlight w:val="yellow"/>
              </w:rPr>
              <w:t>Document Development and Change Control Process</w:t>
            </w:r>
          </w:p>
          <w:p w:rsidR="002410FC" w:rsidRPr="00BF0292" w:rsidRDefault="00BF0292" w:rsidP="00BF0292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F0292">
              <w:rPr>
                <w:rFonts w:ascii="Arial" w:hAnsi="Arial" w:cs="Arial"/>
                <w:sz w:val="22"/>
                <w:szCs w:val="22"/>
                <w:highlight w:val="yellow"/>
              </w:rPr>
              <w:t>Document Change Control Form</w:t>
            </w:r>
          </w:p>
        </w:tc>
      </w:tr>
      <w:tr w:rsidR="002410FC" w:rsidRPr="00455336" w:rsidTr="008302A4">
        <w:tc>
          <w:tcPr>
            <w:tcW w:w="1998" w:type="dxa"/>
            <w:shd w:val="clear" w:color="auto" w:fill="auto"/>
          </w:tcPr>
          <w:p w:rsidR="002410FC" w:rsidRPr="00C60FEA" w:rsidRDefault="005D6C0E" w:rsidP="005D6C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0FEA">
              <w:rPr>
                <w:rFonts w:ascii="Arial" w:hAnsi="Arial" w:cs="Arial"/>
                <w:b/>
                <w:sz w:val="22"/>
                <w:szCs w:val="22"/>
              </w:rPr>
              <w:t xml:space="preserve">Access to </w:t>
            </w:r>
            <w:r w:rsidR="008302A4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Pr="00C60FEA">
              <w:rPr>
                <w:rFonts w:ascii="Arial" w:hAnsi="Arial" w:cs="Arial"/>
                <w:b/>
                <w:sz w:val="22"/>
                <w:szCs w:val="22"/>
              </w:rPr>
              <w:t>esults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5D6C0E" w:rsidRPr="008302A4" w:rsidRDefault="008302A4" w:rsidP="008302A4">
            <w:pPr>
              <w:numPr>
                <w:ilvl w:val="1"/>
                <w:numId w:val="15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8302A4">
              <w:rPr>
                <w:rFonts w:ascii="Arial" w:hAnsi="Arial" w:cs="Arial"/>
                <w:b/>
                <w:i/>
                <w:sz w:val="22"/>
                <w:szCs w:val="22"/>
              </w:rPr>
              <w:t>Note</w:t>
            </w:r>
            <w:r w:rsidRPr="008302A4">
              <w:rPr>
                <w:rFonts w:ascii="Arial" w:hAnsi="Arial" w:cs="Arial"/>
                <w:i/>
                <w:sz w:val="22"/>
                <w:szCs w:val="22"/>
              </w:rPr>
              <w:t xml:space="preserve">: </w:t>
            </w:r>
            <w:r w:rsidR="005D6C0E" w:rsidRPr="008302A4">
              <w:rPr>
                <w:rFonts w:ascii="Arial" w:hAnsi="Arial" w:cs="Arial"/>
                <w:i/>
                <w:sz w:val="22"/>
                <w:szCs w:val="22"/>
              </w:rPr>
              <w:t>See QSE Information Management</w:t>
            </w:r>
          </w:p>
        </w:tc>
        <w:tc>
          <w:tcPr>
            <w:tcW w:w="2430" w:type="dxa"/>
            <w:shd w:val="clear" w:color="auto" w:fill="auto"/>
          </w:tcPr>
          <w:p w:rsidR="002410FC" w:rsidRPr="00455336" w:rsidRDefault="002410FC" w:rsidP="00A626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10FC" w:rsidRPr="00455336" w:rsidTr="008302A4">
        <w:trPr>
          <w:trHeight w:val="917"/>
        </w:trPr>
        <w:tc>
          <w:tcPr>
            <w:tcW w:w="1998" w:type="dxa"/>
            <w:shd w:val="clear" w:color="auto" w:fill="auto"/>
          </w:tcPr>
          <w:p w:rsidR="002410FC" w:rsidRPr="00C60FEA" w:rsidRDefault="005D6C0E" w:rsidP="00A626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0FEA">
              <w:rPr>
                <w:rFonts w:ascii="Arial" w:hAnsi="Arial" w:cs="Arial"/>
                <w:b/>
                <w:sz w:val="22"/>
                <w:szCs w:val="22"/>
              </w:rPr>
              <w:t xml:space="preserve">Retention of </w:t>
            </w:r>
            <w:r w:rsidR="008302A4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Pr="00C60FEA">
              <w:rPr>
                <w:rFonts w:ascii="Arial" w:hAnsi="Arial" w:cs="Arial"/>
                <w:b/>
                <w:sz w:val="22"/>
                <w:szCs w:val="22"/>
              </w:rPr>
              <w:t>eports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5D6C0E" w:rsidRPr="00455336" w:rsidRDefault="005D6C0E" w:rsidP="008302A4">
            <w:pPr>
              <w:numPr>
                <w:ilvl w:val="2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455336">
              <w:rPr>
                <w:rFonts w:ascii="Arial" w:hAnsi="Arial" w:cs="Arial"/>
                <w:sz w:val="22"/>
                <w:szCs w:val="22"/>
              </w:rPr>
              <w:t>Copies of results are maintained in accordance with regulatory requirements, either electronically or in hard copy.</w:t>
            </w:r>
          </w:p>
        </w:tc>
        <w:tc>
          <w:tcPr>
            <w:tcW w:w="2430" w:type="dxa"/>
            <w:shd w:val="clear" w:color="auto" w:fill="auto"/>
          </w:tcPr>
          <w:p w:rsidR="002410FC" w:rsidRPr="00455336" w:rsidRDefault="00C60FEA" w:rsidP="00BF0292">
            <w:pPr>
              <w:numPr>
                <w:ilvl w:val="2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Quality Policy:</w:t>
            </w:r>
            <w:r w:rsidR="003F18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D6C0E" w:rsidRPr="00455336">
              <w:rPr>
                <w:rFonts w:ascii="Arial" w:hAnsi="Arial" w:cs="Arial"/>
                <w:sz w:val="22"/>
                <w:szCs w:val="22"/>
              </w:rPr>
              <w:t>Records Retention</w:t>
            </w:r>
          </w:p>
        </w:tc>
      </w:tr>
      <w:tr w:rsidR="005D6C0E" w:rsidRPr="00455336" w:rsidTr="008302A4">
        <w:trPr>
          <w:trHeight w:val="2330"/>
        </w:trPr>
        <w:tc>
          <w:tcPr>
            <w:tcW w:w="1998" w:type="dxa"/>
            <w:shd w:val="clear" w:color="auto" w:fill="auto"/>
          </w:tcPr>
          <w:p w:rsidR="005D6C0E" w:rsidRPr="00C60FEA" w:rsidRDefault="005D6C0E" w:rsidP="00A626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0FEA">
              <w:rPr>
                <w:rFonts w:ascii="Arial" w:hAnsi="Arial" w:cs="Arial"/>
                <w:b/>
                <w:sz w:val="22"/>
                <w:szCs w:val="22"/>
              </w:rPr>
              <w:t xml:space="preserve">Corrected </w:t>
            </w:r>
            <w:r w:rsidR="008302A4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Pr="00C60FEA">
              <w:rPr>
                <w:rFonts w:ascii="Arial" w:hAnsi="Arial" w:cs="Arial"/>
                <w:b/>
                <w:sz w:val="22"/>
                <w:szCs w:val="22"/>
              </w:rPr>
              <w:t>eports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5D6C0E" w:rsidRPr="00455336" w:rsidRDefault="005D6C0E" w:rsidP="008302A4">
            <w:pPr>
              <w:numPr>
                <w:ilvl w:val="2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455336">
              <w:rPr>
                <w:rFonts w:ascii="Arial" w:hAnsi="Arial" w:cs="Arial"/>
                <w:sz w:val="22"/>
                <w:szCs w:val="22"/>
              </w:rPr>
              <w:t>The UW Laboratory Medicine Department has established processes and procedures to ensure that corrected or altered reports are clearly identified and comply with regulations.  They ensure the following:</w:t>
            </w:r>
          </w:p>
          <w:p w:rsidR="005D6C0E" w:rsidRPr="00455336" w:rsidRDefault="005D6C0E" w:rsidP="008302A4">
            <w:pPr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455336">
              <w:rPr>
                <w:rFonts w:ascii="Arial" w:hAnsi="Arial" w:cs="Arial"/>
                <w:sz w:val="22"/>
                <w:szCs w:val="22"/>
              </w:rPr>
              <w:t>The original results is not deleted or made illegible.</w:t>
            </w:r>
          </w:p>
          <w:p w:rsidR="005D6C0E" w:rsidRPr="00455336" w:rsidRDefault="005D6C0E" w:rsidP="008302A4">
            <w:pPr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455336">
              <w:rPr>
                <w:rFonts w:ascii="Arial" w:hAnsi="Arial" w:cs="Arial"/>
                <w:sz w:val="22"/>
                <w:szCs w:val="22"/>
              </w:rPr>
              <w:t xml:space="preserve">The corrected result is </w:t>
            </w:r>
            <w:r w:rsidR="00837454">
              <w:rPr>
                <w:rFonts w:ascii="Arial" w:hAnsi="Arial" w:cs="Arial"/>
                <w:sz w:val="22"/>
                <w:szCs w:val="22"/>
              </w:rPr>
              <w:t>c</w:t>
            </w:r>
            <w:r w:rsidRPr="00455336">
              <w:rPr>
                <w:rFonts w:ascii="Arial" w:hAnsi="Arial" w:cs="Arial"/>
                <w:sz w:val="22"/>
                <w:szCs w:val="22"/>
              </w:rPr>
              <w:t>learly identified.</w:t>
            </w:r>
          </w:p>
          <w:p w:rsidR="005D6C0E" w:rsidRPr="00455336" w:rsidRDefault="005D6C0E" w:rsidP="008302A4">
            <w:pPr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455336">
              <w:rPr>
                <w:rFonts w:ascii="Arial" w:hAnsi="Arial" w:cs="Arial"/>
                <w:sz w:val="22"/>
                <w:szCs w:val="22"/>
              </w:rPr>
              <w:t>The time and date of the correction is captured.</w:t>
            </w:r>
          </w:p>
          <w:p w:rsidR="00C60FEA" w:rsidRPr="00455336" w:rsidRDefault="005D6C0E" w:rsidP="008302A4">
            <w:pPr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455336">
              <w:rPr>
                <w:rFonts w:ascii="Arial" w:hAnsi="Arial" w:cs="Arial"/>
                <w:sz w:val="22"/>
                <w:szCs w:val="22"/>
              </w:rPr>
              <w:t>As defined, the attending physician is directly notified of the correction.</w:t>
            </w:r>
          </w:p>
        </w:tc>
        <w:tc>
          <w:tcPr>
            <w:tcW w:w="2430" w:type="dxa"/>
            <w:shd w:val="clear" w:color="auto" w:fill="auto"/>
          </w:tcPr>
          <w:p w:rsidR="005D6C0E" w:rsidRPr="00455336" w:rsidRDefault="009C42F8" w:rsidP="00BF0292">
            <w:pPr>
              <w:numPr>
                <w:ilvl w:val="2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455336">
              <w:rPr>
                <w:rFonts w:ascii="Arial" w:hAnsi="Arial" w:cs="Arial"/>
                <w:sz w:val="22"/>
                <w:szCs w:val="22"/>
              </w:rPr>
              <w:t>UW Laboratory Medicine Administrative Manual</w:t>
            </w:r>
          </w:p>
        </w:tc>
      </w:tr>
    </w:tbl>
    <w:p w:rsidR="002410FC" w:rsidRPr="00C60FEA" w:rsidRDefault="002410FC" w:rsidP="00F5278A">
      <w:pPr>
        <w:tabs>
          <w:tab w:val="left" w:pos="3330"/>
        </w:tabs>
        <w:rPr>
          <w:rFonts w:ascii="Arial" w:hAnsi="Arial" w:cs="Arial"/>
          <w:b/>
          <w:sz w:val="22"/>
          <w:szCs w:val="22"/>
        </w:rPr>
      </w:pPr>
    </w:p>
    <w:p w:rsidR="008302A4" w:rsidRDefault="008302A4" w:rsidP="00F5278A">
      <w:pPr>
        <w:tabs>
          <w:tab w:val="left" w:pos="3330"/>
        </w:tabs>
        <w:rPr>
          <w:rFonts w:ascii="Arial" w:hAnsi="Arial" w:cs="Arial"/>
          <w:b/>
          <w:sz w:val="22"/>
          <w:szCs w:val="22"/>
        </w:rPr>
      </w:pPr>
    </w:p>
    <w:p w:rsidR="009C42F8" w:rsidRPr="00C60FEA" w:rsidRDefault="00C60FEA" w:rsidP="00F5278A">
      <w:pPr>
        <w:tabs>
          <w:tab w:val="left" w:pos="3330"/>
        </w:tabs>
        <w:rPr>
          <w:rFonts w:ascii="Arial" w:hAnsi="Arial" w:cs="Arial"/>
          <w:b/>
          <w:sz w:val="22"/>
          <w:szCs w:val="22"/>
        </w:rPr>
      </w:pPr>
      <w:r w:rsidRPr="00C60FEA">
        <w:rPr>
          <w:rFonts w:ascii="Arial" w:hAnsi="Arial" w:cs="Arial"/>
          <w:b/>
          <w:sz w:val="22"/>
          <w:szCs w:val="22"/>
        </w:rPr>
        <w:t>References</w:t>
      </w:r>
      <w:r w:rsidR="008302A4">
        <w:rPr>
          <w:rFonts w:ascii="Arial" w:hAnsi="Arial" w:cs="Arial"/>
          <w:b/>
          <w:sz w:val="22"/>
          <w:szCs w:val="22"/>
        </w:rPr>
        <w:t>:</w:t>
      </w:r>
    </w:p>
    <w:p w:rsidR="00C60FEA" w:rsidRDefault="00C60FEA" w:rsidP="00F5278A">
      <w:pPr>
        <w:tabs>
          <w:tab w:val="left" w:pos="33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AABB Standards for Blood Banks and Transfusion Services, Current Edition</w:t>
      </w:r>
    </w:p>
    <w:p w:rsidR="003F1859" w:rsidRDefault="003F1859" w:rsidP="00F5278A">
      <w:pPr>
        <w:tabs>
          <w:tab w:val="left" w:pos="3330"/>
        </w:tabs>
        <w:rPr>
          <w:rFonts w:ascii="Arial" w:hAnsi="Arial" w:cs="Arial"/>
          <w:sz w:val="22"/>
          <w:szCs w:val="22"/>
        </w:rPr>
      </w:pPr>
    </w:p>
    <w:sectPr w:rsidR="003F1859" w:rsidSect="006617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80" w:bottom="1260" w:left="720" w:header="720" w:footer="43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798" w:rsidRDefault="00D31798">
      <w:r>
        <w:separator/>
      </w:r>
    </w:p>
  </w:endnote>
  <w:endnote w:type="continuationSeparator" w:id="0">
    <w:p w:rsidR="00D31798" w:rsidRDefault="00D31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292" w:rsidRDefault="00BF02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79C" w:rsidRPr="008302A4" w:rsidRDefault="00CB079C" w:rsidP="009C42F8">
    <w:pPr>
      <w:pStyle w:val="Footer"/>
      <w:tabs>
        <w:tab w:val="left" w:pos="465"/>
        <w:tab w:val="right" w:pos="10800"/>
      </w:tabs>
      <w:rPr>
        <w:rFonts w:ascii="Arial" w:hAnsi="Arial" w:cs="Arial"/>
        <w:sz w:val="20"/>
        <w:szCs w:val="20"/>
      </w:rPr>
    </w:pPr>
    <w:r w:rsidRPr="008302A4">
      <w:rPr>
        <w:rFonts w:ascii="Arial" w:hAnsi="Arial" w:cs="Arial"/>
        <w:sz w:val="20"/>
        <w:szCs w:val="20"/>
      </w:rPr>
      <w:t>Transfusion Service Laboratory</w:t>
    </w:r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8302A4">
      <w:rPr>
        <w:rFonts w:ascii="Arial" w:hAnsi="Arial" w:cs="Arial"/>
        <w:sz w:val="20"/>
        <w:szCs w:val="20"/>
      </w:rPr>
      <w:t xml:space="preserve">Page </w:t>
    </w:r>
    <w:r w:rsidRPr="008302A4">
      <w:rPr>
        <w:rFonts w:ascii="Arial" w:hAnsi="Arial" w:cs="Arial"/>
        <w:sz w:val="20"/>
        <w:szCs w:val="20"/>
      </w:rPr>
      <w:fldChar w:fldCharType="begin"/>
    </w:r>
    <w:r w:rsidRPr="008302A4"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 w:rsidR="00BF0292">
      <w:rPr>
        <w:rFonts w:ascii="Arial" w:hAnsi="Arial" w:cs="Arial"/>
        <w:noProof/>
        <w:sz w:val="20"/>
        <w:szCs w:val="20"/>
      </w:rPr>
      <w:t>2</w:t>
    </w:r>
    <w:r w:rsidRPr="008302A4">
      <w:rPr>
        <w:rFonts w:ascii="Arial" w:hAnsi="Arial" w:cs="Arial"/>
        <w:sz w:val="20"/>
        <w:szCs w:val="20"/>
      </w:rPr>
      <w:fldChar w:fldCharType="end"/>
    </w:r>
    <w:r w:rsidRPr="008302A4">
      <w:rPr>
        <w:rFonts w:ascii="Arial" w:hAnsi="Arial" w:cs="Arial"/>
        <w:sz w:val="20"/>
        <w:szCs w:val="20"/>
      </w:rPr>
      <w:t xml:space="preserve"> of </w:t>
    </w:r>
    <w:r w:rsidRPr="008302A4">
      <w:rPr>
        <w:rFonts w:ascii="Arial" w:hAnsi="Arial" w:cs="Arial"/>
        <w:sz w:val="20"/>
        <w:szCs w:val="20"/>
      </w:rPr>
      <w:fldChar w:fldCharType="begin"/>
    </w:r>
    <w:r w:rsidRPr="008302A4">
      <w:rPr>
        <w:rFonts w:ascii="Arial" w:hAnsi="Arial" w:cs="Arial"/>
        <w:sz w:val="20"/>
        <w:szCs w:val="20"/>
      </w:rPr>
      <w:instrText xml:space="preserve"> NUMPAGES </w:instrText>
    </w:r>
    <w:r>
      <w:rPr>
        <w:rFonts w:ascii="Arial" w:hAnsi="Arial" w:cs="Arial"/>
        <w:sz w:val="20"/>
        <w:szCs w:val="20"/>
      </w:rPr>
      <w:fldChar w:fldCharType="separate"/>
    </w:r>
    <w:r w:rsidR="00BF0292">
      <w:rPr>
        <w:rFonts w:ascii="Arial" w:hAnsi="Arial" w:cs="Arial"/>
        <w:noProof/>
        <w:sz w:val="20"/>
        <w:szCs w:val="20"/>
      </w:rPr>
      <w:t>2</w:t>
    </w:r>
    <w:r w:rsidRPr="008302A4">
      <w:rPr>
        <w:rFonts w:ascii="Arial" w:hAnsi="Arial" w:cs="Arial"/>
        <w:sz w:val="20"/>
        <w:szCs w:val="20"/>
      </w:rPr>
      <w:fldChar w:fldCharType="end"/>
    </w:r>
  </w:p>
  <w:p w:rsidR="00CB079C" w:rsidRDefault="00CB079C" w:rsidP="009C42F8">
    <w:pPr>
      <w:pStyle w:val="Footer"/>
      <w:tabs>
        <w:tab w:val="left" w:pos="465"/>
        <w:tab w:val="right" w:pos="10800"/>
      </w:tabs>
    </w:pPr>
    <w:smartTag w:uri="urn:schemas-microsoft-com:office:smarttags" w:element="place">
      <w:smartTag w:uri="urn:schemas-microsoft-com:office:smarttags" w:element="PlaceName">
        <w:r w:rsidRPr="008302A4">
          <w:rPr>
            <w:rFonts w:ascii="Arial" w:hAnsi="Arial" w:cs="Arial"/>
            <w:sz w:val="20"/>
            <w:szCs w:val="20"/>
          </w:rPr>
          <w:t>Harborview</w:t>
        </w:r>
      </w:smartTag>
      <w:r w:rsidRPr="008302A4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Name">
        <w:r w:rsidRPr="008302A4">
          <w:rPr>
            <w:rFonts w:ascii="Arial" w:hAnsi="Arial" w:cs="Arial"/>
            <w:sz w:val="20"/>
            <w:szCs w:val="20"/>
          </w:rPr>
          <w:t>Medical</w:t>
        </w:r>
      </w:smartTag>
      <w:r w:rsidRPr="008302A4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Type">
        <w:r w:rsidRPr="008302A4">
          <w:rPr>
            <w:rFonts w:ascii="Arial" w:hAnsi="Arial" w:cs="Arial"/>
            <w:sz w:val="20"/>
            <w:szCs w:val="20"/>
          </w:rPr>
          <w:t>Center</w:t>
        </w:r>
      </w:smartTag>
    </w:smartTag>
    <w:r w:rsidRPr="008302A4">
      <w:rPr>
        <w:rFonts w:ascii="Arial" w:hAnsi="Arial" w:cs="Arial"/>
        <w:sz w:val="20"/>
        <w:szCs w:val="20"/>
      </w:rPr>
      <w:t xml:space="preserve">, </w:t>
    </w:r>
    <w:smartTag w:uri="urn:schemas-microsoft-com:office:smarttags" w:element="Street">
      <w:smartTag w:uri="urn:schemas-microsoft-com:office:smarttags" w:element="address">
        <w:r w:rsidRPr="008302A4">
          <w:rPr>
            <w:rFonts w:ascii="Arial" w:hAnsi="Arial" w:cs="Arial"/>
            <w:sz w:val="20"/>
            <w:szCs w:val="20"/>
          </w:rPr>
          <w:t>325 Ninth Ave.</w:t>
        </w:r>
      </w:smartTag>
    </w:smartTag>
    <w:r w:rsidRPr="008302A4">
      <w:rPr>
        <w:rFonts w:ascii="Arial" w:hAnsi="Arial" w:cs="Arial"/>
        <w:sz w:val="20"/>
        <w:szCs w:val="20"/>
      </w:rPr>
      <w:t xml:space="preserve">  </w:t>
    </w:r>
    <w:smartTag w:uri="urn:schemas-microsoft-com:office:smarttags" w:element="place">
      <w:smartTag w:uri="urn:schemas-microsoft-com:office:smarttags" w:element="City">
        <w:r w:rsidRPr="008302A4">
          <w:rPr>
            <w:rFonts w:ascii="Arial" w:hAnsi="Arial" w:cs="Arial"/>
            <w:sz w:val="20"/>
            <w:szCs w:val="20"/>
          </w:rPr>
          <w:t>Seattle</w:t>
        </w:r>
      </w:smartTag>
      <w:r w:rsidRPr="008302A4"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State">
        <w:r w:rsidRPr="008302A4">
          <w:rPr>
            <w:rFonts w:ascii="Arial" w:hAnsi="Arial" w:cs="Arial"/>
            <w:sz w:val="20"/>
            <w:szCs w:val="20"/>
          </w:rPr>
          <w:t>WA</w:t>
        </w:r>
      </w:smartTag>
      <w:r w:rsidRPr="008302A4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ostalCode">
        <w:r w:rsidRPr="008302A4">
          <w:rPr>
            <w:rFonts w:ascii="Arial" w:hAnsi="Arial" w:cs="Arial"/>
            <w:sz w:val="20"/>
            <w:szCs w:val="20"/>
          </w:rPr>
          <w:t>98104</w:t>
        </w:r>
      </w:smartTag>
    </w:smartTag>
    <w:r>
      <w:t xml:space="preserve">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79C" w:rsidRDefault="00CB079C" w:rsidP="00537E79">
    <w:pPr>
      <w:pStyle w:val="Footer"/>
      <w:jc w:val="right"/>
    </w:pPr>
  </w:p>
  <w:p w:rsidR="00CB079C" w:rsidRDefault="00CB079C" w:rsidP="00537E7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798" w:rsidRDefault="00D31798">
      <w:r>
        <w:separator/>
      </w:r>
    </w:p>
  </w:footnote>
  <w:footnote w:type="continuationSeparator" w:id="0">
    <w:p w:rsidR="00D31798" w:rsidRDefault="00D31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292" w:rsidRDefault="00BF02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79C" w:rsidRDefault="00CB079C">
    <w:pPr>
      <w:pStyle w:val="Header"/>
      <w:rPr>
        <w:rFonts w:ascii="Arial" w:hAnsi="Arial" w:cs="Arial"/>
        <w:sz w:val="20"/>
        <w:szCs w:val="20"/>
      </w:rPr>
    </w:pPr>
    <w:r w:rsidRPr="008302A4">
      <w:rPr>
        <w:rFonts w:ascii="Arial" w:hAnsi="Arial" w:cs="Arial"/>
        <w:sz w:val="20"/>
        <w:szCs w:val="20"/>
      </w:rPr>
      <w:t>Quality Policy:  Creation, Control and Archiving of Laboratory Documents and Records</w:t>
    </w:r>
  </w:p>
  <w:p w:rsidR="00CB079C" w:rsidRDefault="00CB079C">
    <w:pPr>
      <w:pStyle w:val="Header"/>
      <w:rPr>
        <w:rFonts w:ascii="Arial" w:hAnsi="Arial" w:cs="Arial"/>
        <w:sz w:val="20"/>
        <w:szCs w:val="20"/>
      </w:rPr>
    </w:pPr>
  </w:p>
  <w:p w:rsidR="00CB079C" w:rsidRPr="008302A4" w:rsidRDefault="00CB079C">
    <w:pPr>
      <w:pStyle w:val="Header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79C" w:rsidRPr="00087EC2" w:rsidRDefault="00BF0292" w:rsidP="00537E79">
    <w:pPr>
      <w:jc w:val="both"/>
      <w:rPr>
        <w:rFonts w:ascii="Verdana" w:hAnsi="Verdana"/>
        <w:color w:val="333333"/>
        <w:sz w:val="17"/>
        <w:szCs w:val="17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629400" cy="695325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455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263"/>
      <w:gridCol w:w="2853"/>
      <w:gridCol w:w="2339"/>
    </w:tblGrid>
    <w:tr w:rsidR="00CB079C" w:rsidRPr="00537E79" w:rsidTr="008302A4">
      <w:tblPrEx>
        <w:tblCellMar>
          <w:top w:w="0" w:type="dxa"/>
          <w:bottom w:w="0" w:type="dxa"/>
        </w:tblCellMar>
      </w:tblPrEx>
      <w:trPr>
        <w:cantSplit/>
        <w:trHeight w:val="470"/>
      </w:trPr>
      <w:tc>
        <w:tcPr>
          <w:tcW w:w="5263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B079C" w:rsidRPr="00537E79" w:rsidRDefault="00CB079C" w:rsidP="00256E4D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Type">
              <w:r w:rsidRPr="00537E79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537E79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laceName">
              <w:r w:rsidRPr="00537E79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537E79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CB079C" w:rsidRPr="00537E79" w:rsidRDefault="00CB079C" w:rsidP="00256E4D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Name">
              <w:r w:rsidRPr="00537E79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537E7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537E79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537E7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537E79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CB079C" w:rsidRPr="00537E79" w:rsidRDefault="00CB079C" w:rsidP="00256E4D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address">
            <w:smartTag w:uri="urn:schemas-microsoft-com:office:smarttags" w:element="Street">
              <w:r w:rsidRPr="00537E79">
                <w:rPr>
                  <w:rFonts w:ascii="Arial" w:hAnsi="Arial" w:cs="Arial"/>
                  <w:b/>
                  <w:sz w:val="22"/>
                  <w:szCs w:val="22"/>
                </w:rPr>
                <w:t>325 9</w:t>
              </w:r>
              <w:r w:rsidRPr="00537E79">
                <w:rPr>
                  <w:rFonts w:ascii="Arial" w:hAnsi="Arial" w:cs="Arial"/>
                  <w:b/>
                  <w:sz w:val="22"/>
                  <w:szCs w:val="22"/>
                  <w:vertAlign w:val="superscript"/>
                </w:rPr>
                <w:t>th</w:t>
              </w:r>
              <w:r w:rsidRPr="00537E79">
                <w:rPr>
                  <w:rFonts w:ascii="Arial" w:hAnsi="Arial" w:cs="Arial"/>
                  <w:b/>
                  <w:sz w:val="22"/>
                  <w:szCs w:val="22"/>
                </w:rPr>
                <w:t xml:space="preserve"> Ave.</w:t>
              </w:r>
            </w:smartTag>
            <w:r w:rsidRPr="00537E7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City">
              <w:r w:rsidRPr="00537E79">
                <w:rPr>
                  <w:rFonts w:ascii="Arial" w:hAnsi="Arial" w:cs="Arial"/>
                  <w:b/>
                  <w:sz w:val="22"/>
                  <w:szCs w:val="22"/>
                </w:rPr>
                <w:t>Seattle</w:t>
              </w:r>
            </w:smartTag>
            <w:r w:rsidRPr="00537E79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smartTag w:uri="urn:schemas-microsoft-com:office:smarttags" w:element="State">
              <w:r w:rsidRPr="00537E79">
                <w:rPr>
                  <w:rFonts w:ascii="Arial" w:hAnsi="Arial" w:cs="Arial"/>
                  <w:b/>
                  <w:sz w:val="22"/>
                  <w:szCs w:val="22"/>
                </w:rPr>
                <w:t>WA</w:t>
              </w:r>
            </w:smartTag>
            <w:r w:rsidRPr="00537E79">
              <w:rPr>
                <w:rFonts w:ascii="Arial" w:hAnsi="Arial" w:cs="Arial"/>
                <w:b/>
                <w:sz w:val="22"/>
                <w:szCs w:val="22"/>
              </w:rPr>
              <w:t xml:space="preserve">,  </w:t>
            </w:r>
            <w:smartTag w:uri="urn:schemas-microsoft-com:office:smarttags" w:element="PostalCode">
              <w:r w:rsidRPr="00537E79">
                <w:rPr>
                  <w:rFonts w:ascii="Arial" w:hAnsi="Arial" w:cs="Arial"/>
                  <w:b/>
                  <w:sz w:val="22"/>
                  <w:szCs w:val="22"/>
                </w:rPr>
                <w:t>98104</w:t>
              </w:r>
            </w:smartTag>
          </w:smartTag>
        </w:p>
        <w:p w:rsidR="00CB079C" w:rsidRPr="00537E79" w:rsidRDefault="00CB079C" w:rsidP="00256E4D">
          <w:pPr>
            <w:rPr>
              <w:rFonts w:ascii="Arial" w:hAnsi="Arial" w:cs="Arial"/>
              <w:b/>
              <w:sz w:val="22"/>
              <w:szCs w:val="22"/>
            </w:rPr>
          </w:pPr>
          <w:r w:rsidRPr="00537E79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CB079C" w:rsidRPr="00537E79" w:rsidRDefault="00CB079C" w:rsidP="00256E4D">
          <w:pPr>
            <w:rPr>
              <w:rFonts w:ascii="Arial" w:hAnsi="Arial" w:cs="Arial"/>
              <w:b/>
              <w:sz w:val="22"/>
              <w:szCs w:val="22"/>
            </w:rPr>
          </w:pPr>
          <w:r w:rsidRPr="00537E79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853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CB079C" w:rsidRPr="00537E79" w:rsidRDefault="00CB079C" w:rsidP="00256E4D">
          <w:pPr>
            <w:rPr>
              <w:rFonts w:ascii="Arial" w:hAnsi="Arial" w:cs="Arial"/>
              <w:b/>
              <w:sz w:val="22"/>
              <w:szCs w:val="22"/>
            </w:rPr>
          </w:pPr>
          <w:r w:rsidRPr="00537E79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CB079C" w:rsidRPr="00537E79" w:rsidRDefault="00CB079C" w:rsidP="00256E4D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537E79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>
            <w:rPr>
              <w:rFonts w:ascii="Arial" w:hAnsi="Arial" w:cs="Arial"/>
              <w:b/>
              <w:sz w:val="22"/>
              <w:szCs w:val="22"/>
            </w:rPr>
            <w:t>June 24,</w:t>
          </w:r>
          <w:r w:rsidRPr="00537E79">
            <w:rPr>
              <w:rFonts w:ascii="Arial" w:hAnsi="Arial" w:cs="Arial"/>
              <w:b/>
              <w:sz w:val="22"/>
              <w:szCs w:val="22"/>
            </w:rPr>
            <w:t xml:space="preserve"> 2011</w:t>
          </w:r>
        </w:p>
      </w:tc>
      <w:tc>
        <w:tcPr>
          <w:tcW w:w="2338" w:type="dxa"/>
          <w:tcBorders>
            <w:top w:val="double" w:sz="4" w:space="0" w:color="auto"/>
            <w:left w:val="nil"/>
            <w:bottom w:val="nil"/>
          </w:tcBorders>
        </w:tcPr>
        <w:p w:rsidR="00CB079C" w:rsidRPr="00537E79" w:rsidRDefault="00CB079C" w:rsidP="00256E4D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537E79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CB079C" w:rsidRPr="00537E79" w:rsidRDefault="00CB079C" w:rsidP="006748F5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160</w:t>
          </w:r>
          <w:r w:rsidR="00BF0292">
            <w:rPr>
              <w:rFonts w:ascii="Arial" w:hAnsi="Arial" w:cs="Arial"/>
              <w:b/>
              <w:sz w:val="22"/>
              <w:szCs w:val="22"/>
            </w:rPr>
            <w:t>0-</w:t>
          </w:r>
          <w:r w:rsidR="00BF0292" w:rsidRPr="00BF0292">
            <w:rPr>
              <w:rFonts w:ascii="Arial" w:hAnsi="Arial" w:cs="Arial"/>
              <w:b/>
              <w:sz w:val="22"/>
              <w:szCs w:val="22"/>
              <w:highlight w:val="yellow"/>
            </w:rPr>
            <w:t>2</w:t>
          </w:r>
        </w:p>
      </w:tc>
    </w:tr>
    <w:tr w:rsidR="00CB079C" w:rsidRPr="00537E79" w:rsidTr="008302A4">
      <w:tblPrEx>
        <w:tblCellMar>
          <w:top w:w="0" w:type="dxa"/>
          <w:bottom w:w="0" w:type="dxa"/>
        </w:tblCellMar>
      </w:tblPrEx>
      <w:trPr>
        <w:cantSplit/>
        <w:trHeight w:val="129"/>
      </w:trPr>
      <w:tc>
        <w:tcPr>
          <w:tcW w:w="5263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CB079C" w:rsidRPr="00537E79" w:rsidRDefault="00CB079C" w:rsidP="00256E4D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85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CB079C" w:rsidRPr="00537E79" w:rsidRDefault="00CB079C" w:rsidP="00256E4D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537E79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CB079C" w:rsidRPr="00BF0292" w:rsidRDefault="00BF0292" w:rsidP="00256E4D"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1/6/13</w:t>
          </w:r>
          <w:bookmarkStart w:id="0" w:name="_GoBack"/>
          <w:bookmarkEnd w:id="0"/>
        </w:p>
      </w:tc>
      <w:tc>
        <w:tcPr>
          <w:tcW w:w="2338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CB079C" w:rsidRPr="00537E79" w:rsidRDefault="00CB079C" w:rsidP="00256E4D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537E79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Pr="008302A4">
            <w:rPr>
              <w:rFonts w:ascii="Arial" w:hAnsi="Arial" w:cs="Arial"/>
              <w:sz w:val="22"/>
              <w:szCs w:val="22"/>
            </w:rPr>
            <w:t>2</w:t>
          </w:r>
        </w:p>
      </w:tc>
    </w:tr>
    <w:tr w:rsidR="00CB079C" w:rsidRPr="00537E79" w:rsidTr="008302A4">
      <w:tblPrEx>
        <w:tblCellMar>
          <w:top w:w="0" w:type="dxa"/>
          <w:bottom w:w="0" w:type="dxa"/>
        </w:tblCellMar>
      </w:tblPrEx>
      <w:trPr>
        <w:cantSplit/>
        <w:trHeight w:val="577"/>
      </w:trPr>
      <w:tc>
        <w:tcPr>
          <w:tcW w:w="10455" w:type="dxa"/>
          <w:gridSpan w:val="3"/>
          <w:tcBorders>
            <w:top w:val="nil"/>
          </w:tcBorders>
          <w:vAlign w:val="center"/>
        </w:tcPr>
        <w:p w:rsidR="00CB079C" w:rsidRPr="00CB079C" w:rsidRDefault="00CB079C" w:rsidP="0059065F">
          <w:pPr>
            <w:rPr>
              <w:rFonts w:ascii="Arial" w:hAnsi="Arial" w:cs="Arial"/>
              <w:b/>
              <w:sz w:val="28"/>
              <w:szCs w:val="28"/>
            </w:rPr>
          </w:pPr>
          <w:r w:rsidRPr="00BC1678">
            <w:rPr>
              <w:rFonts w:ascii="Arial" w:hAnsi="Arial" w:cs="Arial"/>
              <w:b/>
            </w:rPr>
            <w:t xml:space="preserve">TITLE:  </w:t>
          </w:r>
          <w:r w:rsidRPr="00CB079C">
            <w:rPr>
              <w:rFonts w:ascii="Arial" w:hAnsi="Arial" w:cs="Arial"/>
              <w:b/>
              <w:sz w:val="28"/>
              <w:szCs w:val="28"/>
            </w:rPr>
            <w:t xml:space="preserve">QSE Documents and Records </w:t>
          </w:r>
        </w:p>
        <w:p w:rsidR="00CB079C" w:rsidRDefault="00CB079C" w:rsidP="00CB079C">
          <w:pPr>
            <w:rPr>
              <w:rFonts w:ascii="Arial" w:hAnsi="Arial" w:cs="Arial"/>
              <w:b/>
              <w:sz w:val="28"/>
              <w:szCs w:val="28"/>
            </w:rPr>
          </w:pPr>
          <w:r w:rsidRPr="00CB079C">
            <w:rPr>
              <w:rFonts w:ascii="Arial" w:hAnsi="Arial" w:cs="Arial"/>
              <w:b/>
              <w:sz w:val="28"/>
              <w:szCs w:val="28"/>
            </w:rPr>
            <w:t xml:space="preserve">            Quality Policy:  Creation, Control and Archiving of Documents and </w:t>
          </w:r>
        </w:p>
        <w:p w:rsidR="00CB079C" w:rsidRPr="00537E79" w:rsidRDefault="00CB079C" w:rsidP="00CB079C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            </w:t>
          </w:r>
          <w:r w:rsidRPr="00CB079C">
            <w:rPr>
              <w:rFonts w:ascii="Arial" w:hAnsi="Arial" w:cs="Arial"/>
              <w:b/>
              <w:sz w:val="28"/>
              <w:szCs w:val="28"/>
            </w:rPr>
            <w:t>Records</w:t>
          </w:r>
        </w:p>
      </w:tc>
    </w:tr>
  </w:tbl>
  <w:p w:rsidR="00CB079C" w:rsidRDefault="00CB07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B41E8"/>
    <w:multiLevelType w:val="multilevel"/>
    <w:tmpl w:val="DB6C41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87620E"/>
    <w:multiLevelType w:val="hybridMultilevel"/>
    <w:tmpl w:val="DB6C4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9D12AC"/>
    <w:multiLevelType w:val="hybridMultilevel"/>
    <w:tmpl w:val="FBB05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C70848"/>
    <w:multiLevelType w:val="hybridMultilevel"/>
    <w:tmpl w:val="E7FAE412"/>
    <w:lvl w:ilvl="0" w:tplc="04090003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4">
    <w:nsid w:val="2AA5306F"/>
    <w:multiLevelType w:val="hybridMultilevel"/>
    <w:tmpl w:val="AA40FC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38E0CF4"/>
    <w:multiLevelType w:val="hybridMultilevel"/>
    <w:tmpl w:val="DAE085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B0E1FA2"/>
    <w:multiLevelType w:val="hybridMultilevel"/>
    <w:tmpl w:val="8D1AAD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6CB00AB"/>
    <w:multiLevelType w:val="hybridMultilevel"/>
    <w:tmpl w:val="90188E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7E66D01"/>
    <w:multiLevelType w:val="hybridMultilevel"/>
    <w:tmpl w:val="FA24EB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0346791"/>
    <w:multiLevelType w:val="hybridMultilevel"/>
    <w:tmpl w:val="545CA4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C65DD6"/>
    <w:multiLevelType w:val="hybridMultilevel"/>
    <w:tmpl w:val="5BEE4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174868"/>
    <w:multiLevelType w:val="hybridMultilevel"/>
    <w:tmpl w:val="E4D8F8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6797AC3"/>
    <w:multiLevelType w:val="hybridMultilevel"/>
    <w:tmpl w:val="070CAC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CA6656C"/>
    <w:multiLevelType w:val="hybridMultilevel"/>
    <w:tmpl w:val="D764CB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DAE0036"/>
    <w:multiLevelType w:val="hybridMultilevel"/>
    <w:tmpl w:val="83445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9323DD"/>
    <w:multiLevelType w:val="hybridMultilevel"/>
    <w:tmpl w:val="30A0C0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00D0108"/>
    <w:multiLevelType w:val="hybridMultilevel"/>
    <w:tmpl w:val="6DC0FF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7486287"/>
    <w:multiLevelType w:val="hybridMultilevel"/>
    <w:tmpl w:val="94FC2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6"/>
  </w:num>
  <w:num w:numId="4">
    <w:abstractNumId w:val="10"/>
  </w:num>
  <w:num w:numId="5">
    <w:abstractNumId w:val="15"/>
  </w:num>
  <w:num w:numId="6">
    <w:abstractNumId w:val="8"/>
  </w:num>
  <w:num w:numId="7">
    <w:abstractNumId w:val="6"/>
  </w:num>
  <w:num w:numId="8">
    <w:abstractNumId w:val="11"/>
  </w:num>
  <w:num w:numId="9">
    <w:abstractNumId w:val="12"/>
  </w:num>
  <w:num w:numId="10">
    <w:abstractNumId w:val="2"/>
  </w:num>
  <w:num w:numId="11">
    <w:abstractNumId w:val="14"/>
  </w:num>
  <w:num w:numId="12">
    <w:abstractNumId w:val="5"/>
  </w:num>
  <w:num w:numId="13">
    <w:abstractNumId w:val="17"/>
  </w:num>
  <w:num w:numId="14">
    <w:abstractNumId w:val="7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621"/>
    <w:rsid w:val="00011419"/>
    <w:rsid w:val="00077644"/>
    <w:rsid w:val="00087EC2"/>
    <w:rsid w:val="00093FF9"/>
    <w:rsid w:val="000E7595"/>
    <w:rsid w:val="000E775B"/>
    <w:rsid w:val="000E7BD1"/>
    <w:rsid w:val="001716DE"/>
    <w:rsid w:val="00195F2E"/>
    <w:rsid w:val="001B1DE5"/>
    <w:rsid w:val="0021498D"/>
    <w:rsid w:val="002410FC"/>
    <w:rsid w:val="00256E4D"/>
    <w:rsid w:val="002A25C1"/>
    <w:rsid w:val="002C599B"/>
    <w:rsid w:val="00317320"/>
    <w:rsid w:val="00394B67"/>
    <w:rsid w:val="003C0A00"/>
    <w:rsid w:val="003F1859"/>
    <w:rsid w:val="004529BE"/>
    <w:rsid w:val="00455336"/>
    <w:rsid w:val="00465AE6"/>
    <w:rsid w:val="004E2C6A"/>
    <w:rsid w:val="00537E79"/>
    <w:rsid w:val="005748EE"/>
    <w:rsid w:val="0059065F"/>
    <w:rsid w:val="005A53D1"/>
    <w:rsid w:val="005D6C0E"/>
    <w:rsid w:val="005F2EAB"/>
    <w:rsid w:val="0060535B"/>
    <w:rsid w:val="00615ED4"/>
    <w:rsid w:val="00625AB8"/>
    <w:rsid w:val="00661798"/>
    <w:rsid w:val="006748F5"/>
    <w:rsid w:val="006956A5"/>
    <w:rsid w:val="00720BE3"/>
    <w:rsid w:val="0076199D"/>
    <w:rsid w:val="007E1FE7"/>
    <w:rsid w:val="00823CE8"/>
    <w:rsid w:val="008302A4"/>
    <w:rsid w:val="00837454"/>
    <w:rsid w:val="008A7A68"/>
    <w:rsid w:val="008C18D0"/>
    <w:rsid w:val="008D3B79"/>
    <w:rsid w:val="0093687A"/>
    <w:rsid w:val="009C42F8"/>
    <w:rsid w:val="009D0106"/>
    <w:rsid w:val="009E77CD"/>
    <w:rsid w:val="00A62621"/>
    <w:rsid w:val="00A84E4F"/>
    <w:rsid w:val="00B13D43"/>
    <w:rsid w:val="00BC1678"/>
    <w:rsid w:val="00BF0292"/>
    <w:rsid w:val="00C1060C"/>
    <w:rsid w:val="00C60FEA"/>
    <w:rsid w:val="00C71238"/>
    <w:rsid w:val="00CB079C"/>
    <w:rsid w:val="00D31798"/>
    <w:rsid w:val="00DA5BEE"/>
    <w:rsid w:val="00DB38A8"/>
    <w:rsid w:val="00DE3695"/>
    <w:rsid w:val="00DF211C"/>
    <w:rsid w:val="00E02CBB"/>
    <w:rsid w:val="00E31675"/>
    <w:rsid w:val="00E415AB"/>
    <w:rsid w:val="00E41D60"/>
    <w:rsid w:val="00EC27B9"/>
    <w:rsid w:val="00F238E1"/>
    <w:rsid w:val="00F240A6"/>
    <w:rsid w:val="00F5278A"/>
    <w:rsid w:val="00F613D4"/>
    <w:rsid w:val="00F6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reet"/>
  <w:smartTagType w:namespaceuri="urn:schemas-microsoft-com:office:smarttags" w:name="PostalCod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615E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15ED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615ED4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0E77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9E77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E77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615E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15ED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615ED4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0E77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9E77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E77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Policy:</vt:lpstr>
    </vt:vector>
  </TitlesOfParts>
  <Company>UWMC</Company>
  <LinksUpToDate>false</LinksUpToDate>
  <CharactersWithSpaces>3535</CharactersWithSpaces>
  <SharedDoc>false</SharedDoc>
  <HLinks>
    <vt:vector size="6" baseType="variant"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Policy:</dc:title>
  <dc:subject/>
  <dc:creator>senn</dc:creator>
  <cp:keywords/>
  <cp:lastModifiedBy>Brenda Hayden</cp:lastModifiedBy>
  <cp:revision>2</cp:revision>
  <cp:lastPrinted>2013-07-30T17:29:00Z</cp:lastPrinted>
  <dcterms:created xsi:type="dcterms:W3CDTF">2013-12-15T22:18:00Z</dcterms:created>
  <dcterms:modified xsi:type="dcterms:W3CDTF">2013-12-15T22:18:00Z</dcterms:modified>
</cp:coreProperties>
</file>