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1A3" w:rsidRPr="00330398" w:rsidRDefault="004621A3" w:rsidP="00330398">
      <w:pPr>
        <w:ind w:left="-540"/>
        <w:jc w:val="center"/>
        <w:rPr>
          <w:b/>
          <w:sz w:val="44"/>
          <w:szCs w:val="44"/>
          <w:u w:val="single"/>
        </w:rPr>
      </w:pPr>
      <w:r w:rsidRPr="00330398">
        <w:rPr>
          <w:b/>
          <w:sz w:val="44"/>
          <w:szCs w:val="44"/>
          <w:u w:val="single"/>
        </w:rPr>
        <w:t>UW Medicine - Pathology</w:t>
      </w:r>
    </w:p>
    <w:p w:rsidR="004621A3" w:rsidRDefault="004621A3" w:rsidP="00531289">
      <w:pPr>
        <w:rPr>
          <w:b/>
          <w:u w:val="single"/>
        </w:rPr>
      </w:pPr>
    </w:p>
    <w:p w:rsidR="004621A3" w:rsidRDefault="004621A3" w:rsidP="00DE1C1C">
      <w:pPr>
        <w:ind w:left="-540"/>
        <w:rPr>
          <w:b/>
          <w:u w:val="single"/>
        </w:rPr>
      </w:pPr>
    </w:p>
    <w:p w:rsidR="004621A3" w:rsidRDefault="004621A3" w:rsidP="00387A2B">
      <w:pPr>
        <w:ind w:left="5760" w:firstLine="720"/>
      </w:pPr>
      <w:r>
        <w:t>400-04-01-04</w:t>
      </w:r>
    </w:p>
    <w:p w:rsidR="004621A3" w:rsidRDefault="004621A3" w:rsidP="00387A2B">
      <w:pPr>
        <w:ind w:left="5760" w:firstLine="720"/>
      </w:pPr>
    </w:p>
    <w:p w:rsidR="004621A3" w:rsidRPr="00DE1C1C" w:rsidRDefault="004621A3" w:rsidP="00537164">
      <w:pPr>
        <w:ind w:left="-540"/>
        <w:jc w:val="center"/>
        <w:rPr>
          <w:sz w:val="28"/>
          <w:szCs w:val="28"/>
        </w:rPr>
      </w:pPr>
      <w:r>
        <w:rPr>
          <w:sz w:val="28"/>
          <w:szCs w:val="28"/>
        </w:rPr>
        <w:t>Fluorescence in Situ Hybridization (FISH) - Detection of Numerical, Microdeletions, Translocations or rearrangements, and Amplification abnormalities</w:t>
      </w:r>
    </w:p>
    <w:p w:rsidR="004621A3" w:rsidRDefault="004621A3" w:rsidP="00DE1C1C">
      <w:pPr>
        <w:ind w:left="-540"/>
      </w:pPr>
    </w:p>
    <w:p w:rsidR="004621A3" w:rsidRDefault="004621A3"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4621A3" w:rsidTr="00DE403F">
        <w:tc>
          <w:tcPr>
            <w:tcW w:w="3348" w:type="dxa"/>
          </w:tcPr>
          <w:p w:rsidR="004621A3" w:rsidRDefault="004621A3" w:rsidP="00DE1C1C">
            <w:r>
              <w:t>Adopted Date: 3/4/2013</w:t>
            </w:r>
          </w:p>
          <w:p w:rsidR="004621A3" w:rsidRDefault="004621A3" w:rsidP="00DE1C1C">
            <w:r>
              <w:t>Review Date:  4/10/2013</w:t>
            </w:r>
            <w:bookmarkStart w:id="0" w:name="_GoBack"/>
            <w:bookmarkEnd w:id="0"/>
          </w:p>
          <w:p w:rsidR="004621A3" w:rsidRDefault="004621A3" w:rsidP="00EC16DC">
            <w:r>
              <w:t xml:space="preserve">Revision Date: </w:t>
            </w:r>
          </w:p>
        </w:tc>
      </w:tr>
    </w:tbl>
    <w:p w:rsidR="004621A3" w:rsidRDefault="004621A3" w:rsidP="00DE1C1C"/>
    <w:p w:rsidR="004621A3" w:rsidRPr="00263643" w:rsidRDefault="004621A3" w:rsidP="00EC16DC">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4621A3" w:rsidRDefault="004621A3" w:rsidP="00EC16DC">
      <w:pPr>
        <w:pStyle w:val="Normal1"/>
        <w:ind w:left="-540"/>
        <w:rPr>
          <w:sz w:val="24"/>
          <w:szCs w:val="24"/>
        </w:rPr>
      </w:pPr>
      <w:r>
        <w:rPr>
          <w:sz w:val="24"/>
          <w:szCs w:val="24"/>
        </w:rPr>
        <w:t xml:space="preserve">Fluorescence In-Situ Hybridization (FISH) is a molecular test used to quickly identify specific chromosome abnormalities involving specific genes or regions.  Abnormalities detected by FISH include deletions, duplications, translocations or rearrangements, amplification and chromosome or gene copy number.   </w:t>
      </w:r>
    </w:p>
    <w:p w:rsidR="004621A3" w:rsidRDefault="004621A3" w:rsidP="00EC16DC">
      <w:pPr>
        <w:pStyle w:val="Normal1"/>
        <w:ind w:left="-540"/>
        <w:rPr>
          <w:sz w:val="24"/>
          <w:szCs w:val="24"/>
        </w:rPr>
      </w:pPr>
    </w:p>
    <w:p w:rsidR="004621A3" w:rsidRPr="00263643" w:rsidRDefault="004621A3" w:rsidP="00EC16DC">
      <w:pPr>
        <w:pBdr>
          <w:bottom w:val="single" w:sz="4" w:space="1" w:color="auto"/>
        </w:pBdr>
        <w:ind w:left="-540"/>
        <w:rPr>
          <w:rFonts w:ascii="Arial" w:hAnsi="Arial" w:cs="Arial"/>
          <w:sz w:val="28"/>
          <w:szCs w:val="28"/>
        </w:rPr>
      </w:pPr>
      <w:r>
        <w:rPr>
          <w:rFonts w:ascii="Arial" w:hAnsi="Arial" w:cs="Arial"/>
          <w:sz w:val="28"/>
          <w:szCs w:val="28"/>
        </w:rPr>
        <w:t>PROCEDURE</w:t>
      </w:r>
    </w:p>
    <w:p w:rsidR="004621A3" w:rsidRPr="00C312F1" w:rsidRDefault="004621A3" w:rsidP="00EC16DC">
      <w:pPr>
        <w:pStyle w:val="Heading3"/>
        <w:numPr>
          <w:ilvl w:val="2"/>
          <w:numId w:val="14"/>
        </w:numPr>
        <w:tabs>
          <w:tab w:val="clear" w:pos="2340"/>
          <w:tab w:val="num" w:pos="0"/>
        </w:tabs>
        <w:ind w:left="0" w:hanging="540"/>
        <w:rPr>
          <w:sz w:val="26"/>
          <w:szCs w:val="26"/>
        </w:rPr>
      </w:pPr>
      <w:r>
        <w:rPr>
          <w:sz w:val="26"/>
          <w:szCs w:val="26"/>
        </w:rPr>
        <w:t>Material a</w:t>
      </w:r>
      <w:r w:rsidRPr="00C312F1">
        <w:rPr>
          <w:sz w:val="26"/>
          <w:szCs w:val="26"/>
        </w:rPr>
        <w:t>nd Equipment</w:t>
      </w:r>
    </w:p>
    <w:p w:rsidR="004621A3" w:rsidRDefault="004621A3" w:rsidP="00EC16DC">
      <w:pPr>
        <w:numPr>
          <w:ilvl w:val="3"/>
          <w:numId w:val="14"/>
        </w:numPr>
        <w:tabs>
          <w:tab w:val="clear" w:pos="2880"/>
          <w:tab w:val="num" w:pos="540"/>
        </w:tabs>
        <w:ind w:left="540" w:hanging="540"/>
      </w:pPr>
      <w:r>
        <w:t>Water bath</w:t>
      </w:r>
    </w:p>
    <w:p w:rsidR="004621A3" w:rsidRDefault="004621A3" w:rsidP="00EC16DC">
      <w:pPr>
        <w:numPr>
          <w:ilvl w:val="3"/>
          <w:numId w:val="14"/>
        </w:numPr>
        <w:tabs>
          <w:tab w:val="clear" w:pos="2880"/>
          <w:tab w:val="num" w:pos="540"/>
        </w:tabs>
        <w:ind w:left="540" w:hanging="540"/>
      </w:pPr>
      <w:r>
        <w:t>Magnetic stirrer</w:t>
      </w:r>
    </w:p>
    <w:p w:rsidR="004621A3" w:rsidRDefault="004621A3" w:rsidP="00EC16DC">
      <w:pPr>
        <w:numPr>
          <w:ilvl w:val="3"/>
          <w:numId w:val="14"/>
        </w:numPr>
        <w:tabs>
          <w:tab w:val="clear" w:pos="2880"/>
          <w:tab w:val="num" w:pos="540"/>
        </w:tabs>
        <w:ind w:left="540" w:hanging="540"/>
      </w:pPr>
      <w:r>
        <w:t>Centrifuge</w:t>
      </w:r>
    </w:p>
    <w:p w:rsidR="004621A3" w:rsidRDefault="004621A3" w:rsidP="00EC16DC">
      <w:pPr>
        <w:numPr>
          <w:ilvl w:val="3"/>
          <w:numId w:val="14"/>
        </w:numPr>
        <w:tabs>
          <w:tab w:val="clear" w:pos="2880"/>
          <w:tab w:val="num" w:pos="540"/>
        </w:tabs>
        <w:ind w:left="540" w:hanging="540"/>
      </w:pPr>
      <w:r>
        <w:t>Vortex mixer</w:t>
      </w:r>
    </w:p>
    <w:p w:rsidR="004621A3" w:rsidRDefault="004621A3" w:rsidP="00EC16DC">
      <w:pPr>
        <w:numPr>
          <w:ilvl w:val="3"/>
          <w:numId w:val="14"/>
        </w:numPr>
        <w:tabs>
          <w:tab w:val="clear" w:pos="2880"/>
          <w:tab w:val="num" w:pos="540"/>
        </w:tabs>
        <w:ind w:left="540" w:hanging="540"/>
      </w:pPr>
      <w:r>
        <w:t>Incubator</w:t>
      </w:r>
    </w:p>
    <w:p w:rsidR="004621A3" w:rsidRDefault="004621A3" w:rsidP="00EC16DC">
      <w:pPr>
        <w:numPr>
          <w:ilvl w:val="3"/>
          <w:numId w:val="14"/>
        </w:numPr>
        <w:tabs>
          <w:tab w:val="clear" w:pos="2880"/>
          <w:tab w:val="num" w:pos="540"/>
        </w:tabs>
        <w:ind w:left="540" w:hanging="540"/>
      </w:pPr>
      <w:r>
        <w:t>Coplin jars</w:t>
      </w:r>
    </w:p>
    <w:p w:rsidR="004621A3" w:rsidRDefault="004621A3" w:rsidP="00EC16DC">
      <w:pPr>
        <w:numPr>
          <w:ilvl w:val="3"/>
          <w:numId w:val="14"/>
        </w:numPr>
        <w:tabs>
          <w:tab w:val="clear" w:pos="2880"/>
          <w:tab w:val="num" w:pos="540"/>
        </w:tabs>
        <w:ind w:left="540" w:hanging="540"/>
      </w:pPr>
      <w:r>
        <w:t>Thermometer</w:t>
      </w:r>
    </w:p>
    <w:p w:rsidR="004621A3" w:rsidRDefault="004621A3" w:rsidP="00EC16DC">
      <w:pPr>
        <w:numPr>
          <w:ilvl w:val="3"/>
          <w:numId w:val="14"/>
        </w:numPr>
        <w:tabs>
          <w:tab w:val="clear" w:pos="2880"/>
          <w:tab w:val="num" w:pos="540"/>
        </w:tabs>
        <w:ind w:left="540" w:hanging="540"/>
      </w:pPr>
      <w:r>
        <w:t>pH meter</w:t>
      </w:r>
    </w:p>
    <w:p w:rsidR="004621A3" w:rsidRDefault="004621A3" w:rsidP="00EC16DC">
      <w:pPr>
        <w:numPr>
          <w:ilvl w:val="3"/>
          <w:numId w:val="14"/>
        </w:numPr>
        <w:tabs>
          <w:tab w:val="clear" w:pos="2880"/>
          <w:tab w:val="num" w:pos="540"/>
        </w:tabs>
        <w:ind w:left="540" w:hanging="540"/>
      </w:pPr>
      <w:r>
        <w:t>Paper cement</w:t>
      </w:r>
    </w:p>
    <w:p w:rsidR="004621A3" w:rsidRDefault="004621A3" w:rsidP="00EC16DC">
      <w:pPr>
        <w:numPr>
          <w:ilvl w:val="3"/>
          <w:numId w:val="14"/>
        </w:numPr>
        <w:tabs>
          <w:tab w:val="clear" w:pos="2880"/>
          <w:tab w:val="num" w:pos="540"/>
        </w:tabs>
        <w:ind w:left="540" w:hanging="540"/>
      </w:pPr>
      <w:r>
        <w:t>Fluorescence microscope equipped with recommended filters</w:t>
      </w:r>
    </w:p>
    <w:p w:rsidR="004621A3" w:rsidRDefault="004621A3" w:rsidP="00EC16DC">
      <w:pPr>
        <w:numPr>
          <w:ilvl w:val="3"/>
          <w:numId w:val="14"/>
        </w:numPr>
        <w:tabs>
          <w:tab w:val="clear" w:pos="2880"/>
          <w:tab w:val="num" w:pos="540"/>
        </w:tabs>
        <w:ind w:left="540" w:hanging="540"/>
      </w:pPr>
      <w:r>
        <w:t>Coverslips</w:t>
      </w:r>
    </w:p>
    <w:p w:rsidR="004621A3" w:rsidRDefault="004621A3" w:rsidP="00EC16DC">
      <w:pPr>
        <w:numPr>
          <w:ilvl w:val="3"/>
          <w:numId w:val="14"/>
        </w:numPr>
        <w:tabs>
          <w:tab w:val="clear" w:pos="2880"/>
          <w:tab w:val="num" w:pos="540"/>
        </w:tabs>
        <w:ind w:left="540" w:hanging="540"/>
      </w:pPr>
      <w:r>
        <w:t>Pipettes</w:t>
      </w:r>
    </w:p>
    <w:p w:rsidR="004621A3" w:rsidRDefault="004621A3" w:rsidP="00EC16DC">
      <w:pPr>
        <w:numPr>
          <w:ilvl w:val="3"/>
          <w:numId w:val="14"/>
        </w:numPr>
        <w:tabs>
          <w:tab w:val="clear" w:pos="2880"/>
          <w:tab w:val="num" w:pos="540"/>
        </w:tabs>
        <w:ind w:left="540" w:hanging="540"/>
      </w:pPr>
      <w:r>
        <w:t>Microfuge tubes</w:t>
      </w:r>
    </w:p>
    <w:p w:rsidR="004621A3" w:rsidRDefault="004621A3" w:rsidP="00EC16DC">
      <w:pPr>
        <w:numPr>
          <w:ilvl w:val="3"/>
          <w:numId w:val="14"/>
        </w:numPr>
        <w:tabs>
          <w:tab w:val="clear" w:pos="2880"/>
          <w:tab w:val="num" w:pos="540"/>
        </w:tabs>
        <w:ind w:left="540" w:hanging="540"/>
      </w:pPr>
      <w:r>
        <w:t>Timer</w:t>
      </w:r>
    </w:p>
    <w:p w:rsidR="004621A3" w:rsidRDefault="004621A3" w:rsidP="00EC16DC">
      <w:pPr>
        <w:numPr>
          <w:ilvl w:val="3"/>
          <w:numId w:val="14"/>
        </w:numPr>
        <w:tabs>
          <w:tab w:val="clear" w:pos="2880"/>
          <w:tab w:val="num" w:pos="540"/>
        </w:tabs>
        <w:ind w:left="540" w:hanging="540"/>
      </w:pPr>
      <w:r>
        <w:t>Forceps</w:t>
      </w:r>
    </w:p>
    <w:p w:rsidR="004621A3" w:rsidRDefault="004621A3" w:rsidP="00EC16DC">
      <w:pPr>
        <w:numPr>
          <w:ilvl w:val="3"/>
          <w:numId w:val="14"/>
        </w:numPr>
        <w:tabs>
          <w:tab w:val="clear" w:pos="2880"/>
          <w:tab w:val="num" w:pos="540"/>
        </w:tabs>
        <w:ind w:left="540" w:hanging="540"/>
      </w:pPr>
      <w:r>
        <w:t>Diamond pen</w:t>
      </w:r>
    </w:p>
    <w:p w:rsidR="004621A3" w:rsidRDefault="004621A3" w:rsidP="00EC16DC"/>
    <w:p w:rsidR="004621A3" w:rsidRPr="00EC16DC" w:rsidRDefault="004621A3" w:rsidP="00EC16DC">
      <w:pPr>
        <w:pStyle w:val="Heading3"/>
        <w:numPr>
          <w:ilvl w:val="2"/>
          <w:numId w:val="14"/>
        </w:numPr>
        <w:tabs>
          <w:tab w:val="clear" w:pos="2340"/>
          <w:tab w:val="num" w:pos="0"/>
        </w:tabs>
        <w:ind w:left="0" w:hanging="540"/>
        <w:rPr>
          <w:sz w:val="26"/>
          <w:szCs w:val="26"/>
        </w:rPr>
      </w:pPr>
      <w:r w:rsidRPr="00EC16DC">
        <w:rPr>
          <w:sz w:val="26"/>
          <w:szCs w:val="26"/>
        </w:rPr>
        <w:t>Reagents, Probes and Solutions</w:t>
      </w:r>
    </w:p>
    <w:p w:rsidR="004621A3" w:rsidRPr="00D11B41" w:rsidRDefault="004621A3" w:rsidP="00EC16DC"/>
    <w:p w:rsidR="004621A3" w:rsidRPr="00EC16DC" w:rsidRDefault="004621A3" w:rsidP="00EC16DC">
      <w:pPr>
        <w:pStyle w:val="Heading3"/>
        <w:ind w:left="0" w:firstLine="0"/>
        <w:rPr>
          <w:sz w:val="24"/>
        </w:rPr>
      </w:pPr>
      <w:r w:rsidRPr="00EC16DC">
        <w:rPr>
          <w:sz w:val="24"/>
        </w:rPr>
        <w:t>Probes</w:t>
      </w:r>
    </w:p>
    <w:p w:rsidR="004621A3" w:rsidRDefault="004621A3" w:rsidP="00EC16DC">
      <w:r>
        <w:t xml:space="preserve">   a.  Abbott probes:  Store at -10 to -30C.  </w:t>
      </w:r>
    </w:p>
    <w:p w:rsidR="004621A3" w:rsidRDefault="004621A3" w:rsidP="00EC16DC">
      <w:r>
        <w:t xml:space="preserve">   b.  Cytocell probes: Store at -10 to -30C.</w:t>
      </w:r>
    </w:p>
    <w:p w:rsidR="004621A3" w:rsidRDefault="004621A3" w:rsidP="00EC16DC">
      <w:r>
        <w:t xml:space="preserve">   c.   Dako probes:  Store at 2 to 8C.</w:t>
      </w:r>
    </w:p>
    <w:p w:rsidR="004621A3" w:rsidRDefault="004621A3" w:rsidP="00EC16DC">
      <w:r>
        <w:t xml:space="preserve">   d.  DAPI  II (Abbott Cat #: 30-804931) or DAPI III (Abbott Cat#: 30-804932)</w:t>
      </w:r>
    </w:p>
    <w:p w:rsidR="004621A3" w:rsidRPr="0009293B" w:rsidRDefault="004621A3" w:rsidP="00EC16DC"/>
    <w:p w:rsidR="004621A3" w:rsidRPr="00EC16DC" w:rsidRDefault="004621A3" w:rsidP="00EC16DC">
      <w:pPr>
        <w:pStyle w:val="Heading3"/>
        <w:rPr>
          <w:sz w:val="24"/>
        </w:rPr>
      </w:pPr>
      <w:r w:rsidRPr="00EC16DC">
        <w:rPr>
          <w:sz w:val="24"/>
        </w:rPr>
        <w:t>Solutions</w:t>
      </w:r>
    </w:p>
    <w:p w:rsidR="004621A3" w:rsidRPr="00CA5A76" w:rsidRDefault="004621A3" w:rsidP="00EC16DC">
      <w:pPr>
        <w:pStyle w:val="Normal2"/>
        <w:numPr>
          <w:ilvl w:val="1"/>
          <w:numId w:val="15"/>
        </w:numPr>
        <w:tabs>
          <w:tab w:val="clear" w:pos="1440"/>
          <w:tab w:val="num" w:pos="900"/>
        </w:tabs>
        <w:ind w:left="900"/>
        <w:rPr>
          <w:sz w:val="24"/>
          <w:szCs w:val="24"/>
        </w:rPr>
      </w:pPr>
      <w:r w:rsidRPr="00CA5A76">
        <w:rPr>
          <w:sz w:val="24"/>
          <w:szCs w:val="24"/>
          <w:u w:val="single"/>
        </w:rPr>
        <w:t>20X SSC solution</w:t>
      </w:r>
      <w:r w:rsidRPr="00CA5A76">
        <w:rPr>
          <w:sz w:val="24"/>
          <w:szCs w:val="24"/>
        </w:rPr>
        <w:t>:  Mix thoroughly 132 g 20X SSC in 400 ml purified H</w:t>
      </w:r>
      <w:r w:rsidRPr="00CA5A76">
        <w:rPr>
          <w:sz w:val="24"/>
          <w:szCs w:val="24"/>
          <w:vertAlign w:val="subscript"/>
        </w:rPr>
        <w:t>2</w:t>
      </w:r>
      <w:r w:rsidRPr="00CA5A76">
        <w:rPr>
          <w:sz w:val="24"/>
          <w:szCs w:val="24"/>
        </w:rPr>
        <w:t>O. Add purified H</w:t>
      </w:r>
      <w:r w:rsidRPr="00CA5A76">
        <w:rPr>
          <w:sz w:val="24"/>
          <w:szCs w:val="24"/>
          <w:vertAlign w:val="subscript"/>
        </w:rPr>
        <w:t>2</w:t>
      </w:r>
      <w:r w:rsidRPr="00CA5A76">
        <w:rPr>
          <w:sz w:val="24"/>
          <w:szCs w:val="24"/>
        </w:rPr>
        <w:t>O to bring final volume to 500 ml.  Measure pH and adjust to pH 5.3 with HCl.  Store at ambient temperature.  Discard stock solution after 6 mo</w:t>
      </w:r>
      <w:r>
        <w:rPr>
          <w:sz w:val="24"/>
          <w:szCs w:val="24"/>
        </w:rPr>
        <w:t>nths</w:t>
      </w:r>
      <w:r w:rsidRPr="00CA5A76">
        <w:rPr>
          <w:sz w:val="24"/>
          <w:szCs w:val="24"/>
        </w:rPr>
        <w:t>, or sooner if solution appears cloudy or contaminated.</w:t>
      </w:r>
    </w:p>
    <w:p w:rsidR="004621A3" w:rsidRPr="00CA5A76" w:rsidRDefault="004621A3" w:rsidP="00EC16DC">
      <w:pPr>
        <w:pStyle w:val="Normal2"/>
        <w:numPr>
          <w:ilvl w:val="1"/>
          <w:numId w:val="15"/>
        </w:numPr>
        <w:tabs>
          <w:tab w:val="clear" w:pos="1440"/>
          <w:tab w:val="num" w:pos="900"/>
        </w:tabs>
        <w:ind w:left="900"/>
        <w:rPr>
          <w:sz w:val="24"/>
          <w:szCs w:val="24"/>
        </w:rPr>
      </w:pPr>
      <w:r w:rsidRPr="00CA5A76">
        <w:rPr>
          <w:sz w:val="24"/>
          <w:szCs w:val="24"/>
          <w:u w:val="single"/>
        </w:rPr>
        <w:t>2X SSC solution</w:t>
      </w:r>
      <w:r w:rsidRPr="00CA5A76">
        <w:rPr>
          <w:sz w:val="24"/>
          <w:szCs w:val="24"/>
        </w:rPr>
        <w:t>:  Mix thoroughly 100 ml 20X SSC (pH 5.3) with 850 ml purified H</w:t>
      </w:r>
      <w:r w:rsidRPr="00CA5A76">
        <w:rPr>
          <w:sz w:val="24"/>
          <w:szCs w:val="24"/>
          <w:vertAlign w:val="subscript"/>
        </w:rPr>
        <w:t>2</w:t>
      </w:r>
      <w:r w:rsidRPr="00CA5A76">
        <w:rPr>
          <w:sz w:val="24"/>
          <w:szCs w:val="24"/>
        </w:rPr>
        <w:t xml:space="preserve">O. </w:t>
      </w:r>
      <w:r>
        <w:rPr>
          <w:sz w:val="24"/>
          <w:szCs w:val="24"/>
        </w:rPr>
        <w:t xml:space="preserve"> </w:t>
      </w:r>
      <w:r w:rsidRPr="00CA5A76">
        <w:rPr>
          <w:sz w:val="24"/>
          <w:szCs w:val="24"/>
        </w:rPr>
        <w:t>Add purified H</w:t>
      </w:r>
      <w:r w:rsidRPr="00CA5A76">
        <w:rPr>
          <w:sz w:val="24"/>
          <w:szCs w:val="24"/>
          <w:vertAlign w:val="subscript"/>
        </w:rPr>
        <w:t>2</w:t>
      </w:r>
      <w:r w:rsidRPr="00CA5A76">
        <w:rPr>
          <w:sz w:val="24"/>
          <w:szCs w:val="24"/>
        </w:rPr>
        <w:t>O to bring final volume to 1 liter.  Measure pH and adjust to pH 7.0±0.2 with NaOH.  Store at ambient temperature.  Discard stock solution after 6 mo</w:t>
      </w:r>
      <w:r>
        <w:rPr>
          <w:sz w:val="24"/>
          <w:szCs w:val="24"/>
        </w:rPr>
        <w:t>nths</w:t>
      </w:r>
      <w:r w:rsidRPr="00CA5A76">
        <w:rPr>
          <w:sz w:val="24"/>
          <w:szCs w:val="24"/>
        </w:rPr>
        <w:t>, or sooner if solution appears cloudy or contaminated.</w:t>
      </w:r>
    </w:p>
    <w:p w:rsidR="004621A3" w:rsidRPr="00CA5A76" w:rsidRDefault="004621A3" w:rsidP="00EC16DC">
      <w:pPr>
        <w:pStyle w:val="Normal2"/>
        <w:numPr>
          <w:ilvl w:val="1"/>
          <w:numId w:val="15"/>
        </w:numPr>
        <w:tabs>
          <w:tab w:val="clear" w:pos="1440"/>
          <w:tab w:val="num" w:pos="900"/>
        </w:tabs>
        <w:ind w:left="900"/>
        <w:rPr>
          <w:sz w:val="24"/>
          <w:szCs w:val="24"/>
        </w:rPr>
      </w:pPr>
      <w:r w:rsidRPr="00CA5A76">
        <w:rPr>
          <w:sz w:val="24"/>
          <w:szCs w:val="24"/>
          <w:u w:val="single"/>
        </w:rPr>
        <w:t>2X SSC / 0.1% NP-40 wash solution</w:t>
      </w:r>
      <w:r w:rsidRPr="00CA5A76">
        <w:rPr>
          <w:sz w:val="24"/>
          <w:szCs w:val="24"/>
        </w:rPr>
        <w:t>:  Mix thoroughly 100 ml 20X SSC (pH 5.3) with 850 ml purified H</w:t>
      </w:r>
      <w:r w:rsidRPr="00CA5A76">
        <w:rPr>
          <w:sz w:val="24"/>
          <w:szCs w:val="24"/>
          <w:vertAlign w:val="subscript"/>
        </w:rPr>
        <w:t>2</w:t>
      </w:r>
      <w:r w:rsidRPr="00CA5A76">
        <w:rPr>
          <w:sz w:val="24"/>
          <w:szCs w:val="24"/>
        </w:rPr>
        <w:t>O. Add 1 ml NP-40.  Add purified H</w:t>
      </w:r>
      <w:r w:rsidRPr="00CA5A76">
        <w:rPr>
          <w:sz w:val="24"/>
          <w:szCs w:val="24"/>
          <w:vertAlign w:val="subscript"/>
        </w:rPr>
        <w:t>2</w:t>
      </w:r>
      <w:r w:rsidRPr="00CA5A76">
        <w:rPr>
          <w:sz w:val="24"/>
          <w:szCs w:val="24"/>
        </w:rPr>
        <w:t>O to bring final volume to 1 liter.  Measure pH and adjust to pH 7.0±0.2 with NaOH.  Store at ambient temperature.  Discard stock solution after 6 mo</w:t>
      </w:r>
      <w:r>
        <w:rPr>
          <w:sz w:val="24"/>
          <w:szCs w:val="24"/>
        </w:rPr>
        <w:t>nths</w:t>
      </w:r>
      <w:r w:rsidRPr="00CA5A76">
        <w:rPr>
          <w:sz w:val="24"/>
          <w:szCs w:val="24"/>
        </w:rPr>
        <w:t>, or sooner if solution appears cloudy or contaminated.</w:t>
      </w:r>
    </w:p>
    <w:p w:rsidR="004621A3" w:rsidRPr="00CA5A76" w:rsidRDefault="004621A3" w:rsidP="00EC16DC">
      <w:pPr>
        <w:pStyle w:val="Normal2"/>
        <w:numPr>
          <w:ilvl w:val="1"/>
          <w:numId w:val="15"/>
        </w:numPr>
        <w:tabs>
          <w:tab w:val="clear" w:pos="1440"/>
          <w:tab w:val="num" w:pos="900"/>
        </w:tabs>
        <w:ind w:left="900"/>
        <w:rPr>
          <w:sz w:val="24"/>
          <w:szCs w:val="24"/>
        </w:rPr>
      </w:pPr>
      <w:r w:rsidRPr="00CA5A76">
        <w:rPr>
          <w:sz w:val="24"/>
          <w:szCs w:val="24"/>
          <w:u w:val="single"/>
        </w:rPr>
        <w:t>Ethanol Solutions (70%, 8</w:t>
      </w:r>
      <w:r>
        <w:rPr>
          <w:sz w:val="24"/>
          <w:szCs w:val="24"/>
          <w:u w:val="single"/>
        </w:rPr>
        <w:t>0</w:t>
      </w:r>
      <w:r w:rsidRPr="00CA5A76">
        <w:rPr>
          <w:sz w:val="24"/>
          <w:szCs w:val="24"/>
          <w:u w:val="single"/>
        </w:rPr>
        <w:t xml:space="preserve">%, </w:t>
      </w:r>
      <w:r>
        <w:rPr>
          <w:sz w:val="24"/>
          <w:szCs w:val="24"/>
          <w:u w:val="single"/>
        </w:rPr>
        <w:t xml:space="preserve">95% and </w:t>
      </w:r>
      <w:r w:rsidRPr="00CA5A76">
        <w:rPr>
          <w:sz w:val="24"/>
          <w:szCs w:val="24"/>
          <w:u w:val="single"/>
        </w:rPr>
        <w:t>100%)</w:t>
      </w:r>
      <w:r w:rsidRPr="00CA5A76">
        <w:rPr>
          <w:sz w:val="24"/>
          <w:szCs w:val="24"/>
        </w:rPr>
        <w:t>:  Prepare v/v dilutions of 100% ethanol with purified H</w:t>
      </w:r>
      <w:r w:rsidRPr="00CA5A76">
        <w:rPr>
          <w:sz w:val="24"/>
          <w:szCs w:val="24"/>
          <w:vertAlign w:val="subscript"/>
        </w:rPr>
        <w:t>2</w:t>
      </w:r>
      <w:r w:rsidRPr="00CA5A76">
        <w:rPr>
          <w:sz w:val="24"/>
          <w:szCs w:val="24"/>
        </w:rPr>
        <w:t xml:space="preserve">O. </w:t>
      </w:r>
      <w:r>
        <w:rPr>
          <w:sz w:val="24"/>
          <w:szCs w:val="24"/>
        </w:rPr>
        <w:t xml:space="preserve"> </w:t>
      </w:r>
      <w:r w:rsidRPr="00CA5A76">
        <w:rPr>
          <w:sz w:val="24"/>
          <w:szCs w:val="24"/>
        </w:rPr>
        <w:t>Between uses, store covered at ambient temperature.  Discard stock solutions after 6 mo</w:t>
      </w:r>
      <w:r>
        <w:rPr>
          <w:sz w:val="24"/>
          <w:szCs w:val="24"/>
        </w:rPr>
        <w:t>nths</w:t>
      </w:r>
      <w:r w:rsidRPr="00CA5A76">
        <w:rPr>
          <w:sz w:val="24"/>
          <w:szCs w:val="24"/>
        </w:rPr>
        <w:t>.</w:t>
      </w:r>
    </w:p>
    <w:p w:rsidR="004621A3" w:rsidRPr="00CA5A76" w:rsidRDefault="004621A3" w:rsidP="00EC16DC">
      <w:pPr>
        <w:pStyle w:val="Normal2"/>
        <w:numPr>
          <w:ilvl w:val="1"/>
          <w:numId w:val="15"/>
        </w:numPr>
        <w:tabs>
          <w:tab w:val="clear" w:pos="1440"/>
          <w:tab w:val="num" w:pos="900"/>
        </w:tabs>
        <w:ind w:left="900"/>
        <w:rPr>
          <w:sz w:val="24"/>
          <w:szCs w:val="24"/>
        </w:rPr>
      </w:pPr>
      <w:r w:rsidRPr="00CA5A76">
        <w:rPr>
          <w:sz w:val="24"/>
          <w:szCs w:val="24"/>
          <w:u w:val="single"/>
        </w:rPr>
        <w:t>0.4X SSC / 0.3% NP-40 wash solution:</w:t>
      </w:r>
      <w:r w:rsidRPr="00CA5A76">
        <w:rPr>
          <w:sz w:val="24"/>
          <w:szCs w:val="24"/>
        </w:rPr>
        <w:t xml:space="preserve">  Mix thoroughly 20 ml 20X SSC (pH 5.3) with 950 ml purified H</w:t>
      </w:r>
      <w:r w:rsidRPr="00CA5A76">
        <w:rPr>
          <w:sz w:val="24"/>
          <w:szCs w:val="24"/>
          <w:vertAlign w:val="subscript"/>
        </w:rPr>
        <w:t>2</w:t>
      </w:r>
      <w:r w:rsidRPr="00CA5A76">
        <w:rPr>
          <w:sz w:val="24"/>
          <w:szCs w:val="24"/>
        </w:rPr>
        <w:t>O.  Add 3 ml of NP-40.  Mix thoroughly until NP-40 is completely dissolved.  Add purified H</w:t>
      </w:r>
      <w:r w:rsidRPr="00CA5A76">
        <w:rPr>
          <w:sz w:val="24"/>
          <w:szCs w:val="24"/>
          <w:vertAlign w:val="subscript"/>
        </w:rPr>
        <w:t>2</w:t>
      </w:r>
      <w:r w:rsidRPr="00CA5A76">
        <w:rPr>
          <w:sz w:val="24"/>
          <w:szCs w:val="24"/>
        </w:rPr>
        <w:t>O to bring final volume of the solution to 1 liter.  Measure pH and adjust pH to 7.0-7.5 with NaOH.  Store at ambient temperature.  Discard stock solution after 6 mo</w:t>
      </w:r>
      <w:r>
        <w:rPr>
          <w:sz w:val="24"/>
          <w:szCs w:val="24"/>
        </w:rPr>
        <w:t>nths</w:t>
      </w:r>
      <w:r w:rsidRPr="00CA5A76">
        <w:rPr>
          <w:sz w:val="24"/>
          <w:szCs w:val="24"/>
        </w:rPr>
        <w:t>, or sooner if solution appears cloudy or contaminated.</w:t>
      </w:r>
    </w:p>
    <w:p w:rsidR="004621A3" w:rsidRPr="00DC6BFF" w:rsidRDefault="004621A3" w:rsidP="00EC16DC"/>
    <w:p w:rsidR="004621A3" w:rsidRDefault="004621A3" w:rsidP="00EC16DC">
      <w:pPr>
        <w:ind w:left="540"/>
      </w:pPr>
      <w:r>
        <w:t>.</w:t>
      </w:r>
    </w:p>
    <w:p w:rsidR="004621A3" w:rsidRPr="009F64FD" w:rsidRDefault="004621A3" w:rsidP="00EC16DC">
      <w:pPr>
        <w:pStyle w:val="Normal1"/>
        <w:ind w:left="-540"/>
        <w:rPr>
          <w:sz w:val="24"/>
          <w:szCs w:val="24"/>
        </w:rPr>
      </w:pPr>
    </w:p>
    <w:p w:rsidR="004621A3" w:rsidRPr="00A37A1C" w:rsidRDefault="004621A3" w:rsidP="00EC16DC">
      <w:pPr>
        <w:pStyle w:val="Heading3"/>
        <w:numPr>
          <w:ilvl w:val="2"/>
          <w:numId w:val="9"/>
        </w:numPr>
        <w:tabs>
          <w:tab w:val="clear" w:pos="2340"/>
          <w:tab w:val="num" w:pos="0"/>
        </w:tabs>
        <w:ind w:left="0" w:hanging="540"/>
        <w:rPr>
          <w:sz w:val="28"/>
          <w:szCs w:val="24"/>
        </w:rPr>
      </w:pPr>
      <w:r w:rsidRPr="00A37A1C">
        <w:rPr>
          <w:sz w:val="28"/>
          <w:szCs w:val="24"/>
        </w:rPr>
        <w:t>Procedure</w:t>
      </w:r>
    </w:p>
    <w:p w:rsidR="004621A3" w:rsidRPr="00A37A1C" w:rsidRDefault="004621A3" w:rsidP="00EC16DC">
      <w:pPr>
        <w:pStyle w:val="Heading3"/>
        <w:rPr>
          <w:sz w:val="24"/>
          <w:szCs w:val="26"/>
        </w:rPr>
      </w:pPr>
      <w:r w:rsidRPr="00A37A1C">
        <w:rPr>
          <w:sz w:val="24"/>
          <w:szCs w:val="26"/>
        </w:rPr>
        <w:t xml:space="preserve">1. </w:t>
      </w:r>
      <w:r>
        <w:rPr>
          <w:sz w:val="24"/>
          <w:szCs w:val="26"/>
        </w:rPr>
        <w:t xml:space="preserve"> </w:t>
      </w:r>
      <w:r w:rsidRPr="00A37A1C">
        <w:rPr>
          <w:sz w:val="24"/>
          <w:szCs w:val="26"/>
        </w:rPr>
        <w:t>Specimen Requirements</w:t>
      </w:r>
    </w:p>
    <w:p w:rsidR="004621A3" w:rsidRDefault="004621A3" w:rsidP="00EC16DC">
      <w:pPr>
        <w:pStyle w:val="Normal1"/>
        <w:rPr>
          <w:sz w:val="24"/>
          <w:szCs w:val="24"/>
        </w:rPr>
      </w:pPr>
      <w:r>
        <w:rPr>
          <w:sz w:val="24"/>
          <w:szCs w:val="24"/>
        </w:rPr>
        <w:t xml:space="preserve">Neoplasia sample volumes are dependent on the white blood cell count of the sample. Generally, about 1ml of bone marrow or neoplastic blood is sufficient for FISH.  </w:t>
      </w:r>
      <w:r w:rsidRPr="00E87FA7">
        <w:rPr>
          <w:sz w:val="24"/>
          <w:szCs w:val="24"/>
        </w:rPr>
        <w:t xml:space="preserve">  Routine FISH tests are performed on the unstimulated A </w:t>
      </w:r>
      <w:r>
        <w:rPr>
          <w:sz w:val="24"/>
          <w:szCs w:val="24"/>
        </w:rPr>
        <w:t xml:space="preserve">culture, when possible. FISH is performed on the sorted cells (when possible) for plasma cell disorders.    </w:t>
      </w:r>
    </w:p>
    <w:p w:rsidR="004621A3" w:rsidRDefault="004621A3" w:rsidP="00EC16DC">
      <w:pPr>
        <w:pStyle w:val="Normal1"/>
        <w:rPr>
          <w:sz w:val="24"/>
          <w:szCs w:val="24"/>
        </w:rPr>
      </w:pPr>
    </w:p>
    <w:p w:rsidR="004621A3" w:rsidRPr="00877546" w:rsidRDefault="004621A3" w:rsidP="00EC16DC">
      <w:pPr>
        <w:pStyle w:val="Normal1"/>
        <w:rPr>
          <w:sz w:val="24"/>
          <w:szCs w:val="24"/>
        </w:rPr>
      </w:pPr>
      <w:r w:rsidRPr="00877546">
        <w:rPr>
          <w:sz w:val="24"/>
          <w:szCs w:val="24"/>
        </w:rPr>
        <w:t xml:space="preserve">FISH can </w:t>
      </w:r>
      <w:r>
        <w:rPr>
          <w:sz w:val="24"/>
          <w:szCs w:val="24"/>
        </w:rPr>
        <w:t xml:space="preserve">also </w:t>
      </w:r>
      <w:r w:rsidRPr="00877546">
        <w:rPr>
          <w:sz w:val="24"/>
          <w:szCs w:val="24"/>
        </w:rPr>
        <w:t>be performed on Peripheral Blood, Solid Tissue Samples,</w:t>
      </w:r>
      <w:r>
        <w:rPr>
          <w:sz w:val="24"/>
          <w:szCs w:val="24"/>
        </w:rPr>
        <w:t xml:space="preserve"> </w:t>
      </w:r>
      <w:r w:rsidRPr="00877546">
        <w:rPr>
          <w:sz w:val="24"/>
          <w:szCs w:val="24"/>
        </w:rPr>
        <w:t>Amniotic fluid</w:t>
      </w:r>
      <w:r>
        <w:rPr>
          <w:sz w:val="24"/>
          <w:szCs w:val="24"/>
        </w:rPr>
        <w:t xml:space="preserve"> and Paraffin Embedded Tissue,</w:t>
      </w:r>
      <w:r w:rsidRPr="00877546">
        <w:rPr>
          <w:sz w:val="24"/>
          <w:szCs w:val="24"/>
        </w:rPr>
        <w:t xml:space="preserve"> as long as there is an adequate amount of cells present.  </w:t>
      </w:r>
    </w:p>
    <w:p w:rsidR="004621A3" w:rsidRPr="00877546" w:rsidRDefault="004621A3" w:rsidP="00EC16DC"/>
    <w:p w:rsidR="004621A3" w:rsidRDefault="004621A3" w:rsidP="00EC16DC">
      <w:pPr>
        <w:tabs>
          <w:tab w:val="left" w:pos="360"/>
        </w:tabs>
        <w:rPr>
          <w:b/>
        </w:rPr>
      </w:pPr>
      <w:r>
        <w:rPr>
          <w:b/>
        </w:rPr>
        <w:t xml:space="preserve">2.  </w:t>
      </w:r>
      <w:r w:rsidRPr="0050709C">
        <w:rPr>
          <w:b/>
        </w:rPr>
        <w:t xml:space="preserve">Probe Preparation </w:t>
      </w:r>
    </w:p>
    <w:p w:rsidR="004621A3" w:rsidRDefault="004621A3" w:rsidP="009776D4">
      <w:pPr>
        <w:pStyle w:val="ListParagraph"/>
        <w:numPr>
          <w:ilvl w:val="0"/>
          <w:numId w:val="17"/>
        </w:numPr>
        <w:tabs>
          <w:tab w:val="left" w:pos="360"/>
        </w:tabs>
      </w:pPr>
      <w:r>
        <w:t>Prior to use, thaw reagents at ambient temperature, vortex, and centrifuge each tube 2-3 seconds using a standard bench-top microcentrifuge.</w:t>
      </w:r>
    </w:p>
    <w:p w:rsidR="004621A3" w:rsidRDefault="004621A3" w:rsidP="009776D4">
      <w:pPr>
        <w:pStyle w:val="ListParagraph"/>
        <w:numPr>
          <w:ilvl w:val="0"/>
          <w:numId w:val="17"/>
        </w:numPr>
      </w:pPr>
      <w:r>
        <w:t xml:space="preserve">Probes are generally premixed and ready for use either by manufacturer or FISH specialist.  The FISH specialist will premix the Abbott probes that require it. All probes with new lot #’s will be validated prior to use.  </w:t>
      </w:r>
    </w:p>
    <w:p w:rsidR="004621A3" w:rsidRDefault="004621A3" w:rsidP="009776D4">
      <w:pPr>
        <w:jc w:val="center"/>
      </w:pPr>
    </w:p>
    <w:p w:rsidR="004621A3" w:rsidRDefault="004621A3" w:rsidP="009776D4">
      <w:pPr>
        <w:pStyle w:val="ListParagraph"/>
        <w:numPr>
          <w:ilvl w:val="0"/>
          <w:numId w:val="17"/>
        </w:numPr>
      </w:pPr>
      <w:r>
        <w:t xml:space="preserve">For a 10ul vial of probe, mix 70ul of buffer with 20ul of H20. When mixed a 200ul </w:t>
      </w:r>
      <w:r>
        <w:tab/>
        <w:t>tube should be used and labeled with contents, lot number, date expired and date prepared.  Alternatively, probes can be made for use at the time needed at the ratio of: 7 µl of Hybridization Buffer, 1 µl LSI DNA probe, and 2 µl purified H</w:t>
      </w:r>
      <w:r w:rsidRPr="009776D4">
        <w:rPr>
          <w:vertAlign w:val="subscript"/>
        </w:rPr>
        <w:t>2</w:t>
      </w:r>
      <w:r>
        <w:t>O at room temperature.</w:t>
      </w:r>
    </w:p>
    <w:p w:rsidR="004621A3" w:rsidRDefault="004621A3" w:rsidP="009776D4">
      <w:pPr>
        <w:pStyle w:val="ListParagraph"/>
        <w:numPr>
          <w:ilvl w:val="0"/>
          <w:numId w:val="17"/>
        </w:numPr>
      </w:pPr>
      <w:r>
        <w:t>Centrifuge for 1-3 seconds, mix and then re-centrifuge before each use.</w:t>
      </w:r>
    </w:p>
    <w:p w:rsidR="004621A3" w:rsidRDefault="004621A3" w:rsidP="00EC16DC">
      <w:pPr>
        <w:ind w:left="360"/>
      </w:pPr>
    </w:p>
    <w:p w:rsidR="004621A3" w:rsidRPr="0038230C" w:rsidRDefault="004621A3" w:rsidP="00EC16DC">
      <w:pPr>
        <w:pStyle w:val="NoSpacing"/>
        <w:rPr>
          <w:b/>
        </w:rPr>
      </w:pPr>
      <w:r w:rsidRPr="0038230C">
        <w:rPr>
          <w:b/>
        </w:rPr>
        <w:t>3.  Preparing the Sample Target</w:t>
      </w:r>
    </w:p>
    <w:p w:rsidR="004621A3" w:rsidRPr="00294478" w:rsidRDefault="004621A3" w:rsidP="00EC16DC">
      <w:pPr>
        <w:ind w:left="360"/>
      </w:pPr>
    </w:p>
    <w:p w:rsidR="004621A3" w:rsidRPr="00CA5A76" w:rsidRDefault="004621A3" w:rsidP="00EC16DC">
      <w:pPr>
        <w:pStyle w:val="Normal2"/>
        <w:numPr>
          <w:ilvl w:val="3"/>
          <w:numId w:val="15"/>
        </w:numPr>
        <w:tabs>
          <w:tab w:val="left" w:pos="900"/>
        </w:tabs>
        <w:ind w:left="900"/>
        <w:rPr>
          <w:sz w:val="24"/>
          <w:szCs w:val="24"/>
        </w:rPr>
      </w:pPr>
      <w:r w:rsidRPr="00CA5A76">
        <w:rPr>
          <w:sz w:val="24"/>
          <w:szCs w:val="24"/>
        </w:rPr>
        <w:t xml:space="preserve">Prepare slides from </w:t>
      </w:r>
      <w:r>
        <w:rPr>
          <w:sz w:val="24"/>
          <w:szCs w:val="24"/>
        </w:rPr>
        <w:t>fixed cell pellet</w:t>
      </w:r>
      <w:r w:rsidRPr="00CA5A76">
        <w:rPr>
          <w:sz w:val="24"/>
          <w:szCs w:val="24"/>
        </w:rPr>
        <w:t xml:space="preserve"> (blood, bone marrow, amniotic fluid, tissues)</w:t>
      </w:r>
    </w:p>
    <w:p w:rsidR="004621A3" w:rsidRPr="00CA5A76" w:rsidRDefault="004621A3" w:rsidP="00EC16DC">
      <w:pPr>
        <w:pStyle w:val="Normal2"/>
        <w:numPr>
          <w:ilvl w:val="3"/>
          <w:numId w:val="15"/>
        </w:numPr>
        <w:tabs>
          <w:tab w:val="num" w:pos="900"/>
        </w:tabs>
        <w:ind w:left="900"/>
        <w:rPr>
          <w:sz w:val="24"/>
          <w:szCs w:val="24"/>
        </w:rPr>
      </w:pPr>
      <w:r w:rsidRPr="00CA5A76">
        <w:rPr>
          <w:sz w:val="24"/>
          <w:szCs w:val="24"/>
        </w:rPr>
        <w:t>Metaphase or interphase nuclei preparation should be well spread a</w:t>
      </w:r>
      <w:r>
        <w:rPr>
          <w:sz w:val="24"/>
          <w:szCs w:val="24"/>
        </w:rPr>
        <w:t>nd relatively free of cytoplasm</w:t>
      </w:r>
    </w:p>
    <w:p w:rsidR="004621A3" w:rsidRDefault="004621A3" w:rsidP="00EC16DC">
      <w:pPr>
        <w:pStyle w:val="Normal2"/>
        <w:numPr>
          <w:ilvl w:val="3"/>
          <w:numId w:val="15"/>
        </w:numPr>
        <w:tabs>
          <w:tab w:val="num" w:pos="900"/>
        </w:tabs>
        <w:ind w:left="900"/>
        <w:rPr>
          <w:sz w:val="24"/>
          <w:szCs w:val="24"/>
        </w:rPr>
      </w:pPr>
      <w:r w:rsidRPr="00CA5A76">
        <w:rPr>
          <w:sz w:val="24"/>
          <w:szCs w:val="24"/>
        </w:rPr>
        <w:t>Mark hybridization areas with a diamond tipped scribe on the specimen slide</w:t>
      </w:r>
      <w:r>
        <w:rPr>
          <w:sz w:val="24"/>
          <w:szCs w:val="24"/>
        </w:rPr>
        <w:t>, if necessary</w:t>
      </w:r>
    </w:p>
    <w:p w:rsidR="004621A3" w:rsidRDefault="004621A3" w:rsidP="00EC16DC">
      <w:pPr>
        <w:pStyle w:val="Normal2"/>
        <w:numPr>
          <w:ilvl w:val="3"/>
          <w:numId w:val="15"/>
        </w:numPr>
        <w:tabs>
          <w:tab w:val="num" w:pos="900"/>
        </w:tabs>
        <w:ind w:left="900"/>
        <w:rPr>
          <w:sz w:val="24"/>
          <w:szCs w:val="24"/>
        </w:rPr>
      </w:pPr>
      <w:r w:rsidRPr="00CA5A76">
        <w:rPr>
          <w:sz w:val="24"/>
          <w:szCs w:val="24"/>
        </w:rPr>
        <w:t xml:space="preserve">Place 2xSSC jar in a 73±1°C waterbath approximately </w:t>
      </w:r>
      <w:r>
        <w:rPr>
          <w:sz w:val="24"/>
          <w:szCs w:val="24"/>
        </w:rPr>
        <w:t>6</w:t>
      </w:r>
      <w:r w:rsidRPr="00CA5A76">
        <w:rPr>
          <w:sz w:val="24"/>
          <w:szCs w:val="24"/>
        </w:rPr>
        <w:t>0 min prior to use to br</w:t>
      </w:r>
      <w:r>
        <w:rPr>
          <w:sz w:val="24"/>
          <w:szCs w:val="24"/>
        </w:rPr>
        <w:t xml:space="preserve">ing the solution to temperature. </w:t>
      </w:r>
      <w:r w:rsidRPr="00986E21">
        <w:rPr>
          <w:i/>
          <w:sz w:val="24"/>
          <w:szCs w:val="24"/>
        </w:rPr>
        <w:t>Note: add the coplin jar to a cooled water bath and then turn water bath on</w:t>
      </w:r>
      <w:r>
        <w:rPr>
          <w:i/>
          <w:sz w:val="24"/>
          <w:szCs w:val="24"/>
        </w:rPr>
        <w:t xml:space="preserve"> to avoid cracking the coplin jar</w:t>
      </w:r>
      <w:r>
        <w:rPr>
          <w:sz w:val="24"/>
          <w:szCs w:val="24"/>
        </w:rPr>
        <w:t xml:space="preserve"> </w:t>
      </w:r>
    </w:p>
    <w:p w:rsidR="004621A3" w:rsidRDefault="004621A3" w:rsidP="00EC16DC">
      <w:pPr>
        <w:pStyle w:val="Normal2"/>
        <w:numPr>
          <w:ilvl w:val="3"/>
          <w:numId w:val="15"/>
        </w:numPr>
        <w:tabs>
          <w:tab w:val="num" w:pos="900"/>
        </w:tabs>
        <w:ind w:left="900"/>
        <w:rPr>
          <w:sz w:val="24"/>
          <w:szCs w:val="24"/>
        </w:rPr>
      </w:pPr>
      <w:r>
        <w:rPr>
          <w:sz w:val="24"/>
          <w:szCs w:val="24"/>
        </w:rPr>
        <w:t xml:space="preserve">Put </w:t>
      </w:r>
      <w:r w:rsidRPr="00986E21">
        <w:rPr>
          <w:b/>
          <w:sz w:val="24"/>
          <w:szCs w:val="24"/>
        </w:rPr>
        <w:t>up to 4 slides</w:t>
      </w:r>
      <w:r>
        <w:rPr>
          <w:sz w:val="24"/>
          <w:szCs w:val="24"/>
        </w:rPr>
        <w:t xml:space="preserve"> in 2xSSC for 1 minute</w:t>
      </w:r>
    </w:p>
    <w:p w:rsidR="004621A3" w:rsidRDefault="004621A3" w:rsidP="0038230C">
      <w:pPr>
        <w:ind w:left="540"/>
      </w:pPr>
      <w:r>
        <w:t xml:space="preserve">f.   Dehydrate in a standard ethanol series (1 min each in 70%, 80%, 95%, &amp; 100%)        </w:t>
      </w:r>
    </w:p>
    <w:p w:rsidR="004621A3" w:rsidRDefault="004621A3" w:rsidP="00EC16DC"/>
    <w:p w:rsidR="004621A3" w:rsidRDefault="004621A3" w:rsidP="0038230C">
      <w:pPr>
        <w:tabs>
          <w:tab w:val="num" w:pos="720"/>
        </w:tabs>
        <w:ind w:left="90"/>
      </w:pPr>
      <w:r>
        <w:rPr>
          <w:b/>
        </w:rPr>
        <w:t xml:space="preserve">4.  </w:t>
      </w:r>
      <w:r w:rsidRPr="0050709C">
        <w:rPr>
          <w:b/>
        </w:rPr>
        <w:t>Hybridization</w:t>
      </w:r>
      <w:r>
        <w:t xml:space="preserve"> (use rapid hybridization with ThermoBrite automated chamber)</w:t>
      </w:r>
    </w:p>
    <w:p w:rsidR="004621A3" w:rsidRDefault="004621A3" w:rsidP="00514F19">
      <w:pPr>
        <w:pStyle w:val="ListParagraph"/>
        <w:numPr>
          <w:ilvl w:val="0"/>
          <w:numId w:val="23"/>
        </w:numPr>
      </w:pPr>
      <w:r>
        <w:t>Power on the ThermoBrite and soak pads located under the lid with H</w:t>
      </w:r>
      <w:r w:rsidRPr="0038230C">
        <w:rPr>
          <w:vertAlign w:val="subscript"/>
        </w:rPr>
        <w:t>2</w:t>
      </w:r>
      <w:r>
        <w:t>O from   squeeze bottle if leaving the slides on the ThermoBrite for more than 20 minutes.</w:t>
      </w:r>
      <w:r w:rsidRPr="004E3007">
        <w:t xml:space="preserve"> </w:t>
      </w:r>
    </w:p>
    <w:p w:rsidR="004621A3" w:rsidRDefault="004621A3" w:rsidP="00514F19">
      <w:pPr>
        <w:pStyle w:val="ListParagraph"/>
        <w:numPr>
          <w:ilvl w:val="0"/>
          <w:numId w:val="23"/>
        </w:numPr>
      </w:pPr>
      <w:r>
        <w:t xml:space="preserve">Following dehydration step above, remove slides from the 100% EtOH. Wipe the back of each slide with a Kimwipe and blot the end on a paper towel.  </w:t>
      </w:r>
    </w:p>
    <w:p w:rsidR="004621A3" w:rsidRDefault="004621A3" w:rsidP="00514F19">
      <w:pPr>
        <w:pStyle w:val="ListParagraph"/>
        <w:numPr>
          <w:ilvl w:val="0"/>
          <w:numId w:val="23"/>
        </w:numPr>
      </w:pPr>
      <w:r>
        <w:t>Allow EtOH to evaporate from the surface of the slides or air dry, then apply 10 µl of prepared probe to each 22 X 22 mm target, followed by a clean coverslip.</w:t>
      </w:r>
    </w:p>
    <w:p w:rsidR="004621A3" w:rsidRDefault="004621A3" w:rsidP="00514F19">
      <w:pPr>
        <w:pStyle w:val="ListParagraph"/>
        <w:numPr>
          <w:ilvl w:val="0"/>
          <w:numId w:val="23"/>
        </w:numPr>
      </w:pPr>
      <w:r>
        <w:t>Run-out any large air bubbles trapped under the coverslip with forceps.</w:t>
      </w:r>
    </w:p>
    <w:p w:rsidR="004621A3" w:rsidRDefault="004621A3" w:rsidP="00514F19">
      <w:pPr>
        <w:pStyle w:val="ListParagraph"/>
        <w:numPr>
          <w:ilvl w:val="0"/>
          <w:numId w:val="23"/>
        </w:numPr>
      </w:pPr>
      <w:r>
        <w:t>Using a syringe, apply paper cement to seal all edges of the coverslip.</w:t>
      </w:r>
    </w:p>
    <w:p w:rsidR="004621A3" w:rsidRDefault="004621A3" w:rsidP="00514F19">
      <w:pPr>
        <w:pStyle w:val="ListParagraph"/>
        <w:numPr>
          <w:ilvl w:val="0"/>
          <w:numId w:val="23"/>
        </w:numPr>
      </w:pPr>
      <w:r>
        <w:t>Run ThermoBrite program according to manufacturers’ specifications. Once     the temperature has come back to 37C on the ThermoBrite, transfer slide from         ThermoBrite to humid box in 37°C incubator for hybridization.</w:t>
      </w:r>
    </w:p>
    <w:p w:rsidR="004621A3" w:rsidRPr="00514F19" w:rsidRDefault="004621A3" w:rsidP="00514F19">
      <w:pPr>
        <w:ind w:left="630"/>
        <w:rPr>
          <w:b/>
          <w:i/>
        </w:rPr>
      </w:pPr>
    </w:p>
    <w:p w:rsidR="004621A3" w:rsidRPr="00A37A1C" w:rsidRDefault="004621A3" w:rsidP="00514F19">
      <w:pPr>
        <w:pStyle w:val="InsideAddress"/>
        <w:ind w:firstLine="0"/>
        <w:rPr>
          <w:i/>
          <w:sz w:val="24"/>
          <w:szCs w:val="24"/>
          <w:u w:val="single"/>
        </w:rPr>
      </w:pPr>
      <w:r w:rsidRPr="00A37A1C">
        <w:rPr>
          <w:i/>
          <w:sz w:val="24"/>
          <w:szCs w:val="24"/>
        </w:rPr>
        <w:t xml:space="preserve">Note: A 16-hr hybridization is optimal; however, some probes may be ready in </w:t>
      </w:r>
      <w:r>
        <w:rPr>
          <w:i/>
          <w:sz w:val="24"/>
          <w:szCs w:val="24"/>
        </w:rPr>
        <w:t xml:space="preserve">   </w:t>
      </w:r>
      <w:r w:rsidRPr="00A37A1C">
        <w:rPr>
          <w:i/>
          <w:sz w:val="24"/>
          <w:szCs w:val="24"/>
        </w:rPr>
        <w:t>as little as 4 hr; smaller LSI probes need at least 6-8 hr of hybridization time in STAT or urgent situations.</w:t>
      </w:r>
    </w:p>
    <w:p w:rsidR="004621A3" w:rsidRDefault="004621A3" w:rsidP="00EC16DC"/>
    <w:p w:rsidR="004621A3" w:rsidRPr="0050709C" w:rsidRDefault="004621A3" w:rsidP="0038230C">
      <w:pPr>
        <w:pStyle w:val="Normal2"/>
        <w:ind w:left="0" w:firstLine="0"/>
        <w:rPr>
          <w:b/>
          <w:sz w:val="24"/>
          <w:szCs w:val="24"/>
        </w:rPr>
      </w:pPr>
      <w:r>
        <w:rPr>
          <w:b/>
          <w:sz w:val="24"/>
          <w:szCs w:val="24"/>
        </w:rPr>
        <w:t xml:space="preserve">  5.  </w:t>
      </w:r>
      <w:r w:rsidRPr="0050709C">
        <w:rPr>
          <w:b/>
          <w:sz w:val="24"/>
          <w:szCs w:val="24"/>
        </w:rPr>
        <w:t>Slide washing</w:t>
      </w:r>
    </w:p>
    <w:p w:rsidR="004621A3" w:rsidRPr="009F64FD" w:rsidRDefault="004621A3" w:rsidP="00EC16DC">
      <w:pPr>
        <w:pStyle w:val="Normal2"/>
        <w:numPr>
          <w:ilvl w:val="0"/>
          <w:numId w:val="1"/>
        </w:numPr>
        <w:rPr>
          <w:sz w:val="24"/>
          <w:szCs w:val="24"/>
        </w:rPr>
      </w:pPr>
      <w:r w:rsidRPr="009F64FD">
        <w:rPr>
          <w:sz w:val="24"/>
          <w:szCs w:val="24"/>
        </w:rPr>
        <w:t xml:space="preserve">4-24hr later, prepare Coplin jar with </w:t>
      </w:r>
      <w:r w:rsidRPr="009F64FD">
        <w:rPr>
          <w:b/>
          <w:sz w:val="24"/>
          <w:szCs w:val="24"/>
        </w:rPr>
        <w:t>wash I</w:t>
      </w:r>
      <w:r w:rsidRPr="009F64FD">
        <w:rPr>
          <w:sz w:val="24"/>
          <w:szCs w:val="24"/>
        </w:rPr>
        <w:t xml:space="preserve"> (0.4X SSC/0.3% NP-40) (discard after 1-</w:t>
      </w:r>
      <w:r>
        <w:rPr>
          <w:sz w:val="24"/>
          <w:szCs w:val="24"/>
        </w:rPr>
        <w:t>4</w:t>
      </w:r>
      <w:r w:rsidRPr="009F64FD">
        <w:rPr>
          <w:sz w:val="24"/>
          <w:szCs w:val="24"/>
        </w:rPr>
        <w:t xml:space="preserve"> day</w:t>
      </w:r>
      <w:r>
        <w:rPr>
          <w:sz w:val="24"/>
          <w:szCs w:val="24"/>
        </w:rPr>
        <w:t>s</w:t>
      </w:r>
      <w:r w:rsidRPr="009F64FD">
        <w:rPr>
          <w:sz w:val="24"/>
          <w:szCs w:val="24"/>
        </w:rPr>
        <w:t xml:space="preserve"> of use) and bring to 73+/-1°C in waterbath.</w:t>
      </w:r>
    </w:p>
    <w:p w:rsidR="004621A3" w:rsidRPr="009F64FD" w:rsidRDefault="004621A3" w:rsidP="00EC16DC">
      <w:pPr>
        <w:pStyle w:val="Normal2"/>
        <w:numPr>
          <w:ilvl w:val="0"/>
          <w:numId w:val="1"/>
        </w:numPr>
        <w:rPr>
          <w:sz w:val="24"/>
          <w:szCs w:val="24"/>
        </w:rPr>
      </w:pPr>
      <w:r w:rsidRPr="009F64FD">
        <w:rPr>
          <w:sz w:val="24"/>
          <w:szCs w:val="24"/>
        </w:rPr>
        <w:t xml:space="preserve">Prepare Coplin jar with </w:t>
      </w:r>
      <w:r w:rsidRPr="009F64FD">
        <w:rPr>
          <w:b/>
          <w:sz w:val="24"/>
          <w:szCs w:val="24"/>
        </w:rPr>
        <w:t>wash II</w:t>
      </w:r>
      <w:r w:rsidRPr="009F64FD">
        <w:rPr>
          <w:sz w:val="24"/>
          <w:szCs w:val="24"/>
        </w:rPr>
        <w:t xml:space="preserve"> (2X SSC/0.1% NP-40) at room temperature. Discard after 1 week.</w:t>
      </w:r>
    </w:p>
    <w:p w:rsidR="004621A3" w:rsidRPr="009F64FD" w:rsidRDefault="004621A3" w:rsidP="00EC16DC">
      <w:pPr>
        <w:pStyle w:val="Normal2"/>
        <w:numPr>
          <w:ilvl w:val="0"/>
          <w:numId w:val="1"/>
        </w:numPr>
        <w:rPr>
          <w:sz w:val="24"/>
          <w:szCs w:val="24"/>
        </w:rPr>
      </w:pPr>
      <w:r w:rsidRPr="009F64FD">
        <w:rPr>
          <w:sz w:val="24"/>
          <w:szCs w:val="24"/>
        </w:rPr>
        <w:t>Remove paper cement seal and the coverslip and immediately place into wash I (0.4X SSC/0.3% NP-40), for 2 minutes</w:t>
      </w:r>
      <w:r>
        <w:rPr>
          <w:sz w:val="24"/>
          <w:szCs w:val="24"/>
        </w:rPr>
        <w:t>, agitating the slide for several seconds</w:t>
      </w:r>
      <w:r w:rsidRPr="009F64FD">
        <w:rPr>
          <w:sz w:val="24"/>
          <w:szCs w:val="24"/>
        </w:rPr>
        <w:t xml:space="preserve"> - </w:t>
      </w:r>
      <w:r w:rsidRPr="0075241D">
        <w:rPr>
          <w:b/>
          <w:sz w:val="24"/>
          <w:szCs w:val="24"/>
        </w:rPr>
        <w:t>maximum four slides at one time</w:t>
      </w:r>
      <w:r w:rsidRPr="009F64FD">
        <w:rPr>
          <w:sz w:val="24"/>
          <w:szCs w:val="24"/>
        </w:rPr>
        <w:t>.</w:t>
      </w:r>
    </w:p>
    <w:p w:rsidR="004621A3" w:rsidRPr="009F64FD" w:rsidRDefault="004621A3" w:rsidP="00EC16DC">
      <w:pPr>
        <w:pStyle w:val="Normal2"/>
        <w:numPr>
          <w:ilvl w:val="0"/>
          <w:numId w:val="1"/>
        </w:numPr>
        <w:rPr>
          <w:sz w:val="24"/>
          <w:szCs w:val="24"/>
        </w:rPr>
      </w:pPr>
      <w:r>
        <w:rPr>
          <w:sz w:val="24"/>
          <w:szCs w:val="24"/>
        </w:rPr>
        <w:t>Place</w:t>
      </w:r>
      <w:r w:rsidRPr="009F64FD">
        <w:rPr>
          <w:sz w:val="24"/>
          <w:szCs w:val="24"/>
        </w:rPr>
        <w:t xml:space="preserve"> slide in 2X SSC/0.1% NP-40</w:t>
      </w:r>
      <w:r>
        <w:rPr>
          <w:sz w:val="24"/>
          <w:szCs w:val="24"/>
        </w:rPr>
        <w:t xml:space="preserve"> (Wash II)</w:t>
      </w:r>
      <w:r w:rsidRPr="009F64FD">
        <w:rPr>
          <w:sz w:val="24"/>
          <w:szCs w:val="24"/>
        </w:rPr>
        <w:t xml:space="preserve"> at room temperature for approximately 1 min</w:t>
      </w:r>
      <w:r>
        <w:rPr>
          <w:sz w:val="24"/>
          <w:szCs w:val="24"/>
        </w:rPr>
        <w:t>ute</w:t>
      </w:r>
      <w:r w:rsidRPr="009F64FD">
        <w:rPr>
          <w:sz w:val="24"/>
          <w:szCs w:val="24"/>
        </w:rPr>
        <w:t>, agitating for 1-3 seconds.</w:t>
      </w:r>
    </w:p>
    <w:p w:rsidR="004621A3" w:rsidRPr="009F64FD" w:rsidRDefault="004621A3" w:rsidP="00EC16DC">
      <w:pPr>
        <w:pStyle w:val="Normal2"/>
        <w:numPr>
          <w:ilvl w:val="0"/>
          <w:numId w:val="1"/>
        </w:numPr>
        <w:rPr>
          <w:sz w:val="24"/>
          <w:szCs w:val="24"/>
        </w:rPr>
      </w:pPr>
      <w:r w:rsidRPr="009F64FD">
        <w:rPr>
          <w:sz w:val="24"/>
          <w:szCs w:val="24"/>
        </w:rPr>
        <w:t>Blow dry slide</w:t>
      </w:r>
      <w:r>
        <w:rPr>
          <w:sz w:val="24"/>
          <w:szCs w:val="24"/>
        </w:rPr>
        <w:t>,</w:t>
      </w:r>
      <w:r w:rsidRPr="009F64FD">
        <w:rPr>
          <w:sz w:val="24"/>
          <w:szCs w:val="24"/>
        </w:rPr>
        <w:t xml:space="preserve"> </w:t>
      </w:r>
      <w:r>
        <w:rPr>
          <w:sz w:val="24"/>
          <w:szCs w:val="24"/>
        </w:rPr>
        <w:t xml:space="preserve">keep slide in the dark, </w:t>
      </w:r>
      <w:r w:rsidRPr="009F64FD">
        <w:rPr>
          <w:sz w:val="24"/>
          <w:szCs w:val="24"/>
        </w:rPr>
        <w:t>place in a slide folder</w:t>
      </w:r>
      <w:r>
        <w:rPr>
          <w:sz w:val="24"/>
          <w:szCs w:val="24"/>
        </w:rPr>
        <w:t>.</w:t>
      </w:r>
    </w:p>
    <w:p w:rsidR="004621A3" w:rsidRPr="009F64FD" w:rsidRDefault="004621A3" w:rsidP="00EC16DC">
      <w:pPr>
        <w:pStyle w:val="Normal2"/>
        <w:numPr>
          <w:ilvl w:val="0"/>
          <w:numId w:val="1"/>
        </w:numPr>
        <w:rPr>
          <w:sz w:val="24"/>
          <w:szCs w:val="24"/>
        </w:rPr>
      </w:pPr>
      <w:r w:rsidRPr="009F64FD">
        <w:rPr>
          <w:sz w:val="24"/>
          <w:szCs w:val="24"/>
        </w:rPr>
        <w:t>Dry slide completely; apply 10 µl of DAPI II or DAPI III (Vysis</w:t>
      </w:r>
      <w:r>
        <w:rPr>
          <w:sz w:val="24"/>
          <w:szCs w:val="24"/>
        </w:rPr>
        <w:t>/Abbott</w:t>
      </w:r>
      <w:r w:rsidRPr="009F64FD">
        <w:rPr>
          <w:sz w:val="24"/>
          <w:szCs w:val="24"/>
        </w:rPr>
        <w:t>) counterstain to each target area with a pipetter, followed by a fresh coverslip.</w:t>
      </w:r>
    </w:p>
    <w:p w:rsidR="004621A3" w:rsidRDefault="004621A3" w:rsidP="00EC16DC">
      <w:pPr>
        <w:ind w:left="360"/>
      </w:pPr>
      <w:r>
        <w:t>g.   R</w:t>
      </w:r>
      <w:r w:rsidRPr="009F64FD">
        <w:t xml:space="preserve">un-out any large air bubbles using forceps and blot the excess counterstain from </w:t>
      </w:r>
      <w:r>
        <w:tab/>
      </w:r>
      <w:r w:rsidRPr="009F64FD">
        <w:t xml:space="preserve">the slide with a paper towel.  The slides </w:t>
      </w:r>
      <w:r>
        <w:t xml:space="preserve">can be read immediately or stored in the </w:t>
      </w:r>
      <w:r>
        <w:tab/>
        <w:t xml:space="preserve">refrigerator. </w:t>
      </w:r>
      <w:r w:rsidRPr="009F64FD">
        <w:tab/>
      </w:r>
    </w:p>
    <w:p w:rsidR="004621A3" w:rsidRDefault="004621A3" w:rsidP="00EC16DC"/>
    <w:p w:rsidR="004621A3" w:rsidRPr="00A37A1C" w:rsidRDefault="004621A3" w:rsidP="00EC16DC">
      <w:pPr>
        <w:rPr>
          <w:b/>
        </w:rPr>
      </w:pPr>
      <w:r>
        <w:rPr>
          <w:b/>
        </w:rPr>
        <w:t>6</w:t>
      </w:r>
      <w:r w:rsidRPr="00A37A1C">
        <w:rPr>
          <w:b/>
        </w:rPr>
        <w:t>.</w:t>
      </w:r>
      <w:r>
        <w:t xml:space="preserve">   </w:t>
      </w:r>
      <w:r w:rsidRPr="00A37A1C">
        <w:rPr>
          <w:b/>
        </w:rPr>
        <w:t>Scoring</w:t>
      </w:r>
    </w:p>
    <w:p w:rsidR="004621A3" w:rsidRDefault="004621A3" w:rsidP="00EC16DC">
      <w:pPr>
        <w:pStyle w:val="ListParagraph"/>
        <w:numPr>
          <w:ilvl w:val="0"/>
          <w:numId w:val="16"/>
        </w:numPr>
      </w:pPr>
      <w:r>
        <w:t xml:space="preserve">Using the DAPI filter and the 10x objective, choose an area of the slide containing a large concentration of cells, for ease of scoring, make sure cells are not overlapping. </w:t>
      </w:r>
    </w:p>
    <w:p w:rsidR="004621A3" w:rsidRDefault="004621A3" w:rsidP="00EC16DC">
      <w:pPr>
        <w:pStyle w:val="ListParagraph"/>
        <w:numPr>
          <w:ilvl w:val="0"/>
          <w:numId w:val="16"/>
        </w:numPr>
      </w:pPr>
      <w:r>
        <w:t>Change to the 100x objective and begin scoring using the appropriate filter set.</w:t>
      </w:r>
    </w:p>
    <w:p w:rsidR="004621A3" w:rsidRDefault="004621A3" w:rsidP="00EC16DC">
      <w:pPr>
        <w:pStyle w:val="ListParagraph"/>
        <w:numPr>
          <w:ilvl w:val="0"/>
          <w:numId w:val="16"/>
        </w:numPr>
      </w:pPr>
      <w:r>
        <w:t>Two readers score 100 consecutive scorable cells each, skipping overlapped cells and cells without a clear signal pattern.</w:t>
      </w:r>
    </w:p>
    <w:p w:rsidR="004621A3" w:rsidRDefault="004621A3" w:rsidP="00EC16DC">
      <w:pPr>
        <w:pStyle w:val="ListParagraph"/>
        <w:numPr>
          <w:ilvl w:val="0"/>
          <w:numId w:val="16"/>
        </w:numPr>
      </w:pPr>
      <w:r>
        <w:t>Keep track of signal patterns using digital cell counter and record results on the FISH score sheet.</w:t>
      </w:r>
    </w:p>
    <w:p w:rsidR="004621A3" w:rsidRDefault="004621A3" w:rsidP="00EC16DC">
      <w:pPr>
        <w:pStyle w:val="ListParagraph"/>
        <w:numPr>
          <w:ilvl w:val="0"/>
          <w:numId w:val="16"/>
        </w:numPr>
      </w:pPr>
      <w:r>
        <w:t>Counts should be extended if clinically indicated or if requested by physician</w:t>
      </w:r>
    </w:p>
    <w:p w:rsidR="004621A3" w:rsidRPr="0097666D" w:rsidRDefault="004621A3" w:rsidP="00E06F75">
      <w:pPr>
        <w:ind w:left="900" w:right="1080"/>
        <w:rPr>
          <w:i/>
        </w:rPr>
      </w:pPr>
      <w:r>
        <w:rPr>
          <w:b/>
          <w:i/>
        </w:rPr>
        <w:t>N</w:t>
      </w:r>
      <w:r w:rsidRPr="0097666D">
        <w:rPr>
          <w:b/>
          <w:i/>
        </w:rPr>
        <w:t>ote:</w:t>
      </w:r>
      <w:r>
        <w:rPr>
          <w:b/>
          <w:i/>
        </w:rPr>
        <w:t xml:space="preserve"> </w:t>
      </w:r>
      <w:r w:rsidRPr="0097666D">
        <w:rPr>
          <w:i/>
        </w:rPr>
        <w:t xml:space="preserve"> </w:t>
      </w:r>
      <w:r>
        <w:rPr>
          <w:i/>
        </w:rPr>
        <w:t>F</w:t>
      </w:r>
      <w:r w:rsidRPr="0097666D">
        <w:rPr>
          <w:i/>
        </w:rPr>
        <w:t xml:space="preserve">or complete FISH scoring guidelines see </w:t>
      </w:r>
      <w:r w:rsidRPr="0097666D">
        <w:rPr>
          <w:i/>
          <w:szCs w:val="28"/>
        </w:rPr>
        <w:t>Cytogenetics Testing</w:t>
      </w:r>
      <w:r w:rsidRPr="0097666D">
        <w:rPr>
          <w:i/>
        </w:rPr>
        <w:t xml:space="preserve"> </w:t>
      </w:r>
      <w:r w:rsidRPr="0097666D">
        <w:rPr>
          <w:i/>
          <w:szCs w:val="28"/>
        </w:rPr>
        <w:t xml:space="preserve">Work-up Guidelines Procedure:  </w:t>
      </w:r>
      <w:r w:rsidRPr="0097666D">
        <w:rPr>
          <w:i/>
        </w:rPr>
        <w:t>400-06-01-01</w:t>
      </w:r>
    </w:p>
    <w:p w:rsidR="004621A3" w:rsidRDefault="004621A3" w:rsidP="0050709C"/>
    <w:p w:rsidR="004621A3" w:rsidRDefault="004621A3" w:rsidP="0050709C"/>
    <w:p w:rsidR="004621A3" w:rsidRPr="00263643" w:rsidRDefault="004621A3" w:rsidP="0050709C">
      <w:pPr>
        <w:pBdr>
          <w:bottom w:val="single" w:sz="4" w:space="1" w:color="auto"/>
        </w:pBdr>
        <w:ind w:left="-540"/>
        <w:rPr>
          <w:rFonts w:ascii="Arial" w:hAnsi="Arial" w:cs="Arial"/>
          <w:sz w:val="28"/>
          <w:szCs w:val="28"/>
        </w:rPr>
      </w:pPr>
      <w:r w:rsidRPr="00263643">
        <w:rPr>
          <w:rFonts w:ascii="Arial" w:hAnsi="Arial" w:cs="Arial"/>
          <w:sz w:val="28"/>
          <w:szCs w:val="28"/>
        </w:rPr>
        <w:t>REFERENCES</w:t>
      </w:r>
    </w:p>
    <w:p w:rsidR="004621A3" w:rsidRDefault="004621A3" w:rsidP="00272E44">
      <w:pPr>
        <w:numPr>
          <w:ilvl w:val="1"/>
          <w:numId w:val="3"/>
        </w:numPr>
        <w:tabs>
          <w:tab w:val="clear" w:pos="1440"/>
          <w:tab w:val="num" w:pos="0"/>
        </w:tabs>
        <w:ind w:left="0" w:hanging="540"/>
      </w:pPr>
      <w:smartTag w:uri="urn:schemas-microsoft-com:office:smarttags" w:element="PlaceName">
        <w:smartTag w:uri="urn:schemas-microsoft-com:office:smarttags" w:element="place">
          <w:smartTag w:uri="urn:schemas-microsoft-com:office:smarttags" w:element="PlaceName">
            <w:r w:rsidRPr="0050709C">
              <w:t>American</w:t>
            </w:r>
          </w:smartTag>
          <w:r w:rsidRPr="0050709C">
            <w:t xml:space="preserve"> </w:t>
          </w:r>
          <w:smartTag w:uri="urn:schemas-microsoft-com:office:smarttags" w:element="PlaceType">
            <w:r w:rsidRPr="0050709C">
              <w:t>College</w:t>
            </w:r>
          </w:smartTag>
        </w:smartTag>
      </w:smartTag>
      <w:r w:rsidRPr="0050709C">
        <w:t xml:space="preserve"> of Medical Genetics Laboratory.  Standards and Guidelines for Clinical Genetics Laboratories, 2</w:t>
      </w:r>
      <w:r w:rsidRPr="0050709C">
        <w:rPr>
          <w:vertAlign w:val="superscript"/>
        </w:rPr>
        <w:t>nd</w:t>
      </w:r>
      <w:r w:rsidRPr="0050709C">
        <w:t xml:space="preserve"> ed.  </w:t>
      </w:r>
      <w:smartTag w:uri="urn:schemas-microsoft-com:office:smarttags" w:element="place">
        <w:smartTag w:uri="urn:schemas-microsoft-com:office:smarttags" w:element="City">
          <w:r w:rsidRPr="0050709C">
            <w:t>Bethesda</w:t>
          </w:r>
        </w:smartTag>
        <w:r w:rsidRPr="0050709C">
          <w:t xml:space="preserve">, </w:t>
        </w:r>
        <w:smartTag w:uri="urn:schemas-microsoft-com:office:smarttags" w:element="place">
          <w:r w:rsidRPr="0050709C">
            <w:t>MD</w:t>
          </w:r>
        </w:smartTag>
      </w:smartTag>
      <w:r w:rsidRPr="0050709C">
        <w:t>:  ACMG, 1999.</w:t>
      </w:r>
    </w:p>
    <w:p w:rsidR="004621A3" w:rsidRPr="0050709C" w:rsidRDefault="004621A3" w:rsidP="00272E44">
      <w:pPr>
        <w:numPr>
          <w:ilvl w:val="1"/>
          <w:numId w:val="3"/>
        </w:numPr>
        <w:tabs>
          <w:tab w:val="clear" w:pos="1440"/>
          <w:tab w:val="num" w:pos="0"/>
        </w:tabs>
        <w:ind w:left="0" w:hanging="540"/>
      </w:pPr>
      <w:r w:rsidRPr="0050709C">
        <w:t>Vysis LSI protocol, revision 6/10</w:t>
      </w:r>
    </w:p>
    <w:p w:rsidR="004621A3" w:rsidRPr="00C312F1" w:rsidRDefault="004621A3" w:rsidP="00CA5A76">
      <w:pPr>
        <w:rPr>
          <w:sz w:val="20"/>
          <w:szCs w:val="20"/>
        </w:rPr>
      </w:pPr>
    </w:p>
    <w:p w:rsidR="004621A3" w:rsidRDefault="004621A3" w:rsidP="008F04F3">
      <w:pPr>
        <w:rPr>
          <w:sz w:val="28"/>
          <w:szCs w:val="28"/>
        </w:rPr>
      </w:pPr>
    </w:p>
    <w:p w:rsidR="004621A3" w:rsidRDefault="004621A3" w:rsidP="000621D1">
      <w:pPr>
        <w:ind w:left="-540"/>
      </w:pPr>
      <w:r w:rsidRPr="007A464A">
        <w:t>Written By:</w:t>
      </w:r>
      <w:r w:rsidRPr="007A464A">
        <w:tab/>
      </w:r>
      <w:r w:rsidRPr="007A464A">
        <w:tab/>
      </w:r>
      <w:r w:rsidRPr="007A464A">
        <w:tab/>
      </w:r>
      <w:r w:rsidRPr="007A464A">
        <w:tab/>
      </w:r>
      <w:r w:rsidRPr="007A464A">
        <w:tab/>
        <w:t>Director Approval:</w:t>
      </w:r>
    </w:p>
    <w:p w:rsidR="004621A3" w:rsidRPr="008A212E" w:rsidRDefault="004621A3" w:rsidP="000621D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4621A3" w:rsidRPr="007A464A" w:rsidRDefault="004621A3" w:rsidP="000621D1">
      <w:pPr>
        <w:ind w:left="-540"/>
      </w:pPr>
    </w:p>
    <w:p w:rsidR="004621A3" w:rsidRDefault="004621A3" w:rsidP="000621D1">
      <w:pPr>
        <w:ind w:left="-540"/>
      </w:pPr>
    </w:p>
    <w:p w:rsidR="004621A3" w:rsidRDefault="004621A3" w:rsidP="000621D1">
      <w:pPr>
        <w:ind w:left="-540"/>
      </w:pPr>
    </w:p>
    <w:p w:rsidR="004621A3" w:rsidRDefault="004621A3" w:rsidP="000621D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4621A3" w:rsidRDefault="004621A3" w:rsidP="00C100F0">
      <w:pPr>
        <w:ind w:left="-540"/>
      </w:pPr>
      <w:r>
        <w:t xml:space="preserve"> Cytogenetics Supervisor</w:t>
      </w:r>
      <w:r>
        <w:tab/>
      </w:r>
    </w:p>
    <w:p w:rsidR="004621A3" w:rsidRDefault="004621A3" w:rsidP="00C100F0">
      <w:pPr>
        <w:ind w:left="-540"/>
      </w:pPr>
    </w:p>
    <w:p w:rsidR="004621A3" w:rsidRDefault="004621A3" w:rsidP="00C100F0">
      <w:pPr>
        <w:ind w:left="-540"/>
      </w:pPr>
    </w:p>
    <w:p w:rsidR="004621A3" w:rsidRDefault="004621A3" w:rsidP="00C100F0">
      <w:pPr>
        <w:ind w:left="-540"/>
      </w:pPr>
    </w:p>
    <w:p w:rsidR="004621A3" w:rsidRDefault="004621A3" w:rsidP="00C100F0">
      <w:pPr>
        <w:ind w:left="-540"/>
      </w:pPr>
    </w:p>
    <w:p w:rsidR="004621A3" w:rsidRDefault="004621A3" w:rsidP="00C100F0">
      <w:pPr>
        <w:ind w:left="-540"/>
      </w:pPr>
    </w:p>
    <w:p w:rsidR="004621A3" w:rsidRDefault="004621A3" w:rsidP="00C100F0">
      <w:pPr>
        <w:ind w:left="-540"/>
      </w:pPr>
    </w:p>
    <w:p w:rsidR="004621A3" w:rsidRDefault="004621A3" w:rsidP="00C100F0">
      <w:pPr>
        <w:ind w:left="-540"/>
      </w:pPr>
    </w:p>
    <w:p w:rsidR="004621A3" w:rsidRDefault="004621A3" w:rsidP="00C100F0">
      <w:pPr>
        <w:ind w:left="-540"/>
      </w:pPr>
    </w:p>
    <w:p w:rsidR="004621A3" w:rsidRDefault="004621A3" w:rsidP="00C100F0">
      <w:pPr>
        <w:ind w:left="-540"/>
      </w:pPr>
    </w:p>
    <w:p w:rsidR="004621A3" w:rsidRDefault="004621A3" w:rsidP="00C100F0">
      <w:pPr>
        <w:ind w:left="-540"/>
      </w:pPr>
    </w:p>
    <w:p w:rsidR="004621A3" w:rsidRDefault="004621A3" w:rsidP="00C100F0">
      <w:pPr>
        <w:ind w:left="-540"/>
      </w:pPr>
    </w:p>
    <w:p w:rsidR="004621A3" w:rsidRDefault="004621A3" w:rsidP="00C100F0">
      <w:pPr>
        <w:ind w:left="-540"/>
      </w:pPr>
    </w:p>
    <w:p w:rsidR="004621A3" w:rsidRDefault="004621A3" w:rsidP="00C100F0">
      <w:pPr>
        <w:ind w:left="-540"/>
      </w:pPr>
    </w:p>
    <w:p w:rsidR="004621A3" w:rsidRDefault="004621A3" w:rsidP="00C100F0">
      <w:pPr>
        <w:ind w:left="-540"/>
      </w:pPr>
    </w:p>
    <w:p w:rsidR="004621A3" w:rsidRPr="002663F0" w:rsidRDefault="004621A3" w:rsidP="00E34957">
      <w:pPr>
        <w:ind w:left="2880" w:right="-900" w:hanging="2880"/>
        <w:rPr>
          <w:noProof/>
        </w:rPr>
      </w:pPr>
      <w:r>
        <w:rPr>
          <w:noProof/>
        </w:rPr>
        <w:t>Cytogenetics</w:t>
      </w:r>
      <w:r>
        <w:rPr>
          <w:b/>
          <w:noProof/>
        </w:rPr>
        <w:t xml:space="preserve"> - </w:t>
      </w:r>
      <w:r>
        <w:rPr>
          <w:noProof/>
        </w:rPr>
        <w:t>UWMC</w:t>
      </w:r>
    </w:p>
    <w:p w:rsidR="004621A3" w:rsidRPr="00BF6474" w:rsidRDefault="004621A3" w:rsidP="00E34957">
      <w:pPr>
        <w:ind w:right="-1260"/>
        <w:rPr>
          <w:b/>
          <w:noProof/>
        </w:rPr>
      </w:pPr>
      <w:r>
        <w:rPr>
          <w:b/>
          <w:noProof/>
        </w:rPr>
        <w:t>SIGNATURE PAGE FOR POLICIES AND PROCEDURES</w:t>
      </w:r>
    </w:p>
    <w:p w:rsidR="004621A3" w:rsidRDefault="004621A3" w:rsidP="00E34957">
      <w:pPr>
        <w:ind w:right="-1260"/>
        <w:rPr>
          <w:noProof/>
        </w:rPr>
      </w:pPr>
    </w:p>
    <w:p w:rsidR="004621A3" w:rsidRDefault="004621A3" w:rsidP="00E34957">
      <w:pPr>
        <w:ind w:left="2880" w:right="-900" w:hanging="2880"/>
        <w:rPr>
          <w:noProof/>
        </w:rPr>
      </w:pPr>
      <w:r>
        <w:rPr>
          <w:noProof/>
        </w:rPr>
        <w:t xml:space="preserve">Procedure / Policy Title: </w:t>
      </w:r>
      <w:r>
        <w:rPr>
          <w:noProof/>
        </w:rPr>
        <w:tab/>
        <w:t xml:space="preserve">Fluorescence in Situ Hyridizaton (FISH) – Detection of Numerical, Microdeletions, Translocations or Rearrangements, and Amplification abnormalties </w:t>
      </w:r>
    </w:p>
    <w:p w:rsidR="004621A3" w:rsidRDefault="004621A3" w:rsidP="00E34957">
      <w:pPr>
        <w:ind w:left="2880" w:right="-900" w:hanging="2880"/>
        <w:rPr>
          <w:noProof/>
        </w:rPr>
      </w:pPr>
      <w:r>
        <w:rPr>
          <w:noProof/>
        </w:rPr>
        <w:t xml:space="preserve">Procedure / Policy Number: </w:t>
      </w:r>
      <w:r>
        <w:rPr>
          <w:noProof/>
        </w:rPr>
        <w:tab/>
        <w:t>400-04-01-04</w:t>
      </w:r>
    </w:p>
    <w:p w:rsidR="004621A3" w:rsidRDefault="004621A3" w:rsidP="00E34957">
      <w:pPr>
        <w:ind w:right="-900"/>
        <w:rPr>
          <w:noProof/>
        </w:rPr>
      </w:pPr>
    </w:p>
    <w:tbl>
      <w:tblPr>
        <w:tblW w:w="0" w:type="auto"/>
        <w:tblLook w:val="01E0"/>
      </w:tblPr>
      <w:tblGrid>
        <w:gridCol w:w="2952"/>
        <w:gridCol w:w="2952"/>
        <w:gridCol w:w="2952"/>
      </w:tblGrid>
      <w:tr w:rsidR="004621A3" w:rsidTr="001023FB">
        <w:tc>
          <w:tcPr>
            <w:tcW w:w="2952" w:type="dxa"/>
          </w:tcPr>
          <w:p w:rsidR="004621A3" w:rsidRPr="003E25EC" w:rsidRDefault="004621A3" w:rsidP="001023FB">
            <w:pPr>
              <w:rPr>
                <w:u w:val="single"/>
              </w:rPr>
            </w:pPr>
            <w:r>
              <w:rPr>
                <w:u w:val="single"/>
              </w:rPr>
              <w:t>Christine Disteche, PhD</w:t>
            </w:r>
          </w:p>
        </w:tc>
        <w:tc>
          <w:tcPr>
            <w:tcW w:w="2952" w:type="dxa"/>
          </w:tcPr>
          <w:p w:rsidR="004621A3" w:rsidRDefault="004621A3" w:rsidP="001023FB">
            <w:r>
              <w:t>______________________</w:t>
            </w:r>
          </w:p>
        </w:tc>
        <w:tc>
          <w:tcPr>
            <w:tcW w:w="2952" w:type="dxa"/>
            <w:vAlign w:val="center"/>
          </w:tcPr>
          <w:p w:rsidR="004621A3" w:rsidRDefault="004621A3" w:rsidP="001023FB">
            <w:r>
              <w:t>__________________</w:t>
            </w:r>
          </w:p>
        </w:tc>
      </w:tr>
      <w:tr w:rsidR="004621A3" w:rsidRPr="003E25EC" w:rsidTr="001023FB">
        <w:tc>
          <w:tcPr>
            <w:tcW w:w="2952" w:type="dxa"/>
          </w:tcPr>
          <w:p w:rsidR="004621A3" w:rsidRPr="003E25EC" w:rsidRDefault="004621A3" w:rsidP="001023FB">
            <w:pPr>
              <w:rPr>
                <w:sz w:val="16"/>
                <w:szCs w:val="16"/>
              </w:rPr>
            </w:pPr>
            <w:r w:rsidRPr="003E25EC">
              <w:rPr>
                <w:sz w:val="16"/>
                <w:szCs w:val="16"/>
              </w:rPr>
              <w:t>Medical Director or Designee Print</w:t>
            </w:r>
          </w:p>
        </w:tc>
        <w:tc>
          <w:tcPr>
            <w:tcW w:w="2952" w:type="dxa"/>
          </w:tcPr>
          <w:p w:rsidR="004621A3" w:rsidRPr="003E25EC" w:rsidRDefault="004621A3" w:rsidP="001023FB">
            <w:pPr>
              <w:rPr>
                <w:sz w:val="16"/>
                <w:szCs w:val="16"/>
              </w:rPr>
            </w:pPr>
            <w:r w:rsidRPr="003E25EC">
              <w:rPr>
                <w:sz w:val="16"/>
                <w:szCs w:val="16"/>
              </w:rPr>
              <w:t>Medical Director or Designee Signature</w:t>
            </w:r>
          </w:p>
        </w:tc>
        <w:tc>
          <w:tcPr>
            <w:tcW w:w="2952" w:type="dxa"/>
          </w:tcPr>
          <w:p w:rsidR="004621A3" w:rsidRPr="003E25EC" w:rsidRDefault="004621A3" w:rsidP="001023FB">
            <w:pPr>
              <w:rPr>
                <w:sz w:val="16"/>
                <w:szCs w:val="16"/>
              </w:rPr>
            </w:pPr>
            <w:r w:rsidRPr="003E25EC">
              <w:rPr>
                <w:sz w:val="16"/>
                <w:szCs w:val="16"/>
              </w:rPr>
              <w:t>Date Reviewed</w:t>
            </w:r>
          </w:p>
        </w:tc>
      </w:tr>
    </w:tbl>
    <w:p w:rsidR="004621A3" w:rsidRDefault="004621A3" w:rsidP="00E34957">
      <w:pPr>
        <w:tabs>
          <w:tab w:val="left" w:pos="2340"/>
        </w:tabs>
        <w:ind w:right="-900"/>
        <w:rPr>
          <w:noProof/>
          <w:sz w:val="18"/>
          <w:szCs w:val="18"/>
        </w:rPr>
      </w:pPr>
    </w:p>
    <w:p w:rsidR="004621A3" w:rsidRDefault="004621A3" w:rsidP="00E34957">
      <w:pPr>
        <w:tabs>
          <w:tab w:val="left" w:pos="2340"/>
        </w:tabs>
        <w:ind w:right="-900"/>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3636"/>
        <w:gridCol w:w="2304"/>
      </w:tblGrid>
      <w:tr w:rsidR="004621A3" w:rsidRPr="00710A40" w:rsidTr="001023FB">
        <w:tc>
          <w:tcPr>
            <w:tcW w:w="2700" w:type="dxa"/>
          </w:tcPr>
          <w:p w:rsidR="004621A3" w:rsidRPr="00C25B42" w:rsidRDefault="004621A3" w:rsidP="001023FB">
            <w:pPr>
              <w:ind w:right="-900"/>
            </w:pPr>
            <w:r w:rsidRPr="00710A40">
              <w:rPr>
                <w:b/>
              </w:rPr>
              <w:t>STAFF NAME</w:t>
            </w:r>
            <w:r>
              <w:t>: (printed)</w:t>
            </w:r>
          </w:p>
        </w:tc>
        <w:tc>
          <w:tcPr>
            <w:tcW w:w="3636" w:type="dxa"/>
          </w:tcPr>
          <w:p w:rsidR="004621A3" w:rsidRPr="00710A40" w:rsidRDefault="004621A3" w:rsidP="001023FB">
            <w:pPr>
              <w:ind w:right="-900"/>
              <w:rPr>
                <w:b/>
              </w:rPr>
            </w:pPr>
            <w:r w:rsidRPr="00710A40">
              <w:rPr>
                <w:b/>
              </w:rPr>
              <w:t>STAFF SIGNATURE</w:t>
            </w:r>
          </w:p>
        </w:tc>
        <w:tc>
          <w:tcPr>
            <w:tcW w:w="2304" w:type="dxa"/>
          </w:tcPr>
          <w:p w:rsidR="004621A3" w:rsidRPr="00710A40" w:rsidRDefault="004621A3" w:rsidP="001023FB">
            <w:pPr>
              <w:ind w:right="-900"/>
              <w:rPr>
                <w:b/>
              </w:rPr>
            </w:pPr>
            <w:r w:rsidRPr="00710A40">
              <w:rPr>
                <w:b/>
              </w:rPr>
              <w:t>DATE REVIEWED</w:t>
            </w:r>
          </w:p>
        </w:tc>
      </w:tr>
      <w:tr w:rsidR="004621A3" w:rsidRPr="00710A40" w:rsidTr="001023FB">
        <w:trPr>
          <w:trHeight w:val="495"/>
        </w:trPr>
        <w:tc>
          <w:tcPr>
            <w:tcW w:w="2700" w:type="dxa"/>
          </w:tcPr>
          <w:p w:rsidR="004621A3" w:rsidRPr="000A33C7" w:rsidRDefault="004621A3" w:rsidP="001023FB">
            <w:pPr>
              <w:ind w:right="-900"/>
            </w:pPr>
            <w:r w:rsidRPr="000A33C7">
              <w:rPr>
                <w:sz w:val="22"/>
              </w:rPr>
              <w:t>Chen, Xiaoqin</w:t>
            </w:r>
          </w:p>
        </w:tc>
        <w:tc>
          <w:tcPr>
            <w:tcW w:w="3636" w:type="dxa"/>
          </w:tcPr>
          <w:p w:rsidR="004621A3" w:rsidRPr="00C25B42" w:rsidRDefault="004621A3" w:rsidP="001023FB">
            <w:pPr>
              <w:ind w:right="-900"/>
            </w:pPr>
          </w:p>
        </w:tc>
        <w:tc>
          <w:tcPr>
            <w:tcW w:w="2304" w:type="dxa"/>
          </w:tcPr>
          <w:p w:rsidR="004621A3" w:rsidRPr="00C25B42" w:rsidRDefault="004621A3" w:rsidP="001023FB">
            <w:pPr>
              <w:ind w:right="-900"/>
            </w:pPr>
          </w:p>
        </w:tc>
      </w:tr>
      <w:tr w:rsidR="004621A3" w:rsidRPr="00710A40" w:rsidTr="001023FB">
        <w:trPr>
          <w:trHeight w:val="495"/>
        </w:trPr>
        <w:tc>
          <w:tcPr>
            <w:tcW w:w="2700" w:type="dxa"/>
          </w:tcPr>
          <w:p w:rsidR="004621A3" w:rsidRPr="000A33C7" w:rsidRDefault="004621A3" w:rsidP="001023FB">
            <w:pPr>
              <w:ind w:right="-900"/>
            </w:pPr>
            <w:r w:rsidRPr="000A33C7">
              <w:rPr>
                <w:sz w:val="22"/>
              </w:rPr>
              <w:t>Darrin, Delores</w:t>
            </w:r>
          </w:p>
        </w:tc>
        <w:tc>
          <w:tcPr>
            <w:tcW w:w="3636" w:type="dxa"/>
          </w:tcPr>
          <w:p w:rsidR="004621A3" w:rsidRPr="00C25B42" w:rsidRDefault="004621A3" w:rsidP="001023FB">
            <w:pPr>
              <w:ind w:right="-900"/>
            </w:pPr>
          </w:p>
        </w:tc>
        <w:tc>
          <w:tcPr>
            <w:tcW w:w="2304" w:type="dxa"/>
          </w:tcPr>
          <w:p w:rsidR="004621A3" w:rsidRPr="00C25B42" w:rsidRDefault="004621A3" w:rsidP="001023FB">
            <w:pPr>
              <w:ind w:right="-900"/>
            </w:pPr>
          </w:p>
        </w:tc>
      </w:tr>
      <w:tr w:rsidR="004621A3" w:rsidRPr="00710A40" w:rsidTr="001023FB">
        <w:trPr>
          <w:trHeight w:val="495"/>
        </w:trPr>
        <w:tc>
          <w:tcPr>
            <w:tcW w:w="2700" w:type="dxa"/>
          </w:tcPr>
          <w:p w:rsidR="004621A3" w:rsidRPr="000A33C7" w:rsidRDefault="004621A3" w:rsidP="001023FB">
            <w:pPr>
              <w:ind w:right="-900"/>
            </w:pPr>
            <w:r w:rsidRPr="000A33C7">
              <w:rPr>
                <w:sz w:val="22"/>
              </w:rPr>
              <w:t>DeHoogh-Grigsby, Debi</w:t>
            </w:r>
          </w:p>
        </w:tc>
        <w:tc>
          <w:tcPr>
            <w:tcW w:w="3636" w:type="dxa"/>
          </w:tcPr>
          <w:p w:rsidR="004621A3" w:rsidRPr="00C25B42" w:rsidRDefault="004621A3" w:rsidP="001023FB">
            <w:pPr>
              <w:ind w:right="-900"/>
            </w:pPr>
          </w:p>
        </w:tc>
        <w:tc>
          <w:tcPr>
            <w:tcW w:w="2304" w:type="dxa"/>
          </w:tcPr>
          <w:p w:rsidR="004621A3" w:rsidRPr="00C25B42" w:rsidRDefault="004621A3" w:rsidP="001023FB">
            <w:pPr>
              <w:ind w:right="-900"/>
            </w:pPr>
          </w:p>
        </w:tc>
      </w:tr>
      <w:tr w:rsidR="004621A3" w:rsidRPr="00710A40" w:rsidTr="001023FB">
        <w:trPr>
          <w:trHeight w:val="495"/>
        </w:trPr>
        <w:tc>
          <w:tcPr>
            <w:tcW w:w="2700" w:type="dxa"/>
          </w:tcPr>
          <w:p w:rsidR="004621A3" w:rsidRPr="000A33C7" w:rsidRDefault="004621A3" w:rsidP="001023FB">
            <w:pPr>
              <w:ind w:right="-900"/>
            </w:pPr>
            <w:r w:rsidRPr="000A33C7">
              <w:rPr>
                <w:sz w:val="22"/>
              </w:rPr>
              <w:t>Donovan, Chris</w:t>
            </w:r>
          </w:p>
        </w:tc>
        <w:tc>
          <w:tcPr>
            <w:tcW w:w="3636" w:type="dxa"/>
          </w:tcPr>
          <w:p w:rsidR="004621A3" w:rsidRPr="00C25B42" w:rsidRDefault="004621A3" w:rsidP="001023FB">
            <w:pPr>
              <w:ind w:right="-900"/>
            </w:pPr>
          </w:p>
        </w:tc>
        <w:tc>
          <w:tcPr>
            <w:tcW w:w="2304" w:type="dxa"/>
          </w:tcPr>
          <w:p w:rsidR="004621A3" w:rsidRPr="00C25B42" w:rsidRDefault="004621A3" w:rsidP="001023FB">
            <w:pPr>
              <w:ind w:right="-900"/>
            </w:pPr>
          </w:p>
        </w:tc>
      </w:tr>
      <w:tr w:rsidR="004621A3" w:rsidRPr="00710A40" w:rsidTr="001023FB">
        <w:trPr>
          <w:trHeight w:val="495"/>
        </w:trPr>
        <w:tc>
          <w:tcPr>
            <w:tcW w:w="2700" w:type="dxa"/>
          </w:tcPr>
          <w:p w:rsidR="004621A3" w:rsidRPr="000A33C7" w:rsidRDefault="004621A3" w:rsidP="001023FB">
            <w:pPr>
              <w:ind w:right="-900"/>
            </w:pPr>
            <w:r w:rsidRPr="000A33C7">
              <w:rPr>
                <w:sz w:val="22"/>
              </w:rPr>
              <w:t>Kraus, Jean</w:t>
            </w:r>
          </w:p>
        </w:tc>
        <w:tc>
          <w:tcPr>
            <w:tcW w:w="3636" w:type="dxa"/>
          </w:tcPr>
          <w:p w:rsidR="004621A3" w:rsidRPr="00C25B42" w:rsidRDefault="004621A3" w:rsidP="001023FB">
            <w:pPr>
              <w:ind w:right="-900"/>
            </w:pPr>
          </w:p>
        </w:tc>
        <w:tc>
          <w:tcPr>
            <w:tcW w:w="2304" w:type="dxa"/>
          </w:tcPr>
          <w:p w:rsidR="004621A3" w:rsidRPr="00C25B42" w:rsidRDefault="004621A3" w:rsidP="001023FB">
            <w:pPr>
              <w:ind w:right="-900"/>
            </w:pPr>
          </w:p>
        </w:tc>
      </w:tr>
      <w:tr w:rsidR="004621A3" w:rsidRPr="00710A40" w:rsidTr="001023FB">
        <w:trPr>
          <w:trHeight w:val="495"/>
        </w:trPr>
        <w:tc>
          <w:tcPr>
            <w:tcW w:w="2700" w:type="dxa"/>
          </w:tcPr>
          <w:p w:rsidR="004621A3" w:rsidRPr="000A33C7" w:rsidRDefault="004621A3" w:rsidP="001023FB">
            <w:pPr>
              <w:ind w:right="-900"/>
            </w:pPr>
            <w:r>
              <w:rPr>
                <w:sz w:val="22"/>
              </w:rPr>
              <w:t>Liu, Yuhua</w:t>
            </w:r>
          </w:p>
        </w:tc>
        <w:tc>
          <w:tcPr>
            <w:tcW w:w="3636" w:type="dxa"/>
          </w:tcPr>
          <w:p w:rsidR="004621A3" w:rsidRPr="00C25B42" w:rsidRDefault="004621A3" w:rsidP="001023FB">
            <w:pPr>
              <w:ind w:right="-900"/>
            </w:pPr>
          </w:p>
        </w:tc>
        <w:tc>
          <w:tcPr>
            <w:tcW w:w="2304" w:type="dxa"/>
          </w:tcPr>
          <w:p w:rsidR="004621A3" w:rsidRPr="00C25B42" w:rsidRDefault="004621A3" w:rsidP="001023FB">
            <w:pPr>
              <w:ind w:right="-900"/>
            </w:pPr>
          </w:p>
        </w:tc>
      </w:tr>
      <w:tr w:rsidR="004621A3" w:rsidRPr="00710A40" w:rsidTr="001023FB">
        <w:trPr>
          <w:trHeight w:val="495"/>
        </w:trPr>
        <w:tc>
          <w:tcPr>
            <w:tcW w:w="2700" w:type="dxa"/>
          </w:tcPr>
          <w:p w:rsidR="004621A3" w:rsidRPr="000A33C7" w:rsidRDefault="004621A3" w:rsidP="001023FB">
            <w:pPr>
              <w:ind w:right="-900"/>
            </w:pPr>
            <w:r>
              <w:rPr>
                <w:sz w:val="22"/>
              </w:rPr>
              <w:t>McInnis, Donna</w:t>
            </w:r>
          </w:p>
        </w:tc>
        <w:tc>
          <w:tcPr>
            <w:tcW w:w="3636" w:type="dxa"/>
          </w:tcPr>
          <w:p w:rsidR="004621A3" w:rsidRPr="00C25B42" w:rsidRDefault="004621A3" w:rsidP="001023FB">
            <w:pPr>
              <w:ind w:right="-900"/>
            </w:pPr>
          </w:p>
        </w:tc>
        <w:tc>
          <w:tcPr>
            <w:tcW w:w="2304" w:type="dxa"/>
          </w:tcPr>
          <w:p w:rsidR="004621A3" w:rsidRPr="00C25B42" w:rsidRDefault="004621A3" w:rsidP="001023FB">
            <w:pPr>
              <w:ind w:right="-900"/>
            </w:pPr>
          </w:p>
        </w:tc>
      </w:tr>
      <w:tr w:rsidR="004621A3" w:rsidRPr="00710A40" w:rsidTr="001023FB">
        <w:trPr>
          <w:trHeight w:val="495"/>
        </w:trPr>
        <w:tc>
          <w:tcPr>
            <w:tcW w:w="2700" w:type="dxa"/>
          </w:tcPr>
          <w:p w:rsidR="004621A3" w:rsidRPr="000A33C7" w:rsidRDefault="004621A3" w:rsidP="001023FB">
            <w:pPr>
              <w:ind w:right="-900"/>
            </w:pPr>
            <w:r>
              <w:rPr>
                <w:sz w:val="22"/>
              </w:rPr>
              <w:t>Mohapatra, Itu</w:t>
            </w:r>
          </w:p>
        </w:tc>
        <w:tc>
          <w:tcPr>
            <w:tcW w:w="3636" w:type="dxa"/>
          </w:tcPr>
          <w:p w:rsidR="004621A3" w:rsidRPr="00C25B42" w:rsidRDefault="004621A3" w:rsidP="001023FB">
            <w:pPr>
              <w:ind w:right="-900"/>
            </w:pPr>
          </w:p>
        </w:tc>
        <w:tc>
          <w:tcPr>
            <w:tcW w:w="2304" w:type="dxa"/>
          </w:tcPr>
          <w:p w:rsidR="004621A3" w:rsidRPr="00C25B42" w:rsidRDefault="004621A3" w:rsidP="001023FB">
            <w:pPr>
              <w:ind w:right="-900"/>
            </w:pPr>
          </w:p>
        </w:tc>
      </w:tr>
      <w:tr w:rsidR="004621A3" w:rsidRPr="00710A40" w:rsidTr="001023FB">
        <w:trPr>
          <w:trHeight w:val="495"/>
        </w:trPr>
        <w:tc>
          <w:tcPr>
            <w:tcW w:w="2700" w:type="dxa"/>
          </w:tcPr>
          <w:p w:rsidR="004621A3" w:rsidRPr="000A33C7" w:rsidRDefault="004621A3" w:rsidP="001023FB">
            <w:pPr>
              <w:ind w:right="-900"/>
            </w:pPr>
            <w:r>
              <w:rPr>
                <w:sz w:val="22"/>
              </w:rPr>
              <w:t>Morgan, Catherine</w:t>
            </w:r>
          </w:p>
        </w:tc>
        <w:tc>
          <w:tcPr>
            <w:tcW w:w="3636" w:type="dxa"/>
          </w:tcPr>
          <w:p w:rsidR="004621A3" w:rsidRPr="00C25B42" w:rsidRDefault="004621A3" w:rsidP="001023FB">
            <w:pPr>
              <w:ind w:right="-900"/>
            </w:pPr>
          </w:p>
        </w:tc>
        <w:tc>
          <w:tcPr>
            <w:tcW w:w="2304" w:type="dxa"/>
          </w:tcPr>
          <w:p w:rsidR="004621A3" w:rsidRPr="00C25B42" w:rsidRDefault="004621A3" w:rsidP="001023FB">
            <w:pPr>
              <w:ind w:right="-900"/>
            </w:pPr>
          </w:p>
        </w:tc>
      </w:tr>
      <w:tr w:rsidR="004621A3" w:rsidRPr="00710A40" w:rsidTr="001023FB">
        <w:trPr>
          <w:trHeight w:val="495"/>
        </w:trPr>
        <w:tc>
          <w:tcPr>
            <w:tcW w:w="2700" w:type="dxa"/>
          </w:tcPr>
          <w:p w:rsidR="004621A3" w:rsidRPr="000A33C7" w:rsidRDefault="004621A3" w:rsidP="001023FB">
            <w:pPr>
              <w:ind w:right="-900"/>
            </w:pPr>
            <w:r>
              <w:rPr>
                <w:sz w:val="22"/>
              </w:rPr>
              <w:t>Pilger, Carrie</w:t>
            </w:r>
          </w:p>
        </w:tc>
        <w:tc>
          <w:tcPr>
            <w:tcW w:w="3636" w:type="dxa"/>
          </w:tcPr>
          <w:p w:rsidR="004621A3" w:rsidRPr="00C25B42" w:rsidRDefault="004621A3" w:rsidP="001023FB">
            <w:pPr>
              <w:ind w:right="-900"/>
            </w:pPr>
          </w:p>
        </w:tc>
        <w:tc>
          <w:tcPr>
            <w:tcW w:w="2304" w:type="dxa"/>
          </w:tcPr>
          <w:p w:rsidR="004621A3" w:rsidRPr="00C25B42" w:rsidRDefault="004621A3" w:rsidP="001023FB">
            <w:pPr>
              <w:ind w:right="-900"/>
            </w:pPr>
          </w:p>
        </w:tc>
      </w:tr>
      <w:tr w:rsidR="004621A3" w:rsidRPr="00710A40" w:rsidTr="001023FB">
        <w:trPr>
          <w:trHeight w:val="495"/>
        </w:trPr>
        <w:tc>
          <w:tcPr>
            <w:tcW w:w="2700" w:type="dxa"/>
          </w:tcPr>
          <w:p w:rsidR="004621A3" w:rsidRPr="000A33C7" w:rsidRDefault="004621A3" w:rsidP="001023FB">
            <w:pPr>
              <w:ind w:right="-900"/>
            </w:pPr>
            <w:r>
              <w:rPr>
                <w:sz w:val="22"/>
              </w:rPr>
              <w:t>Staley, Rong</w:t>
            </w:r>
          </w:p>
        </w:tc>
        <w:tc>
          <w:tcPr>
            <w:tcW w:w="3636" w:type="dxa"/>
          </w:tcPr>
          <w:p w:rsidR="004621A3" w:rsidRPr="00C25B42" w:rsidRDefault="004621A3" w:rsidP="001023FB">
            <w:pPr>
              <w:ind w:right="-900"/>
            </w:pPr>
          </w:p>
        </w:tc>
        <w:tc>
          <w:tcPr>
            <w:tcW w:w="2304" w:type="dxa"/>
          </w:tcPr>
          <w:p w:rsidR="004621A3" w:rsidRPr="00C25B42" w:rsidRDefault="004621A3" w:rsidP="001023FB">
            <w:pPr>
              <w:ind w:right="-900"/>
            </w:pPr>
          </w:p>
        </w:tc>
      </w:tr>
      <w:tr w:rsidR="004621A3" w:rsidRPr="00710A40" w:rsidTr="001023FB">
        <w:trPr>
          <w:trHeight w:val="495"/>
        </w:trPr>
        <w:tc>
          <w:tcPr>
            <w:tcW w:w="2700" w:type="dxa"/>
          </w:tcPr>
          <w:p w:rsidR="004621A3" w:rsidRPr="000A33C7" w:rsidRDefault="004621A3" w:rsidP="001023FB">
            <w:pPr>
              <w:ind w:right="-900"/>
            </w:pPr>
            <w:r>
              <w:rPr>
                <w:sz w:val="22"/>
              </w:rPr>
              <w:t>Stampalia, Ann</w:t>
            </w:r>
          </w:p>
        </w:tc>
        <w:tc>
          <w:tcPr>
            <w:tcW w:w="3636" w:type="dxa"/>
          </w:tcPr>
          <w:p w:rsidR="004621A3" w:rsidRPr="00C25B42" w:rsidRDefault="004621A3" w:rsidP="001023FB">
            <w:pPr>
              <w:ind w:right="-900"/>
            </w:pPr>
          </w:p>
        </w:tc>
        <w:tc>
          <w:tcPr>
            <w:tcW w:w="2304" w:type="dxa"/>
          </w:tcPr>
          <w:p w:rsidR="004621A3" w:rsidRPr="00C25B42" w:rsidRDefault="004621A3" w:rsidP="001023FB">
            <w:pPr>
              <w:ind w:right="-900"/>
            </w:pPr>
          </w:p>
        </w:tc>
      </w:tr>
      <w:tr w:rsidR="004621A3" w:rsidRPr="00710A40" w:rsidTr="001023FB">
        <w:trPr>
          <w:trHeight w:val="495"/>
        </w:trPr>
        <w:tc>
          <w:tcPr>
            <w:tcW w:w="2700" w:type="dxa"/>
          </w:tcPr>
          <w:p w:rsidR="004621A3" w:rsidRDefault="004621A3" w:rsidP="001023FB">
            <w:pPr>
              <w:ind w:right="-900"/>
            </w:pPr>
            <w:r>
              <w:rPr>
                <w:sz w:val="22"/>
              </w:rPr>
              <w:t>Villiers, Catherine</w:t>
            </w:r>
          </w:p>
          <w:p w:rsidR="004621A3" w:rsidRPr="000A33C7" w:rsidRDefault="004621A3" w:rsidP="001023FB">
            <w:pPr>
              <w:ind w:right="-900"/>
            </w:pPr>
          </w:p>
        </w:tc>
        <w:tc>
          <w:tcPr>
            <w:tcW w:w="3636" w:type="dxa"/>
          </w:tcPr>
          <w:p w:rsidR="004621A3" w:rsidRPr="00C25B42" w:rsidRDefault="004621A3" w:rsidP="001023FB">
            <w:pPr>
              <w:ind w:right="-900"/>
            </w:pPr>
          </w:p>
        </w:tc>
        <w:tc>
          <w:tcPr>
            <w:tcW w:w="2304" w:type="dxa"/>
          </w:tcPr>
          <w:p w:rsidR="004621A3" w:rsidRPr="00C25B42" w:rsidRDefault="004621A3" w:rsidP="001023FB">
            <w:pPr>
              <w:ind w:right="-900"/>
            </w:pPr>
          </w:p>
        </w:tc>
      </w:tr>
      <w:tr w:rsidR="004621A3" w:rsidRPr="00710A40" w:rsidTr="001023FB">
        <w:trPr>
          <w:trHeight w:val="495"/>
        </w:trPr>
        <w:tc>
          <w:tcPr>
            <w:tcW w:w="2700" w:type="dxa"/>
          </w:tcPr>
          <w:p w:rsidR="004621A3" w:rsidRPr="000A33C7" w:rsidRDefault="004621A3" w:rsidP="001023FB">
            <w:pPr>
              <w:ind w:right="-900"/>
            </w:pPr>
            <w:r>
              <w:rPr>
                <w:sz w:val="22"/>
              </w:rPr>
              <w:t>Vogel, Jared</w:t>
            </w:r>
          </w:p>
        </w:tc>
        <w:tc>
          <w:tcPr>
            <w:tcW w:w="3636" w:type="dxa"/>
          </w:tcPr>
          <w:p w:rsidR="004621A3" w:rsidRPr="00C25B42" w:rsidRDefault="004621A3" w:rsidP="001023FB">
            <w:pPr>
              <w:ind w:right="-900"/>
            </w:pPr>
          </w:p>
        </w:tc>
        <w:tc>
          <w:tcPr>
            <w:tcW w:w="2304" w:type="dxa"/>
          </w:tcPr>
          <w:p w:rsidR="004621A3" w:rsidRPr="00C25B42" w:rsidRDefault="004621A3" w:rsidP="001023FB">
            <w:pPr>
              <w:ind w:right="-900"/>
            </w:pPr>
          </w:p>
        </w:tc>
      </w:tr>
      <w:tr w:rsidR="004621A3" w:rsidRPr="00710A40" w:rsidTr="001023FB">
        <w:trPr>
          <w:trHeight w:val="495"/>
        </w:trPr>
        <w:tc>
          <w:tcPr>
            <w:tcW w:w="2700" w:type="dxa"/>
          </w:tcPr>
          <w:p w:rsidR="004621A3" w:rsidRPr="000A33C7" w:rsidRDefault="004621A3" w:rsidP="001023FB">
            <w:pPr>
              <w:ind w:right="-900"/>
            </w:pPr>
            <w:r>
              <w:rPr>
                <w:sz w:val="22"/>
              </w:rPr>
              <w:t>Wang, Sharon</w:t>
            </w:r>
          </w:p>
        </w:tc>
        <w:tc>
          <w:tcPr>
            <w:tcW w:w="3636" w:type="dxa"/>
          </w:tcPr>
          <w:p w:rsidR="004621A3" w:rsidRPr="00C25B42" w:rsidRDefault="004621A3" w:rsidP="001023FB">
            <w:pPr>
              <w:ind w:right="-900"/>
            </w:pPr>
          </w:p>
        </w:tc>
        <w:tc>
          <w:tcPr>
            <w:tcW w:w="2304" w:type="dxa"/>
          </w:tcPr>
          <w:p w:rsidR="004621A3" w:rsidRPr="00C25B42" w:rsidRDefault="004621A3" w:rsidP="001023FB">
            <w:pPr>
              <w:ind w:right="-900"/>
            </w:pPr>
          </w:p>
        </w:tc>
      </w:tr>
      <w:tr w:rsidR="004621A3" w:rsidRPr="00710A40" w:rsidTr="001023FB">
        <w:trPr>
          <w:trHeight w:val="495"/>
        </w:trPr>
        <w:tc>
          <w:tcPr>
            <w:tcW w:w="2700" w:type="dxa"/>
          </w:tcPr>
          <w:p w:rsidR="004621A3" w:rsidRPr="000A33C7" w:rsidRDefault="004621A3" w:rsidP="001023FB">
            <w:pPr>
              <w:ind w:right="-900"/>
            </w:pPr>
            <w:r>
              <w:rPr>
                <w:sz w:val="22"/>
              </w:rPr>
              <w:t>Waychoff, Emma</w:t>
            </w:r>
          </w:p>
        </w:tc>
        <w:tc>
          <w:tcPr>
            <w:tcW w:w="3636" w:type="dxa"/>
          </w:tcPr>
          <w:p w:rsidR="004621A3" w:rsidRPr="00C25B42" w:rsidRDefault="004621A3" w:rsidP="001023FB">
            <w:pPr>
              <w:ind w:right="-900"/>
            </w:pPr>
          </w:p>
        </w:tc>
        <w:tc>
          <w:tcPr>
            <w:tcW w:w="2304" w:type="dxa"/>
          </w:tcPr>
          <w:p w:rsidR="004621A3" w:rsidRPr="00C25B42" w:rsidRDefault="004621A3" w:rsidP="001023FB">
            <w:pPr>
              <w:ind w:right="-900"/>
            </w:pPr>
          </w:p>
        </w:tc>
      </w:tr>
      <w:tr w:rsidR="004621A3" w:rsidRPr="00710A40" w:rsidTr="001023FB">
        <w:trPr>
          <w:trHeight w:val="495"/>
        </w:trPr>
        <w:tc>
          <w:tcPr>
            <w:tcW w:w="2700" w:type="dxa"/>
          </w:tcPr>
          <w:p w:rsidR="004621A3" w:rsidRPr="000A33C7" w:rsidRDefault="004621A3" w:rsidP="001023FB">
            <w:pPr>
              <w:ind w:right="-900"/>
            </w:pPr>
            <w:r>
              <w:rPr>
                <w:sz w:val="22"/>
              </w:rPr>
              <w:t>Whalen, Sara</w:t>
            </w:r>
          </w:p>
        </w:tc>
        <w:tc>
          <w:tcPr>
            <w:tcW w:w="3636" w:type="dxa"/>
          </w:tcPr>
          <w:p w:rsidR="004621A3" w:rsidRPr="00C25B42" w:rsidRDefault="004621A3" w:rsidP="001023FB">
            <w:pPr>
              <w:ind w:right="-900"/>
            </w:pPr>
          </w:p>
        </w:tc>
        <w:tc>
          <w:tcPr>
            <w:tcW w:w="2304" w:type="dxa"/>
          </w:tcPr>
          <w:p w:rsidR="004621A3" w:rsidRPr="00C25B42" w:rsidRDefault="004621A3" w:rsidP="001023FB">
            <w:pPr>
              <w:ind w:right="-900"/>
            </w:pPr>
          </w:p>
        </w:tc>
      </w:tr>
      <w:tr w:rsidR="004621A3" w:rsidRPr="00710A40" w:rsidTr="001023FB">
        <w:trPr>
          <w:trHeight w:val="495"/>
        </w:trPr>
        <w:tc>
          <w:tcPr>
            <w:tcW w:w="2700" w:type="dxa"/>
          </w:tcPr>
          <w:p w:rsidR="004621A3" w:rsidRDefault="004621A3" w:rsidP="001023FB">
            <w:pPr>
              <w:ind w:right="-900"/>
            </w:pPr>
            <w:r>
              <w:t>Zhou, Yang</w:t>
            </w:r>
          </w:p>
        </w:tc>
        <w:tc>
          <w:tcPr>
            <w:tcW w:w="3636" w:type="dxa"/>
          </w:tcPr>
          <w:p w:rsidR="004621A3" w:rsidRPr="00C25B42" w:rsidRDefault="004621A3" w:rsidP="001023FB">
            <w:pPr>
              <w:ind w:right="-900"/>
            </w:pPr>
          </w:p>
        </w:tc>
        <w:tc>
          <w:tcPr>
            <w:tcW w:w="2304" w:type="dxa"/>
          </w:tcPr>
          <w:p w:rsidR="004621A3" w:rsidRPr="00C25B42" w:rsidRDefault="004621A3" w:rsidP="001023FB">
            <w:pPr>
              <w:ind w:right="-900"/>
            </w:pPr>
          </w:p>
        </w:tc>
      </w:tr>
    </w:tbl>
    <w:p w:rsidR="004621A3" w:rsidRPr="00263643" w:rsidRDefault="004621A3" w:rsidP="00C100F0">
      <w:pPr>
        <w:ind w:left="-540"/>
        <w:rPr>
          <w:sz w:val="28"/>
          <w:szCs w:val="28"/>
        </w:rPr>
      </w:pPr>
    </w:p>
    <w:sectPr w:rsidR="004621A3" w:rsidRPr="00263643" w:rsidSect="005A3A44">
      <w:footerReference w:type="default" r:id="rId7"/>
      <w:pgSz w:w="12240" w:h="15840" w:code="1"/>
      <w:pgMar w:top="1000" w:right="1800" w:bottom="5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1A3" w:rsidRDefault="004621A3">
      <w:r>
        <w:separator/>
      </w:r>
    </w:p>
  </w:endnote>
  <w:endnote w:type="continuationSeparator" w:id="0">
    <w:p w:rsidR="004621A3" w:rsidRDefault="00462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1A3" w:rsidRDefault="004621A3" w:rsidP="00531289">
    <w:pPr>
      <w:pStyle w:val="Footer"/>
      <w:ind w:left="-540" w:firstLine="0"/>
      <w:rPr>
        <w:color w:val="999999"/>
      </w:rPr>
    </w:pPr>
    <w:r>
      <w:rPr>
        <w:color w:val="999999"/>
      </w:rPr>
      <w:t>Fluorescence in Situ Hybridization (FISH) – For Detection of Numerical, Microdeletions, Translocations or Rearrangements, and Amplification abnormalities</w:t>
    </w:r>
  </w:p>
  <w:p w:rsidR="004621A3" w:rsidRPr="00531289" w:rsidRDefault="004621A3" w:rsidP="00531289">
    <w:pPr>
      <w:pStyle w:val="Footer"/>
      <w:ind w:left="-540" w:firstLine="0"/>
      <w:rPr>
        <w:color w:val="999999"/>
      </w:rPr>
    </w:pPr>
    <w:r>
      <w:rPr>
        <w:color w:val="999999"/>
      </w:rPr>
      <w:t>Cytogenetics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1A3" w:rsidRDefault="004621A3">
      <w:r>
        <w:separator/>
      </w:r>
    </w:p>
  </w:footnote>
  <w:footnote w:type="continuationSeparator" w:id="0">
    <w:p w:rsidR="004621A3" w:rsidRDefault="00462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8E3"/>
    <w:multiLevelType w:val="hybridMultilevel"/>
    <w:tmpl w:val="EA7AF8D4"/>
    <w:lvl w:ilvl="0" w:tplc="04090019">
      <w:start w:val="1"/>
      <w:numFmt w:val="lowerLetter"/>
      <w:lvlText w:val="%1."/>
      <w:lvlJc w:val="left"/>
      <w:pPr>
        <w:tabs>
          <w:tab w:val="num" w:pos="720"/>
        </w:tabs>
        <w:ind w:left="720" w:hanging="360"/>
      </w:pPr>
      <w:rPr>
        <w:rFonts w:cs="Times New Roman"/>
      </w:rPr>
    </w:lvl>
    <w:lvl w:ilvl="1" w:tplc="BA0CCCCA">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6161B4E"/>
    <w:multiLevelType w:val="hybridMultilevel"/>
    <w:tmpl w:val="48B2329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E492C47"/>
    <w:multiLevelType w:val="hybridMultilevel"/>
    <w:tmpl w:val="C74AF3F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B2D5134"/>
    <w:multiLevelType w:val="hybridMultilevel"/>
    <w:tmpl w:val="98E04D9E"/>
    <w:lvl w:ilvl="0" w:tplc="705CEF92">
      <w:start w:val="1"/>
      <w:numFmt w:val="upperLetter"/>
      <w:lvlText w:val="%1."/>
      <w:lvlJc w:val="left"/>
      <w:pPr>
        <w:tabs>
          <w:tab w:val="num" w:pos="2340"/>
        </w:tabs>
        <w:ind w:left="2340" w:hanging="360"/>
      </w:pPr>
      <w:rPr>
        <w:rFonts w:cs="Times New Roman" w:hint="default"/>
      </w:rPr>
    </w:lvl>
    <w:lvl w:ilvl="1" w:tplc="3954D77E">
      <w:start w:val="1"/>
      <w:numFmt w:val="lowerLetter"/>
      <w:lvlText w:val="%2."/>
      <w:lvlJc w:val="left"/>
      <w:pPr>
        <w:tabs>
          <w:tab w:val="num" w:pos="1440"/>
        </w:tabs>
        <w:ind w:left="1440" w:hanging="360"/>
      </w:pPr>
      <w:rPr>
        <w:rFonts w:cs="Times New Roman" w:hint="default"/>
      </w:rPr>
    </w:lvl>
    <w:lvl w:ilvl="2" w:tplc="90EA0EFA">
      <w:start w:val="1"/>
      <w:numFmt w:val="upperLetter"/>
      <w:lvlText w:val="%3."/>
      <w:lvlJc w:val="left"/>
      <w:pPr>
        <w:tabs>
          <w:tab w:val="num" w:pos="2340"/>
        </w:tabs>
        <w:ind w:left="2340" w:hanging="360"/>
      </w:pPr>
      <w:rPr>
        <w:rFonts w:cs="Times New Roman" w:hint="default"/>
      </w:rPr>
    </w:lvl>
    <w:lvl w:ilvl="3" w:tplc="99444E6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E5A1F2D"/>
    <w:multiLevelType w:val="hybridMultilevel"/>
    <w:tmpl w:val="70DAB670"/>
    <w:lvl w:ilvl="0" w:tplc="04090019">
      <w:start w:val="1"/>
      <w:numFmt w:val="lowerLetter"/>
      <w:lvlText w:val="%1."/>
      <w:lvlJc w:val="left"/>
      <w:pPr>
        <w:tabs>
          <w:tab w:val="num" w:pos="720"/>
        </w:tabs>
        <w:ind w:left="720" w:hanging="360"/>
      </w:pPr>
      <w:rPr>
        <w:rFonts w:cs="Times New Roman"/>
      </w:rPr>
    </w:lvl>
    <w:lvl w:ilvl="1" w:tplc="C8FACF84">
      <w:start w:val="5"/>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89D437C"/>
    <w:multiLevelType w:val="hybridMultilevel"/>
    <w:tmpl w:val="4E6AA2B0"/>
    <w:lvl w:ilvl="0" w:tplc="99444E60">
      <w:start w:val="1"/>
      <w:numFmt w:val="decimal"/>
      <w:lvlText w:val="%1."/>
      <w:lvlJc w:val="left"/>
      <w:pPr>
        <w:tabs>
          <w:tab w:val="num" w:pos="2880"/>
        </w:tabs>
        <w:ind w:left="2880" w:hanging="360"/>
      </w:pPr>
      <w:rPr>
        <w:rFonts w:cs="Times New Roman" w:hint="default"/>
      </w:rPr>
    </w:lvl>
    <w:lvl w:ilvl="1" w:tplc="9B9E6FE4">
      <w:start w:val="1"/>
      <w:numFmt w:val="lowerLetter"/>
      <w:lvlText w:val="%2."/>
      <w:lvlJc w:val="left"/>
      <w:pPr>
        <w:tabs>
          <w:tab w:val="num" w:pos="1440"/>
        </w:tabs>
        <w:ind w:left="1440" w:hanging="360"/>
      </w:pPr>
      <w:rPr>
        <w:rFonts w:cs="Times New Roman" w:hint="default"/>
      </w:rPr>
    </w:lvl>
    <w:lvl w:ilvl="2" w:tplc="99444E60">
      <w:start w:val="1"/>
      <w:numFmt w:val="decimal"/>
      <w:lvlText w:val="%3."/>
      <w:lvlJc w:val="left"/>
      <w:pPr>
        <w:tabs>
          <w:tab w:val="num" w:pos="2340"/>
        </w:tabs>
        <w:ind w:left="2340" w:hanging="360"/>
      </w:pPr>
      <w:rPr>
        <w:rFonts w:cs="Times New Roman" w:hint="default"/>
      </w:rPr>
    </w:lvl>
    <w:lvl w:ilvl="3" w:tplc="04090019">
      <w:start w:val="1"/>
      <w:numFmt w:val="lowerLetter"/>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43A5DD2"/>
    <w:multiLevelType w:val="hybridMultilevel"/>
    <w:tmpl w:val="394462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359553B0"/>
    <w:multiLevelType w:val="hybridMultilevel"/>
    <w:tmpl w:val="B02AB4AC"/>
    <w:lvl w:ilvl="0" w:tplc="04090019">
      <w:start w:val="1"/>
      <w:numFmt w:val="lowerLetter"/>
      <w:lvlText w:val="%1."/>
      <w:lvlJc w:val="left"/>
      <w:pPr>
        <w:tabs>
          <w:tab w:val="num" w:pos="720"/>
        </w:tabs>
        <w:ind w:left="720" w:hanging="360"/>
      </w:pPr>
      <w:rPr>
        <w:rFonts w:cs="Times New Roman"/>
      </w:rPr>
    </w:lvl>
    <w:lvl w:ilvl="1" w:tplc="6D329BB4">
      <w:start w:val="4"/>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63E294B"/>
    <w:multiLevelType w:val="hybridMultilevel"/>
    <w:tmpl w:val="8BB8B0D0"/>
    <w:lvl w:ilvl="0" w:tplc="7856DB00">
      <w:start w:val="4"/>
      <w:numFmt w:val="upperLetter"/>
      <w:lvlText w:val="%1."/>
      <w:lvlJc w:val="left"/>
      <w:pPr>
        <w:tabs>
          <w:tab w:val="num" w:pos="1872"/>
        </w:tabs>
        <w:ind w:left="187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5C36EA46">
      <w:start w:val="1"/>
      <w:numFmt w:val="upperLetter"/>
      <w:lvlText w:val="%3."/>
      <w:lvlJc w:val="left"/>
      <w:pPr>
        <w:tabs>
          <w:tab w:val="num" w:pos="2340"/>
        </w:tabs>
        <w:ind w:left="2340" w:hanging="360"/>
      </w:pPr>
      <w:rPr>
        <w:rFonts w:cs="Times New Roman" w:hint="default"/>
      </w:rPr>
    </w:lvl>
    <w:lvl w:ilvl="3" w:tplc="C7800EB4">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8F137BD"/>
    <w:multiLevelType w:val="hybridMultilevel"/>
    <w:tmpl w:val="0F2207A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CBF19C0"/>
    <w:multiLevelType w:val="hybridMultilevel"/>
    <w:tmpl w:val="2BA8303E"/>
    <w:lvl w:ilvl="0" w:tplc="04090019">
      <w:start w:val="1"/>
      <w:numFmt w:val="lowerLetter"/>
      <w:lvlText w:val="%1."/>
      <w:lvlJc w:val="left"/>
      <w:pPr>
        <w:ind w:left="1350" w:hanging="360"/>
      </w:pPr>
      <w:rPr>
        <w:rFonts w:cs="Times New Roman"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40D623E3"/>
    <w:multiLevelType w:val="hybridMultilevel"/>
    <w:tmpl w:val="8306EA5A"/>
    <w:lvl w:ilvl="0" w:tplc="04090019">
      <w:start w:val="1"/>
      <w:numFmt w:val="lowerLetter"/>
      <w:lvlText w:val="%1."/>
      <w:lvlJc w:val="left"/>
      <w:pPr>
        <w:tabs>
          <w:tab w:val="num" w:pos="720"/>
        </w:tabs>
        <w:ind w:left="720" w:hanging="360"/>
      </w:pPr>
      <w:rPr>
        <w:rFonts w:cs="Times New Roman"/>
      </w:rPr>
    </w:lvl>
    <w:lvl w:ilvl="1" w:tplc="40C8C608">
      <w:start w:val="6"/>
      <w:numFmt w:val="decimal"/>
      <w:lvlText w:val="%2."/>
      <w:lvlJc w:val="left"/>
      <w:pPr>
        <w:tabs>
          <w:tab w:val="num" w:pos="540"/>
        </w:tabs>
        <w:ind w:left="5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8342F3D"/>
    <w:multiLevelType w:val="hybridMultilevel"/>
    <w:tmpl w:val="90A8E634"/>
    <w:lvl w:ilvl="0" w:tplc="F6CED848">
      <w:start w:val="1"/>
      <w:numFmt w:val="upperRoman"/>
      <w:lvlText w:val="%1."/>
      <w:lvlJc w:val="right"/>
      <w:pPr>
        <w:tabs>
          <w:tab w:val="num" w:pos="2880"/>
        </w:tabs>
        <w:ind w:left="2880" w:hanging="360"/>
      </w:pPr>
      <w:rPr>
        <w:rFonts w:cs="Times New Roman" w:hint="default"/>
        <w:b/>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86B000D"/>
    <w:multiLevelType w:val="hybridMultilevel"/>
    <w:tmpl w:val="15A25CB4"/>
    <w:lvl w:ilvl="0" w:tplc="04090019">
      <w:start w:val="1"/>
      <w:numFmt w:val="lowerLetter"/>
      <w:lvlText w:val="%1."/>
      <w:lvlJc w:val="left"/>
      <w:pPr>
        <w:tabs>
          <w:tab w:val="num" w:pos="720"/>
        </w:tabs>
        <w:ind w:left="720" w:hanging="360"/>
      </w:pPr>
      <w:rPr>
        <w:rFonts w:cs="Times New Roman"/>
      </w:rPr>
    </w:lvl>
    <w:lvl w:ilvl="1" w:tplc="D3CAAAA0">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909130D"/>
    <w:multiLevelType w:val="hybridMultilevel"/>
    <w:tmpl w:val="301606C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3DB3683"/>
    <w:multiLevelType w:val="hybridMultilevel"/>
    <w:tmpl w:val="EDD48CC2"/>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F69066B"/>
    <w:multiLevelType w:val="hybridMultilevel"/>
    <w:tmpl w:val="DFD20948"/>
    <w:lvl w:ilvl="0" w:tplc="04090019">
      <w:start w:val="1"/>
      <w:numFmt w:val="lowerLetter"/>
      <w:lvlText w:val="%1."/>
      <w:lvlJc w:val="left"/>
      <w:pPr>
        <w:ind w:left="1380" w:hanging="360"/>
      </w:pPr>
      <w:rPr>
        <w:rFonts w:cs="Times New Roman"/>
      </w:rPr>
    </w:lvl>
    <w:lvl w:ilvl="1" w:tplc="04090019" w:tentative="1">
      <w:start w:val="1"/>
      <w:numFmt w:val="lowerLetter"/>
      <w:lvlText w:val="%2."/>
      <w:lvlJc w:val="left"/>
      <w:pPr>
        <w:ind w:left="2100" w:hanging="360"/>
      </w:pPr>
      <w:rPr>
        <w:rFonts w:cs="Times New Roman"/>
      </w:rPr>
    </w:lvl>
    <w:lvl w:ilvl="2" w:tplc="0409001B" w:tentative="1">
      <w:start w:val="1"/>
      <w:numFmt w:val="lowerRoman"/>
      <w:lvlText w:val="%3."/>
      <w:lvlJc w:val="right"/>
      <w:pPr>
        <w:ind w:left="2820" w:hanging="180"/>
      </w:pPr>
      <w:rPr>
        <w:rFonts w:cs="Times New Roman"/>
      </w:rPr>
    </w:lvl>
    <w:lvl w:ilvl="3" w:tplc="0409000F" w:tentative="1">
      <w:start w:val="1"/>
      <w:numFmt w:val="decimal"/>
      <w:lvlText w:val="%4."/>
      <w:lvlJc w:val="left"/>
      <w:pPr>
        <w:ind w:left="3540" w:hanging="360"/>
      </w:pPr>
      <w:rPr>
        <w:rFonts w:cs="Times New Roman"/>
      </w:rPr>
    </w:lvl>
    <w:lvl w:ilvl="4" w:tplc="04090019" w:tentative="1">
      <w:start w:val="1"/>
      <w:numFmt w:val="lowerLetter"/>
      <w:lvlText w:val="%5."/>
      <w:lvlJc w:val="left"/>
      <w:pPr>
        <w:ind w:left="4260" w:hanging="360"/>
      </w:pPr>
      <w:rPr>
        <w:rFonts w:cs="Times New Roman"/>
      </w:rPr>
    </w:lvl>
    <w:lvl w:ilvl="5" w:tplc="0409001B" w:tentative="1">
      <w:start w:val="1"/>
      <w:numFmt w:val="lowerRoman"/>
      <w:lvlText w:val="%6."/>
      <w:lvlJc w:val="right"/>
      <w:pPr>
        <w:ind w:left="4980" w:hanging="180"/>
      </w:pPr>
      <w:rPr>
        <w:rFonts w:cs="Times New Roman"/>
      </w:rPr>
    </w:lvl>
    <w:lvl w:ilvl="6" w:tplc="0409000F" w:tentative="1">
      <w:start w:val="1"/>
      <w:numFmt w:val="decimal"/>
      <w:lvlText w:val="%7."/>
      <w:lvlJc w:val="left"/>
      <w:pPr>
        <w:ind w:left="5700" w:hanging="360"/>
      </w:pPr>
      <w:rPr>
        <w:rFonts w:cs="Times New Roman"/>
      </w:rPr>
    </w:lvl>
    <w:lvl w:ilvl="7" w:tplc="04090019" w:tentative="1">
      <w:start w:val="1"/>
      <w:numFmt w:val="lowerLetter"/>
      <w:lvlText w:val="%8."/>
      <w:lvlJc w:val="left"/>
      <w:pPr>
        <w:ind w:left="6420" w:hanging="360"/>
      </w:pPr>
      <w:rPr>
        <w:rFonts w:cs="Times New Roman"/>
      </w:rPr>
    </w:lvl>
    <w:lvl w:ilvl="8" w:tplc="0409001B" w:tentative="1">
      <w:start w:val="1"/>
      <w:numFmt w:val="lowerRoman"/>
      <w:lvlText w:val="%9."/>
      <w:lvlJc w:val="right"/>
      <w:pPr>
        <w:ind w:left="7140" w:hanging="180"/>
      </w:pPr>
      <w:rPr>
        <w:rFonts w:cs="Times New Roman"/>
      </w:rPr>
    </w:lvl>
  </w:abstractNum>
  <w:abstractNum w:abstractNumId="17">
    <w:nsid w:val="64931C63"/>
    <w:multiLevelType w:val="hybridMultilevel"/>
    <w:tmpl w:val="1CFAEAC6"/>
    <w:lvl w:ilvl="0" w:tplc="385A1C10">
      <w:start w:val="3"/>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5D26FBB8">
      <w:start w:val="1"/>
      <w:numFmt w:val="upperLetter"/>
      <w:lvlText w:val="%3."/>
      <w:lvlJc w:val="left"/>
      <w:pPr>
        <w:tabs>
          <w:tab w:val="num" w:pos="2340"/>
        </w:tabs>
        <w:ind w:left="2340" w:hanging="360"/>
      </w:pPr>
      <w:rPr>
        <w:rFonts w:cs="Times New Roman" w:hint="default"/>
      </w:rPr>
    </w:lvl>
    <w:lvl w:ilvl="3" w:tplc="1B40D350">
      <w:start w:val="1"/>
      <w:numFmt w:val="decimal"/>
      <w:lvlText w:val="%4."/>
      <w:lvlJc w:val="left"/>
      <w:pPr>
        <w:tabs>
          <w:tab w:val="num" w:pos="360"/>
        </w:tabs>
        <w:ind w:left="36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B4C14C3"/>
    <w:multiLevelType w:val="hybridMultilevel"/>
    <w:tmpl w:val="DB20F536"/>
    <w:lvl w:ilvl="0" w:tplc="04090019">
      <w:start w:val="1"/>
      <w:numFmt w:val="lowerLetter"/>
      <w:lvlText w:val="%1."/>
      <w:lvlJc w:val="left"/>
      <w:pPr>
        <w:tabs>
          <w:tab w:val="num" w:pos="720"/>
        </w:tabs>
        <w:ind w:left="720" w:hanging="360"/>
      </w:pPr>
      <w:rPr>
        <w:rFonts w:cs="Times New Roman"/>
      </w:rPr>
    </w:lvl>
    <w:lvl w:ilvl="1" w:tplc="C5CCC71C">
      <w:start w:val="3"/>
      <w:numFmt w:val="decimal"/>
      <w:lvlText w:val="%2."/>
      <w:lvlJc w:val="left"/>
      <w:pPr>
        <w:tabs>
          <w:tab w:val="num" w:pos="450"/>
        </w:tabs>
        <w:ind w:left="45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D873122"/>
    <w:multiLevelType w:val="hybridMultilevel"/>
    <w:tmpl w:val="1264CD2A"/>
    <w:lvl w:ilvl="0" w:tplc="04090019">
      <w:start w:val="1"/>
      <w:numFmt w:val="lowerLetter"/>
      <w:lvlText w:val="%1."/>
      <w:lvlJc w:val="left"/>
      <w:pPr>
        <w:tabs>
          <w:tab w:val="num" w:pos="10095"/>
        </w:tabs>
        <w:ind w:left="10095" w:hanging="360"/>
      </w:pPr>
      <w:rPr>
        <w:rFonts w:cs="Times New Roman" w:hint="default"/>
      </w:rPr>
    </w:lvl>
    <w:lvl w:ilvl="1" w:tplc="CA92FB54">
      <w:start w:val="7"/>
      <w:numFmt w:val="upperLetter"/>
      <w:lvlText w:val="%2."/>
      <w:lvlJc w:val="left"/>
      <w:pPr>
        <w:tabs>
          <w:tab w:val="num" w:pos="8655"/>
        </w:tabs>
        <w:ind w:left="8655" w:hanging="360"/>
      </w:pPr>
      <w:rPr>
        <w:rFonts w:cs="Times New Roman" w:hint="default"/>
      </w:rPr>
    </w:lvl>
    <w:lvl w:ilvl="2" w:tplc="0409001B" w:tentative="1">
      <w:start w:val="1"/>
      <w:numFmt w:val="lowerRoman"/>
      <w:lvlText w:val="%3."/>
      <w:lvlJc w:val="right"/>
      <w:pPr>
        <w:tabs>
          <w:tab w:val="num" w:pos="9375"/>
        </w:tabs>
        <w:ind w:left="9375" w:hanging="180"/>
      </w:pPr>
      <w:rPr>
        <w:rFonts w:cs="Times New Roman"/>
      </w:rPr>
    </w:lvl>
    <w:lvl w:ilvl="3" w:tplc="0409000F" w:tentative="1">
      <w:start w:val="1"/>
      <w:numFmt w:val="decimal"/>
      <w:lvlText w:val="%4."/>
      <w:lvlJc w:val="left"/>
      <w:pPr>
        <w:tabs>
          <w:tab w:val="num" w:pos="10095"/>
        </w:tabs>
        <w:ind w:left="10095" w:hanging="360"/>
      </w:pPr>
      <w:rPr>
        <w:rFonts w:cs="Times New Roman"/>
      </w:rPr>
    </w:lvl>
    <w:lvl w:ilvl="4" w:tplc="04090019" w:tentative="1">
      <w:start w:val="1"/>
      <w:numFmt w:val="lowerLetter"/>
      <w:lvlText w:val="%5."/>
      <w:lvlJc w:val="left"/>
      <w:pPr>
        <w:tabs>
          <w:tab w:val="num" w:pos="10815"/>
        </w:tabs>
        <w:ind w:left="10815" w:hanging="360"/>
      </w:pPr>
      <w:rPr>
        <w:rFonts w:cs="Times New Roman"/>
      </w:rPr>
    </w:lvl>
    <w:lvl w:ilvl="5" w:tplc="0409001B" w:tentative="1">
      <w:start w:val="1"/>
      <w:numFmt w:val="lowerRoman"/>
      <w:lvlText w:val="%6."/>
      <w:lvlJc w:val="right"/>
      <w:pPr>
        <w:tabs>
          <w:tab w:val="num" w:pos="11535"/>
        </w:tabs>
        <w:ind w:left="11535" w:hanging="180"/>
      </w:pPr>
      <w:rPr>
        <w:rFonts w:cs="Times New Roman"/>
      </w:rPr>
    </w:lvl>
    <w:lvl w:ilvl="6" w:tplc="0409000F" w:tentative="1">
      <w:start w:val="1"/>
      <w:numFmt w:val="decimal"/>
      <w:lvlText w:val="%7."/>
      <w:lvlJc w:val="left"/>
      <w:pPr>
        <w:tabs>
          <w:tab w:val="num" w:pos="12255"/>
        </w:tabs>
        <w:ind w:left="12255" w:hanging="360"/>
      </w:pPr>
      <w:rPr>
        <w:rFonts w:cs="Times New Roman"/>
      </w:rPr>
    </w:lvl>
    <w:lvl w:ilvl="7" w:tplc="04090019" w:tentative="1">
      <w:start w:val="1"/>
      <w:numFmt w:val="lowerLetter"/>
      <w:lvlText w:val="%8."/>
      <w:lvlJc w:val="left"/>
      <w:pPr>
        <w:tabs>
          <w:tab w:val="num" w:pos="12975"/>
        </w:tabs>
        <w:ind w:left="12975" w:hanging="360"/>
      </w:pPr>
      <w:rPr>
        <w:rFonts w:cs="Times New Roman"/>
      </w:rPr>
    </w:lvl>
    <w:lvl w:ilvl="8" w:tplc="0409001B" w:tentative="1">
      <w:start w:val="1"/>
      <w:numFmt w:val="lowerRoman"/>
      <w:lvlText w:val="%9."/>
      <w:lvlJc w:val="right"/>
      <w:pPr>
        <w:tabs>
          <w:tab w:val="num" w:pos="13695"/>
        </w:tabs>
        <w:ind w:left="13695" w:hanging="180"/>
      </w:pPr>
      <w:rPr>
        <w:rFonts w:cs="Times New Roman"/>
      </w:rPr>
    </w:lvl>
  </w:abstractNum>
  <w:abstractNum w:abstractNumId="20">
    <w:nsid w:val="6EC664D6"/>
    <w:multiLevelType w:val="hybridMultilevel"/>
    <w:tmpl w:val="2C68FDFC"/>
    <w:lvl w:ilvl="0" w:tplc="BCBC0FA0">
      <w:start w:val="2"/>
      <w:numFmt w:val="decimal"/>
      <w:lvlText w:val="%1."/>
      <w:lvlJc w:val="left"/>
      <w:pPr>
        <w:tabs>
          <w:tab w:val="num" w:pos="2895"/>
        </w:tabs>
        <w:ind w:left="289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70D70FB"/>
    <w:multiLevelType w:val="hybridMultilevel"/>
    <w:tmpl w:val="0522393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B0F3542"/>
    <w:multiLevelType w:val="hybridMultilevel"/>
    <w:tmpl w:val="D690E3DE"/>
    <w:lvl w:ilvl="0" w:tplc="04090019">
      <w:start w:val="1"/>
      <w:numFmt w:val="lowerLetter"/>
      <w:lvlText w:val="%1."/>
      <w:lvlJc w:val="left"/>
      <w:pPr>
        <w:ind w:left="99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num w:numId="1">
    <w:abstractNumId w:val="4"/>
  </w:num>
  <w:num w:numId="2">
    <w:abstractNumId w:val="11"/>
  </w:num>
  <w:num w:numId="3">
    <w:abstractNumId w:val="13"/>
  </w:num>
  <w:num w:numId="4">
    <w:abstractNumId w:val="7"/>
  </w:num>
  <w:num w:numId="5">
    <w:abstractNumId w:val="15"/>
  </w:num>
  <w:num w:numId="6">
    <w:abstractNumId w:val="18"/>
  </w:num>
  <w:num w:numId="7">
    <w:abstractNumId w:val="2"/>
  </w:num>
  <w:num w:numId="8">
    <w:abstractNumId w:val="0"/>
  </w:num>
  <w:num w:numId="9">
    <w:abstractNumId w:val="8"/>
  </w:num>
  <w:num w:numId="10">
    <w:abstractNumId w:val="17"/>
  </w:num>
  <w:num w:numId="11">
    <w:abstractNumId w:val="19"/>
  </w:num>
  <w:num w:numId="12">
    <w:abstractNumId w:val="12"/>
  </w:num>
  <w:num w:numId="13">
    <w:abstractNumId w:val="20"/>
  </w:num>
  <w:num w:numId="14">
    <w:abstractNumId w:val="3"/>
  </w:num>
  <w:num w:numId="15">
    <w:abstractNumId w:val="5"/>
  </w:num>
  <w:num w:numId="16">
    <w:abstractNumId w:val="14"/>
  </w:num>
  <w:num w:numId="17">
    <w:abstractNumId w:val="1"/>
  </w:num>
  <w:num w:numId="18">
    <w:abstractNumId w:val="22"/>
  </w:num>
  <w:num w:numId="19">
    <w:abstractNumId w:val="21"/>
  </w:num>
  <w:num w:numId="20">
    <w:abstractNumId w:val="6"/>
  </w:num>
  <w:num w:numId="21">
    <w:abstractNumId w:val="10"/>
  </w:num>
  <w:num w:numId="22">
    <w:abstractNumId w:val="16"/>
  </w:num>
  <w:num w:numId="23">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6988"/>
    <w:rsid w:val="00014CCB"/>
    <w:rsid w:val="00014FF4"/>
    <w:rsid w:val="000154FE"/>
    <w:rsid w:val="00015809"/>
    <w:rsid w:val="000165A9"/>
    <w:rsid w:val="000212BF"/>
    <w:rsid w:val="000236D2"/>
    <w:rsid w:val="00025F1E"/>
    <w:rsid w:val="000333F4"/>
    <w:rsid w:val="00034AE3"/>
    <w:rsid w:val="00042E0F"/>
    <w:rsid w:val="00053748"/>
    <w:rsid w:val="0006047B"/>
    <w:rsid w:val="000621D1"/>
    <w:rsid w:val="00067F59"/>
    <w:rsid w:val="000841BE"/>
    <w:rsid w:val="000845E7"/>
    <w:rsid w:val="000853FE"/>
    <w:rsid w:val="00085479"/>
    <w:rsid w:val="00090179"/>
    <w:rsid w:val="0009161F"/>
    <w:rsid w:val="0009293B"/>
    <w:rsid w:val="00096154"/>
    <w:rsid w:val="000A087A"/>
    <w:rsid w:val="000A33C7"/>
    <w:rsid w:val="000A3B3F"/>
    <w:rsid w:val="000A452E"/>
    <w:rsid w:val="000A68E9"/>
    <w:rsid w:val="000B600F"/>
    <w:rsid w:val="000B670F"/>
    <w:rsid w:val="000B6731"/>
    <w:rsid w:val="000C32ED"/>
    <w:rsid w:val="000C5904"/>
    <w:rsid w:val="000C74CE"/>
    <w:rsid w:val="000D2665"/>
    <w:rsid w:val="000D392A"/>
    <w:rsid w:val="000E223C"/>
    <w:rsid w:val="000E3946"/>
    <w:rsid w:val="000F0341"/>
    <w:rsid w:val="000F6233"/>
    <w:rsid w:val="000F679D"/>
    <w:rsid w:val="000F75BA"/>
    <w:rsid w:val="0010126F"/>
    <w:rsid w:val="0010169E"/>
    <w:rsid w:val="001023FB"/>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559C1"/>
    <w:rsid w:val="00160BB1"/>
    <w:rsid w:val="00165E35"/>
    <w:rsid w:val="00166410"/>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3440"/>
    <w:rsid w:val="001F3BF1"/>
    <w:rsid w:val="001F4B56"/>
    <w:rsid w:val="001F5AC1"/>
    <w:rsid w:val="001F5C07"/>
    <w:rsid w:val="001F70E9"/>
    <w:rsid w:val="001F7310"/>
    <w:rsid w:val="00200BCC"/>
    <w:rsid w:val="002073B3"/>
    <w:rsid w:val="0021098A"/>
    <w:rsid w:val="00211524"/>
    <w:rsid w:val="00216A1A"/>
    <w:rsid w:val="00217437"/>
    <w:rsid w:val="00217634"/>
    <w:rsid w:val="002229DE"/>
    <w:rsid w:val="0022317A"/>
    <w:rsid w:val="00224CA9"/>
    <w:rsid w:val="002262A6"/>
    <w:rsid w:val="00226C9B"/>
    <w:rsid w:val="002326B9"/>
    <w:rsid w:val="00234399"/>
    <w:rsid w:val="00251FDC"/>
    <w:rsid w:val="00252405"/>
    <w:rsid w:val="00253B26"/>
    <w:rsid w:val="00257B8D"/>
    <w:rsid w:val="00263643"/>
    <w:rsid w:val="00264FB7"/>
    <w:rsid w:val="002663F0"/>
    <w:rsid w:val="00270798"/>
    <w:rsid w:val="002724F8"/>
    <w:rsid w:val="00272871"/>
    <w:rsid w:val="00272E44"/>
    <w:rsid w:val="00276143"/>
    <w:rsid w:val="00277421"/>
    <w:rsid w:val="00280074"/>
    <w:rsid w:val="002817E1"/>
    <w:rsid w:val="00285FE1"/>
    <w:rsid w:val="00287439"/>
    <w:rsid w:val="00287BBF"/>
    <w:rsid w:val="00287E1B"/>
    <w:rsid w:val="0029287B"/>
    <w:rsid w:val="0029320E"/>
    <w:rsid w:val="00294478"/>
    <w:rsid w:val="002947E9"/>
    <w:rsid w:val="00296525"/>
    <w:rsid w:val="002A035C"/>
    <w:rsid w:val="002A15A1"/>
    <w:rsid w:val="002A40E4"/>
    <w:rsid w:val="002A58AB"/>
    <w:rsid w:val="002A5CC0"/>
    <w:rsid w:val="002A5E59"/>
    <w:rsid w:val="002A6479"/>
    <w:rsid w:val="002A70BF"/>
    <w:rsid w:val="002B0C69"/>
    <w:rsid w:val="002B147A"/>
    <w:rsid w:val="002B2888"/>
    <w:rsid w:val="002B4C31"/>
    <w:rsid w:val="002B613F"/>
    <w:rsid w:val="002C202A"/>
    <w:rsid w:val="002C2A53"/>
    <w:rsid w:val="002C6323"/>
    <w:rsid w:val="002C7C63"/>
    <w:rsid w:val="002D668F"/>
    <w:rsid w:val="002D78CB"/>
    <w:rsid w:val="002E57E6"/>
    <w:rsid w:val="002E6EED"/>
    <w:rsid w:val="002E7EFA"/>
    <w:rsid w:val="002F32B2"/>
    <w:rsid w:val="002F3B32"/>
    <w:rsid w:val="002F52B3"/>
    <w:rsid w:val="00302E85"/>
    <w:rsid w:val="00303363"/>
    <w:rsid w:val="00304BBC"/>
    <w:rsid w:val="0030789F"/>
    <w:rsid w:val="003109AA"/>
    <w:rsid w:val="0031226C"/>
    <w:rsid w:val="0032144C"/>
    <w:rsid w:val="00324653"/>
    <w:rsid w:val="00330398"/>
    <w:rsid w:val="00331382"/>
    <w:rsid w:val="00332391"/>
    <w:rsid w:val="00332FCE"/>
    <w:rsid w:val="00333126"/>
    <w:rsid w:val="003359D2"/>
    <w:rsid w:val="00341BD3"/>
    <w:rsid w:val="00345038"/>
    <w:rsid w:val="00347F1C"/>
    <w:rsid w:val="003538B4"/>
    <w:rsid w:val="003545C3"/>
    <w:rsid w:val="0035548E"/>
    <w:rsid w:val="0035760A"/>
    <w:rsid w:val="00362D59"/>
    <w:rsid w:val="00363C20"/>
    <w:rsid w:val="003679CD"/>
    <w:rsid w:val="00371BBB"/>
    <w:rsid w:val="003749F1"/>
    <w:rsid w:val="003815A6"/>
    <w:rsid w:val="0038230C"/>
    <w:rsid w:val="00382F19"/>
    <w:rsid w:val="00384458"/>
    <w:rsid w:val="00384BAD"/>
    <w:rsid w:val="003854CC"/>
    <w:rsid w:val="00387A2B"/>
    <w:rsid w:val="00394CC4"/>
    <w:rsid w:val="003A02BB"/>
    <w:rsid w:val="003A65A6"/>
    <w:rsid w:val="003B5F92"/>
    <w:rsid w:val="003B6715"/>
    <w:rsid w:val="003C4A5F"/>
    <w:rsid w:val="003C537D"/>
    <w:rsid w:val="003C6C19"/>
    <w:rsid w:val="003D1C42"/>
    <w:rsid w:val="003D3A76"/>
    <w:rsid w:val="003E13A3"/>
    <w:rsid w:val="003E25EC"/>
    <w:rsid w:val="003E39BA"/>
    <w:rsid w:val="003E5656"/>
    <w:rsid w:val="003E6D3C"/>
    <w:rsid w:val="003F1D8E"/>
    <w:rsid w:val="003F4436"/>
    <w:rsid w:val="00405930"/>
    <w:rsid w:val="00405C0D"/>
    <w:rsid w:val="00406DB4"/>
    <w:rsid w:val="00406DFF"/>
    <w:rsid w:val="00411142"/>
    <w:rsid w:val="00411A2C"/>
    <w:rsid w:val="00411FAA"/>
    <w:rsid w:val="0041723A"/>
    <w:rsid w:val="00421A52"/>
    <w:rsid w:val="00422E4A"/>
    <w:rsid w:val="0042735B"/>
    <w:rsid w:val="0042763D"/>
    <w:rsid w:val="00427E3D"/>
    <w:rsid w:val="00430123"/>
    <w:rsid w:val="00432B54"/>
    <w:rsid w:val="004349D9"/>
    <w:rsid w:val="004400DB"/>
    <w:rsid w:val="00444358"/>
    <w:rsid w:val="004462F4"/>
    <w:rsid w:val="004474C2"/>
    <w:rsid w:val="004621A3"/>
    <w:rsid w:val="004625DF"/>
    <w:rsid w:val="00466849"/>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C0502"/>
    <w:rsid w:val="004C0FE1"/>
    <w:rsid w:val="004C33F5"/>
    <w:rsid w:val="004C4B68"/>
    <w:rsid w:val="004C5455"/>
    <w:rsid w:val="004C6556"/>
    <w:rsid w:val="004D377F"/>
    <w:rsid w:val="004E1A65"/>
    <w:rsid w:val="004E3007"/>
    <w:rsid w:val="004F0FBA"/>
    <w:rsid w:val="004F377E"/>
    <w:rsid w:val="004F7A59"/>
    <w:rsid w:val="00501862"/>
    <w:rsid w:val="00506C56"/>
    <w:rsid w:val="0050709C"/>
    <w:rsid w:val="00511340"/>
    <w:rsid w:val="005136E8"/>
    <w:rsid w:val="00514F19"/>
    <w:rsid w:val="005227BA"/>
    <w:rsid w:val="00525F8E"/>
    <w:rsid w:val="00526CC1"/>
    <w:rsid w:val="00530558"/>
    <w:rsid w:val="00531289"/>
    <w:rsid w:val="0053600C"/>
    <w:rsid w:val="0053696A"/>
    <w:rsid w:val="00537164"/>
    <w:rsid w:val="00540337"/>
    <w:rsid w:val="00541DA4"/>
    <w:rsid w:val="00543F30"/>
    <w:rsid w:val="00545BFB"/>
    <w:rsid w:val="00546846"/>
    <w:rsid w:val="00547E98"/>
    <w:rsid w:val="005524E8"/>
    <w:rsid w:val="0056324F"/>
    <w:rsid w:val="0057276D"/>
    <w:rsid w:val="00576D8E"/>
    <w:rsid w:val="00583BFE"/>
    <w:rsid w:val="0059220D"/>
    <w:rsid w:val="005A3A44"/>
    <w:rsid w:val="005A4159"/>
    <w:rsid w:val="005A5C27"/>
    <w:rsid w:val="005B071F"/>
    <w:rsid w:val="005B3660"/>
    <w:rsid w:val="005B6F80"/>
    <w:rsid w:val="005C27B5"/>
    <w:rsid w:val="005C390A"/>
    <w:rsid w:val="005D3A11"/>
    <w:rsid w:val="005D6F46"/>
    <w:rsid w:val="005E53D7"/>
    <w:rsid w:val="005E70FE"/>
    <w:rsid w:val="005E73DD"/>
    <w:rsid w:val="005E78FB"/>
    <w:rsid w:val="005F1604"/>
    <w:rsid w:val="005F5793"/>
    <w:rsid w:val="005F739F"/>
    <w:rsid w:val="006056A9"/>
    <w:rsid w:val="00605E10"/>
    <w:rsid w:val="00606DE2"/>
    <w:rsid w:val="0062555C"/>
    <w:rsid w:val="006258EB"/>
    <w:rsid w:val="00626A5C"/>
    <w:rsid w:val="00627511"/>
    <w:rsid w:val="00636E96"/>
    <w:rsid w:val="00643248"/>
    <w:rsid w:val="006458EE"/>
    <w:rsid w:val="00646B05"/>
    <w:rsid w:val="006534F6"/>
    <w:rsid w:val="00654866"/>
    <w:rsid w:val="00663304"/>
    <w:rsid w:val="00665374"/>
    <w:rsid w:val="0067309A"/>
    <w:rsid w:val="00673B69"/>
    <w:rsid w:val="006867C5"/>
    <w:rsid w:val="00686F1B"/>
    <w:rsid w:val="00691CA9"/>
    <w:rsid w:val="006941FA"/>
    <w:rsid w:val="006A000B"/>
    <w:rsid w:val="006A092B"/>
    <w:rsid w:val="006A5D6E"/>
    <w:rsid w:val="006B129A"/>
    <w:rsid w:val="006C0103"/>
    <w:rsid w:val="006C0A28"/>
    <w:rsid w:val="006C20F4"/>
    <w:rsid w:val="006C3FF2"/>
    <w:rsid w:val="006C519C"/>
    <w:rsid w:val="006C7CF2"/>
    <w:rsid w:val="006D0145"/>
    <w:rsid w:val="006D063A"/>
    <w:rsid w:val="006D0B3F"/>
    <w:rsid w:val="006D46E4"/>
    <w:rsid w:val="006D6083"/>
    <w:rsid w:val="006D745B"/>
    <w:rsid w:val="006E073A"/>
    <w:rsid w:val="006E0B00"/>
    <w:rsid w:val="006E2E0D"/>
    <w:rsid w:val="006E5333"/>
    <w:rsid w:val="006E5C4F"/>
    <w:rsid w:val="006F4C67"/>
    <w:rsid w:val="007040DF"/>
    <w:rsid w:val="00710A40"/>
    <w:rsid w:val="00711E49"/>
    <w:rsid w:val="00712334"/>
    <w:rsid w:val="00712A55"/>
    <w:rsid w:val="00715297"/>
    <w:rsid w:val="00720989"/>
    <w:rsid w:val="0072298E"/>
    <w:rsid w:val="00727782"/>
    <w:rsid w:val="00732424"/>
    <w:rsid w:val="00734E99"/>
    <w:rsid w:val="00742D36"/>
    <w:rsid w:val="00751990"/>
    <w:rsid w:val="007522ED"/>
    <w:rsid w:val="0075241D"/>
    <w:rsid w:val="00753393"/>
    <w:rsid w:val="00754017"/>
    <w:rsid w:val="0075583D"/>
    <w:rsid w:val="0075597D"/>
    <w:rsid w:val="00764B38"/>
    <w:rsid w:val="00767859"/>
    <w:rsid w:val="007678F2"/>
    <w:rsid w:val="00776D6A"/>
    <w:rsid w:val="00782E0E"/>
    <w:rsid w:val="00784BCD"/>
    <w:rsid w:val="007872D2"/>
    <w:rsid w:val="00792691"/>
    <w:rsid w:val="007A464A"/>
    <w:rsid w:val="007B0554"/>
    <w:rsid w:val="007B11F6"/>
    <w:rsid w:val="007B284A"/>
    <w:rsid w:val="007B617C"/>
    <w:rsid w:val="007C26EA"/>
    <w:rsid w:val="007C3D07"/>
    <w:rsid w:val="007C7CD5"/>
    <w:rsid w:val="007D10E1"/>
    <w:rsid w:val="007D1692"/>
    <w:rsid w:val="007D1A74"/>
    <w:rsid w:val="007D2AEE"/>
    <w:rsid w:val="007D5EEF"/>
    <w:rsid w:val="007E1AD1"/>
    <w:rsid w:val="007E1E93"/>
    <w:rsid w:val="007E2FA3"/>
    <w:rsid w:val="007E7CC7"/>
    <w:rsid w:val="007F0343"/>
    <w:rsid w:val="007F1A13"/>
    <w:rsid w:val="007F2248"/>
    <w:rsid w:val="007F25E1"/>
    <w:rsid w:val="007F298F"/>
    <w:rsid w:val="007F376B"/>
    <w:rsid w:val="007F6974"/>
    <w:rsid w:val="007F6AE3"/>
    <w:rsid w:val="00801F6A"/>
    <w:rsid w:val="008119DD"/>
    <w:rsid w:val="0081383F"/>
    <w:rsid w:val="00814163"/>
    <w:rsid w:val="008222AE"/>
    <w:rsid w:val="008239BB"/>
    <w:rsid w:val="00825243"/>
    <w:rsid w:val="008327C3"/>
    <w:rsid w:val="00833A42"/>
    <w:rsid w:val="008368EC"/>
    <w:rsid w:val="008445E1"/>
    <w:rsid w:val="00853310"/>
    <w:rsid w:val="0085425D"/>
    <w:rsid w:val="00861269"/>
    <w:rsid w:val="0086774E"/>
    <w:rsid w:val="0086785E"/>
    <w:rsid w:val="00867EA9"/>
    <w:rsid w:val="00871DC2"/>
    <w:rsid w:val="00875482"/>
    <w:rsid w:val="008763FA"/>
    <w:rsid w:val="00877546"/>
    <w:rsid w:val="00883F52"/>
    <w:rsid w:val="00887BAB"/>
    <w:rsid w:val="00894901"/>
    <w:rsid w:val="008A0728"/>
    <w:rsid w:val="008A212E"/>
    <w:rsid w:val="008A5608"/>
    <w:rsid w:val="008B085D"/>
    <w:rsid w:val="008B550C"/>
    <w:rsid w:val="008C2A48"/>
    <w:rsid w:val="008C3F6E"/>
    <w:rsid w:val="008C6E75"/>
    <w:rsid w:val="008D2745"/>
    <w:rsid w:val="008D2F13"/>
    <w:rsid w:val="008D5AD2"/>
    <w:rsid w:val="008E07F7"/>
    <w:rsid w:val="008E0842"/>
    <w:rsid w:val="008F02FB"/>
    <w:rsid w:val="008F04F3"/>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01F7"/>
    <w:rsid w:val="00961D73"/>
    <w:rsid w:val="00970F77"/>
    <w:rsid w:val="00973B46"/>
    <w:rsid w:val="00973D5F"/>
    <w:rsid w:val="0097666D"/>
    <w:rsid w:val="009770DC"/>
    <w:rsid w:val="009776D4"/>
    <w:rsid w:val="009806FE"/>
    <w:rsid w:val="00980ACF"/>
    <w:rsid w:val="00984D05"/>
    <w:rsid w:val="00986E21"/>
    <w:rsid w:val="009879CF"/>
    <w:rsid w:val="00987B1B"/>
    <w:rsid w:val="00987C8B"/>
    <w:rsid w:val="009900D5"/>
    <w:rsid w:val="00994958"/>
    <w:rsid w:val="00996117"/>
    <w:rsid w:val="009A2B12"/>
    <w:rsid w:val="009A3300"/>
    <w:rsid w:val="009B336A"/>
    <w:rsid w:val="009B3FC3"/>
    <w:rsid w:val="009C36C1"/>
    <w:rsid w:val="009C3D8A"/>
    <w:rsid w:val="009D14B1"/>
    <w:rsid w:val="009D380F"/>
    <w:rsid w:val="009D5D6D"/>
    <w:rsid w:val="009D72FF"/>
    <w:rsid w:val="009E791B"/>
    <w:rsid w:val="009F08CA"/>
    <w:rsid w:val="009F4BAF"/>
    <w:rsid w:val="009F64FD"/>
    <w:rsid w:val="009F767B"/>
    <w:rsid w:val="00A03127"/>
    <w:rsid w:val="00A0379D"/>
    <w:rsid w:val="00A100AF"/>
    <w:rsid w:val="00A1039E"/>
    <w:rsid w:val="00A13765"/>
    <w:rsid w:val="00A138FE"/>
    <w:rsid w:val="00A14205"/>
    <w:rsid w:val="00A15FB1"/>
    <w:rsid w:val="00A17095"/>
    <w:rsid w:val="00A20E05"/>
    <w:rsid w:val="00A22B5C"/>
    <w:rsid w:val="00A35F70"/>
    <w:rsid w:val="00A37A1C"/>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93355"/>
    <w:rsid w:val="00A94C70"/>
    <w:rsid w:val="00AA1E00"/>
    <w:rsid w:val="00AA2C9F"/>
    <w:rsid w:val="00AB6F98"/>
    <w:rsid w:val="00AB7437"/>
    <w:rsid w:val="00AC4BB7"/>
    <w:rsid w:val="00AC58D5"/>
    <w:rsid w:val="00AC7081"/>
    <w:rsid w:val="00AD59D8"/>
    <w:rsid w:val="00AD5CB8"/>
    <w:rsid w:val="00AD661F"/>
    <w:rsid w:val="00AE0751"/>
    <w:rsid w:val="00AE1B5B"/>
    <w:rsid w:val="00AE1C40"/>
    <w:rsid w:val="00AE30D3"/>
    <w:rsid w:val="00AE69F7"/>
    <w:rsid w:val="00B01CF9"/>
    <w:rsid w:val="00B127B1"/>
    <w:rsid w:val="00B14855"/>
    <w:rsid w:val="00B14FA7"/>
    <w:rsid w:val="00B2152B"/>
    <w:rsid w:val="00B25719"/>
    <w:rsid w:val="00B34391"/>
    <w:rsid w:val="00B34954"/>
    <w:rsid w:val="00B37BC1"/>
    <w:rsid w:val="00B45F6E"/>
    <w:rsid w:val="00B5244E"/>
    <w:rsid w:val="00B5597E"/>
    <w:rsid w:val="00B57D31"/>
    <w:rsid w:val="00B64498"/>
    <w:rsid w:val="00B64CA7"/>
    <w:rsid w:val="00B658B8"/>
    <w:rsid w:val="00B6677B"/>
    <w:rsid w:val="00B76E45"/>
    <w:rsid w:val="00B77113"/>
    <w:rsid w:val="00B77A5B"/>
    <w:rsid w:val="00B77DF7"/>
    <w:rsid w:val="00B815AE"/>
    <w:rsid w:val="00B860EA"/>
    <w:rsid w:val="00B93BEA"/>
    <w:rsid w:val="00B93CFE"/>
    <w:rsid w:val="00B965A5"/>
    <w:rsid w:val="00B97880"/>
    <w:rsid w:val="00BA3919"/>
    <w:rsid w:val="00BA5970"/>
    <w:rsid w:val="00BA7C77"/>
    <w:rsid w:val="00BB43C4"/>
    <w:rsid w:val="00BC2798"/>
    <w:rsid w:val="00BC44B3"/>
    <w:rsid w:val="00BC558B"/>
    <w:rsid w:val="00BC6C3B"/>
    <w:rsid w:val="00BD0168"/>
    <w:rsid w:val="00BD64F1"/>
    <w:rsid w:val="00BD6A89"/>
    <w:rsid w:val="00BE04BC"/>
    <w:rsid w:val="00BE04D7"/>
    <w:rsid w:val="00BE0AFC"/>
    <w:rsid w:val="00BE2A32"/>
    <w:rsid w:val="00BE34F2"/>
    <w:rsid w:val="00BE6E21"/>
    <w:rsid w:val="00BF1906"/>
    <w:rsid w:val="00BF540F"/>
    <w:rsid w:val="00BF6474"/>
    <w:rsid w:val="00C0123A"/>
    <w:rsid w:val="00C0358E"/>
    <w:rsid w:val="00C06A3A"/>
    <w:rsid w:val="00C06C9F"/>
    <w:rsid w:val="00C077F4"/>
    <w:rsid w:val="00C100F0"/>
    <w:rsid w:val="00C11089"/>
    <w:rsid w:val="00C14D22"/>
    <w:rsid w:val="00C25B42"/>
    <w:rsid w:val="00C25F74"/>
    <w:rsid w:val="00C27273"/>
    <w:rsid w:val="00C312F1"/>
    <w:rsid w:val="00C338E4"/>
    <w:rsid w:val="00C3527A"/>
    <w:rsid w:val="00C3632D"/>
    <w:rsid w:val="00C364B3"/>
    <w:rsid w:val="00C37A2F"/>
    <w:rsid w:val="00C42213"/>
    <w:rsid w:val="00C552FD"/>
    <w:rsid w:val="00C632AF"/>
    <w:rsid w:val="00C6368F"/>
    <w:rsid w:val="00C730AD"/>
    <w:rsid w:val="00C738D7"/>
    <w:rsid w:val="00C75613"/>
    <w:rsid w:val="00C827E9"/>
    <w:rsid w:val="00C84FC2"/>
    <w:rsid w:val="00C95708"/>
    <w:rsid w:val="00C96660"/>
    <w:rsid w:val="00C97635"/>
    <w:rsid w:val="00C9791F"/>
    <w:rsid w:val="00CA3BE8"/>
    <w:rsid w:val="00CA5A76"/>
    <w:rsid w:val="00CB1F0B"/>
    <w:rsid w:val="00CB244A"/>
    <w:rsid w:val="00CB400E"/>
    <w:rsid w:val="00CC34D9"/>
    <w:rsid w:val="00CC6D1B"/>
    <w:rsid w:val="00CC7B4F"/>
    <w:rsid w:val="00CD0F80"/>
    <w:rsid w:val="00CD4004"/>
    <w:rsid w:val="00CD4C5E"/>
    <w:rsid w:val="00CD6FF0"/>
    <w:rsid w:val="00CD7401"/>
    <w:rsid w:val="00CD7623"/>
    <w:rsid w:val="00CE1D2C"/>
    <w:rsid w:val="00CE305E"/>
    <w:rsid w:val="00CE58DC"/>
    <w:rsid w:val="00CE6FE5"/>
    <w:rsid w:val="00CE7E83"/>
    <w:rsid w:val="00CF33F7"/>
    <w:rsid w:val="00CF3678"/>
    <w:rsid w:val="00CF6B3C"/>
    <w:rsid w:val="00D01CA5"/>
    <w:rsid w:val="00D11967"/>
    <w:rsid w:val="00D11B41"/>
    <w:rsid w:val="00D11CCC"/>
    <w:rsid w:val="00D137B7"/>
    <w:rsid w:val="00D14D26"/>
    <w:rsid w:val="00D2147E"/>
    <w:rsid w:val="00D239C6"/>
    <w:rsid w:val="00D30E20"/>
    <w:rsid w:val="00D36448"/>
    <w:rsid w:val="00D3773E"/>
    <w:rsid w:val="00D406E7"/>
    <w:rsid w:val="00D40BD0"/>
    <w:rsid w:val="00D41965"/>
    <w:rsid w:val="00D45109"/>
    <w:rsid w:val="00D52744"/>
    <w:rsid w:val="00D534F0"/>
    <w:rsid w:val="00D53A76"/>
    <w:rsid w:val="00D5504C"/>
    <w:rsid w:val="00D566D4"/>
    <w:rsid w:val="00D56BF6"/>
    <w:rsid w:val="00D60BB8"/>
    <w:rsid w:val="00D616AE"/>
    <w:rsid w:val="00D62752"/>
    <w:rsid w:val="00D65180"/>
    <w:rsid w:val="00D666A8"/>
    <w:rsid w:val="00D711C2"/>
    <w:rsid w:val="00D7249C"/>
    <w:rsid w:val="00D749F8"/>
    <w:rsid w:val="00D74F99"/>
    <w:rsid w:val="00D76CFF"/>
    <w:rsid w:val="00D8302F"/>
    <w:rsid w:val="00D8423E"/>
    <w:rsid w:val="00D84898"/>
    <w:rsid w:val="00D915BA"/>
    <w:rsid w:val="00D92172"/>
    <w:rsid w:val="00DA28BA"/>
    <w:rsid w:val="00DA30EF"/>
    <w:rsid w:val="00DA3976"/>
    <w:rsid w:val="00DA5EB2"/>
    <w:rsid w:val="00DA6FDD"/>
    <w:rsid w:val="00DB0117"/>
    <w:rsid w:val="00DC0510"/>
    <w:rsid w:val="00DC2434"/>
    <w:rsid w:val="00DC2A6C"/>
    <w:rsid w:val="00DC3336"/>
    <w:rsid w:val="00DC468B"/>
    <w:rsid w:val="00DC6BFF"/>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06F75"/>
    <w:rsid w:val="00E121C2"/>
    <w:rsid w:val="00E1382B"/>
    <w:rsid w:val="00E1719C"/>
    <w:rsid w:val="00E20C4B"/>
    <w:rsid w:val="00E24484"/>
    <w:rsid w:val="00E34957"/>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87FA7"/>
    <w:rsid w:val="00E92564"/>
    <w:rsid w:val="00E92863"/>
    <w:rsid w:val="00E95132"/>
    <w:rsid w:val="00E97372"/>
    <w:rsid w:val="00EA0D11"/>
    <w:rsid w:val="00EA1ED1"/>
    <w:rsid w:val="00EA35C7"/>
    <w:rsid w:val="00EA3C64"/>
    <w:rsid w:val="00EB0EDD"/>
    <w:rsid w:val="00EB2A93"/>
    <w:rsid w:val="00EB440E"/>
    <w:rsid w:val="00EB652A"/>
    <w:rsid w:val="00EB6D85"/>
    <w:rsid w:val="00EC16DC"/>
    <w:rsid w:val="00ED0520"/>
    <w:rsid w:val="00EE4CC0"/>
    <w:rsid w:val="00EF13FB"/>
    <w:rsid w:val="00EF4153"/>
    <w:rsid w:val="00EF5D31"/>
    <w:rsid w:val="00F000C1"/>
    <w:rsid w:val="00F0180E"/>
    <w:rsid w:val="00F01AE3"/>
    <w:rsid w:val="00F116C1"/>
    <w:rsid w:val="00F14B81"/>
    <w:rsid w:val="00F163F1"/>
    <w:rsid w:val="00F25747"/>
    <w:rsid w:val="00F3035A"/>
    <w:rsid w:val="00F360CE"/>
    <w:rsid w:val="00F37D8A"/>
    <w:rsid w:val="00F50A53"/>
    <w:rsid w:val="00F53397"/>
    <w:rsid w:val="00F54990"/>
    <w:rsid w:val="00F617A1"/>
    <w:rsid w:val="00F63E08"/>
    <w:rsid w:val="00F65D09"/>
    <w:rsid w:val="00F768E0"/>
    <w:rsid w:val="00F80F83"/>
    <w:rsid w:val="00F82023"/>
    <w:rsid w:val="00F879FE"/>
    <w:rsid w:val="00F9040E"/>
    <w:rsid w:val="00F94848"/>
    <w:rsid w:val="00F96696"/>
    <w:rsid w:val="00F9693E"/>
    <w:rsid w:val="00F96B03"/>
    <w:rsid w:val="00F973D7"/>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F003E"/>
    <w:rsid w:val="00FF285F"/>
    <w:rsid w:val="00FF2D6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paragraph" w:styleId="BalloonText">
    <w:name w:val="Balloon Text"/>
    <w:basedOn w:val="Normal"/>
    <w:link w:val="BalloonTextChar"/>
    <w:uiPriority w:val="99"/>
    <w:semiHidden/>
    <w:rsid w:val="00D724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249C"/>
    <w:rPr>
      <w:rFonts w:ascii="Tahoma" w:hAnsi="Tahoma" w:cs="Tahoma"/>
      <w:sz w:val="16"/>
      <w:szCs w:val="16"/>
    </w:rPr>
  </w:style>
  <w:style w:type="paragraph" w:styleId="Header">
    <w:name w:val="header"/>
    <w:basedOn w:val="Normal"/>
    <w:link w:val="HeaderChar"/>
    <w:uiPriority w:val="99"/>
    <w:rsid w:val="00531289"/>
    <w:pPr>
      <w:tabs>
        <w:tab w:val="center" w:pos="4320"/>
        <w:tab w:val="right" w:pos="8640"/>
      </w:tabs>
    </w:pPr>
  </w:style>
  <w:style w:type="character" w:customStyle="1" w:styleId="HeaderChar">
    <w:name w:val="Header Char"/>
    <w:basedOn w:val="DefaultParagraphFont"/>
    <w:link w:val="Header"/>
    <w:uiPriority w:val="99"/>
    <w:semiHidden/>
    <w:locked/>
    <w:rsid w:val="00BD0168"/>
    <w:rPr>
      <w:rFonts w:cs="Times New Roman"/>
      <w:sz w:val="24"/>
      <w:szCs w:val="24"/>
    </w:rPr>
  </w:style>
  <w:style w:type="paragraph" w:styleId="NoSpacing">
    <w:name w:val="No Spacing"/>
    <w:uiPriority w:val="99"/>
    <w:qFormat/>
    <w:rsid w:val="00EC16DC"/>
    <w:rPr>
      <w:sz w:val="24"/>
      <w:szCs w:val="24"/>
    </w:rPr>
  </w:style>
  <w:style w:type="paragraph" w:styleId="ListParagraph">
    <w:name w:val="List Paragraph"/>
    <w:basedOn w:val="Normal"/>
    <w:uiPriority w:val="99"/>
    <w:qFormat/>
    <w:rsid w:val="00EC16DC"/>
    <w:pPr>
      <w:ind w:left="720"/>
      <w:contextualSpacing/>
    </w:pPr>
  </w:style>
</w:styles>
</file>

<file path=word/webSettings.xml><?xml version="1.0" encoding="utf-8"?>
<w:webSettings xmlns:r="http://schemas.openxmlformats.org/officeDocument/2006/relationships" xmlns:w="http://schemas.openxmlformats.org/wordprocessingml/2006/main">
  <w:divs>
    <w:div w:id="2068332862">
      <w:marLeft w:val="0"/>
      <w:marRight w:val="0"/>
      <w:marTop w:val="0"/>
      <w:marBottom w:val="0"/>
      <w:divBdr>
        <w:top w:val="none" w:sz="0" w:space="0" w:color="auto"/>
        <w:left w:val="none" w:sz="0" w:space="0" w:color="auto"/>
        <w:bottom w:val="none" w:sz="0" w:space="0" w:color="auto"/>
        <w:right w:val="none" w:sz="0" w:space="0" w:color="auto"/>
      </w:divBdr>
    </w:div>
    <w:div w:id="20683328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236</TotalTime>
  <Pages>5</Pages>
  <Words>1289</Words>
  <Characters>7352</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PCS</cp:lastModifiedBy>
  <cp:revision>10</cp:revision>
  <cp:lastPrinted>2013-04-19T20:29:00Z</cp:lastPrinted>
  <dcterms:created xsi:type="dcterms:W3CDTF">2013-01-28T22:01:00Z</dcterms:created>
  <dcterms:modified xsi:type="dcterms:W3CDTF">2013-04-19T20:29:00Z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