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6A" w:rsidRPr="00330398" w:rsidRDefault="008B5C6A" w:rsidP="00414000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8B5C6A" w:rsidRDefault="008B5C6A" w:rsidP="00414000">
      <w:pPr>
        <w:rPr>
          <w:b/>
          <w:u w:val="single"/>
        </w:rPr>
      </w:pPr>
    </w:p>
    <w:p w:rsidR="008B5C6A" w:rsidRDefault="008B5C6A" w:rsidP="00414000">
      <w:pPr>
        <w:ind w:left="6480"/>
      </w:pPr>
      <w:r>
        <w:t>400-09-01-05</w:t>
      </w:r>
    </w:p>
    <w:p w:rsidR="008B5C6A" w:rsidRDefault="008B5C6A" w:rsidP="00414000">
      <w:pPr>
        <w:ind w:left="5760" w:firstLine="720"/>
      </w:pPr>
    </w:p>
    <w:p w:rsidR="008B5C6A" w:rsidRPr="00D26371" w:rsidRDefault="008B5C6A" w:rsidP="0041400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Clinical Cytogenetics Technologist Trainee Policy</w:t>
      </w:r>
    </w:p>
    <w:p w:rsidR="008B5C6A" w:rsidRDefault="008B5C6A" w:rsidP="00DE1C1C">
      <w:pPr>
        <w:ind w:left="-540"/>
      </w:pPr>
    </w:p>
    <w:p w:rsidR="008B5C6A" w:rsidRDefault="008B5C6A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8B5C6A" w:rsidTr="00DE403F">
        <w:tc>
          <w:tcPr>
            <w:tcW w:w="3348" w:type="dxa"/>
          </w:tcPr>
          <w:p w:rsidR="008B5C6A" w:rsidRDefault="008B5C6A" w:rsidP="00DE1C1C">
            <w:r>
              <w:t>Adopted Date: 09/1991</w:t>
            </w:r>
          </w:p>
          <w:p w:rsidR="008B5C6A" w:rsidRDefault="008B5C6A" w:rsidP="00DE1C1C">
            <w:r>
              <w:t>Review Date: 09/2005</w:t>
            </w:r>
          </w:p>
          <w:p w:rsidR="008B5C6A" w:rsidRDefault="008B5C6A" w:rsidP="00917D2A">
            <w:r>
              <w:t>Revision Date: 0</w:t>
            </w:r>
            <w:r w:rsidR="00917D2A">
              <w:t>4</w:t>
            </w:r>
            <w:r>
              <w:t>/03/1</w:t>
            </w:r>
            <w:r w:rsidR="00917D2A">
              <w:t>3</w:t>
            </w:r>
          </w:p>
        </w:tc>
      </w:tr>
    </w:tbl>
    <w:p w:rsidR="008B5C6A" w:rsidRDefault="008B5C6A" w:rsidP="00DE1C1C"/>
    <w:p w:rsidR="008B5C6A" w:rsidRPr="00263643" w:rsidRDefault="008B5C6A" w:rsidP="00414000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8B5C6A" w:rsidRDefault="008B5C6A" w:rsidP="007D2E41">
      <w:pPr>
        <w:pStyle w:val="Normal1"/>
        <w:ind w:left="-540"/>
        <w:rPr>
          <w:sz w:val="24"/>
          <w:szCs w:val="24"/>
        </w:rPr>
      </w:pPr>
      <w:proofErr w:type="gramStart"/>
      <w:r>
        <w:rPr>
          <w:sz w:val="24"/>
          <w:szCs w:val="24"/>
        </w:rPr>
        <w:t>To define the role of the Cytogenetics Trainee in the laboratory.</w:t>
      </w:r>
      <w:proofErr w:type="gramEnd"/>
    </w:p>
    <w:p w:rsidR="008B5C6A" w:rsidRPr="00CC1844" w:rsidRDefault="008B5C6A" w:rsidP="007D2E41">
      <w:pPr>
        <w:pStyle w:val="Normal1"/>
        <w:ind w:left="-540"/>
        <w:rPr>
          <w:sz w:val="24"/>
          <w:szCs w:val="24"/>
        </w:rPr>
      </w:pPr>
    </w:p>
    <w:p w:rsidR="008B5C6A" w:rsidRPr="00263643" w:rsidRDefault="008B5C6A" w:rsidP="00414000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POLICY</w:t>
      </w:r>
    </w:p>
    <w:p w:rsidR="008B5C6A" w:rsidRPr="00EA780B" w:rsidRDefault="008B5C6A" w:rsidP="00EA780B">
      <w:pPr>
        <w:pStyle w:val="Heading3"/>
        <w:numPr>
          <w:ilvl w:val="0"/>
          <w:numId w:val="0"/>
        </w:numPr>
        <w:ind w:left="-540"/>
        <w:rPr>
          <w:sz w:val="24"/>
          <w:szCs w:val="24"/>
        </w:rPr>
      </w:pPr>
      <w:r w:rsidRPr="00EA780B">
        <w:rPr>
          <w:sz w:val="24"/>
          <w:szCs w:val="24"/>
        </w:rPr>
        <w:t>Clinical Cytogenetic Technologist Trainee</w:t>
      </w:r>
      <w:r w:rsidRPr="00EA780B">
        <w:rPr>
          <w:sz w:val="24"/>
          <w:szCs w:val="24"/>
        </w:rPr>
        <w:tab/>
      </w:r>
      <w:r w:rsidRPr="00EA780B">
        <w:rPr>
          <w:sz w:val="24"/>
          <w:szCs w:val="24"/>
        </w:rPr>
        <w:tab/>
      </w:r>
      <w:bookmarkStart w:id="0" w:name="CytoTechTrainee"/>
      <w:bookmarkEnd w:id="0"/>
      <w:r w:rsidRPr="00EA780B">
        <w:rPr>
          <w:sz w:val="24"/>
          <w:szCs w:val="24"/>
        </w:rPr>
        <w:tab/>
      </w:r>
    </w:p>
    <w:p w:rsidR="008B5C6A" w:rsidRPr="00EA780B" w:rsidRDefault="008B5C6A" w:rsidP="00EA780B">
      <w:pPr>
        <w:ind w:right="720"/>
      </w:pPr>
      <w:r w:rsidRPr="00EA780B">
        <w:t>Higher Education Personnel Board</w:t>
      </w:r>
    </w:p>
    <w:p w:rsidR="008B5C6A" w:rsidRPr="00EA780B" w:rsidRDefault="008B5C6A" w:rsidP="00EA780B">
      <w:pPr>
        <w:ind w:right="720"/>
      </w:pPr>
      <w:r w:rsidRPr="00EA780B">
        <w:t>Specification for Class</w:t>
      </w:r>
      <w:r>
        <w:tab/>
      </w:r>
      <w:r>
        <w:tab/>
      </w:r>
      <w:proofErr w:type="spellStart"/>
      <w:r w:rsidRPr="00EA780B">
        <w:t>Class</w:t>
      </w:r>
      <w:proofErr w:type="spellEnd"/>
      <w:r w:rsidRPr="00EA780B">
        <w:t xml:space="preserve"> Code: </w:t>
      </w:r>
      <w:r w:rsidRPr="00EA780B">
        <w:tab/>
        <w:t>6450</w:t>
      </w:r>
    </w:p>
    <w:p w:rsidR="008B5C6A" w:rsidRPr="00EA780B" w:rsidRDefault="008B5C6A" w:rsidP="00EA780B">
      <w:pPr>
        <w:ind w:right="720"/>
      </w:pPr>
    </w:p>
    <w:p w:rsidR="008B5C6A" w:rsidRPr="00EA780B" w:rsidRDefault="008B5C6A" w:rsidP="00EA780B">
      <w:pPr>
        <w:ind w:right="720"/>
      </w:pPr>
      <w:r w:rsidRPr="00EA780B">
        <w:t>Clinical Cytogenetic Technologist Trainee</w:t>
      </w:r>
    </w:p>
    <w:p w:rsidR="008B5C6A" w:rsidRPr="00EA780B" w:rsidRDefault="008B5C6A" w:rsidP="00EA780B">
      <w:pPr>
        <w:ind w:right="720"/>
      </w:pPr>
    </w:p>
    <w:p w:rsidR="008B5C6A" w:rsidRPr="00EA780B" w:rsidRDefault="008B5C6A" w:rsidP="00EA780B">
      <w:pPr>
        <w:ind w:right="720"/>
        <w:rPr>
          <w:b/>
        </w:rPr>
      </w:pPr>
      <w:r w:rsidRPr="00EA780B">
        <w:rPr>
          <w:b/>
        </w:rPr>
        <w:t>Class Series Concept</w:t>
      </w:r>
    </w:p>
    <w:p w:rsidR="008B5C6A" w:rsidRPr="00EA780B" w:rsidRDefault="008B5C6A" w:rsidP="00EA780B">
      <w:pPr>
        <w:ind w:right="720"/>
      </w:pPr>
      <w:r w:rsidRPr="00EA780B">
        <w:t>Perform cytogenetic laboratory procedures and analysis, utilizing general genetics and the basic biology of the mitotic cell cycle.</w:t>
      </w:r>
    </w:p>
    <w:p w:rsidR="008B5C6A" w:rsidRPr="00EA780B" w:rsidRDefault="008B5C6A" w:rsidP="00EA780B">
      <w:pPr>
        <w:ind w:right="720"/>
      </w:pPr>
    </w:p>
    <w:p w:rsidR="008B5C6A" w:rsidRPr="00EA780B" w:rsidRDefault="008B5C6A" w:rsidP="00EA780B">
      <w:pPr>
        <w:ind w:right="720"/>
        <w:rPr>
          <w:b/>
        </w:rPr>
      </w:pPr>
      <w:r w:rsidRPr="00EA780B">
        <w:rPr>
          <w:b/>
        </w:rPr>
        <w:t>Basic Function</w:t>
      </w:r>
    </w:p>
    <w:p w:rsidR="008B5C6A" w:rsidRPr="00EA780B" w:rsidRDefault="008B5C6A" w:rsidP="00EA780B">
      <w:pPr>
        <w:ind w:right="720"/>
      </w:pPr>
      <w:r w:rsidRPr="00EA780B">
        <w:t>Participate in on-the-job training in cytogenetic laboratory procedures and analyses, using general genetics and the basic biology of the mitotic cell cycle.</w:t>
      </w:r>
    </w:p>
    <w:p w:rsidR="008B5C6A" w:rsidRPr="00EA780B" w:rsidRDefault="008B5C6A" w:rsidP="00EA780B">
      <w:pPr>
        <w:ind w:right="720"/>
      </w:pPr>
    </w:p>
    <w:p w:rsidR="008B5C6A" w:rsidRPr="00EA780B" w:rsidRDefault="008B5C6A" w:rsidP="00EA780B">
      <w:pPr>
        <w:ind w:right="720"/>
        <w:rPr>
          <w:b/>
        </w:rPr>
      </w:pPr>
      <w:r w:rsidRPr="00EA780B">
        <w:rPr>
          <w:b/>
        </w:rPr>
        <w:t>Distinguishing Characteristics</w:t>
      </w:r>
    </w:p>
    <w:p w:rsidR="008B5C6A" w:rsidRPr="00EA780B" w:rsidRDefault="008B5C6A" w:rsidP="00EA780B">
      <w:pPr>
        <w:ind w:right="720"/>
      </w:pPr>
      <w:r w:rsidRPr="00EA780B">
        <w:t>Under direct supervision, participate in on-the-job training to learn and perform cytogenetic laboratory procedures and analyses.</w:t>
      </w:r>
    </w:p>
    <w:p w:rsidR="008B5C6A" w:rsidRPr="00EA780B" w:rsidRDefault="008B5C6A" w:rsidP="00EA780B">
      <w:pPr>
        <w:ind w:right="720"/>
      </w:pPr>
    </w:p>
    <w:p w:rsidR="008B5C6A" w:rsidRPr="00EA780B" w:rsidRDefault="008B5C6A" w:rsidP="00EA780B">
      <w:pPr>
        <w:ind w:right="720"/>
        <w:rPr>
          <w:b/>
        </w:rPr>
      </w:pPr>
      <w:r w:rsidRPr="00EA780B">
        <w:rPr>
          <w:b/>
        </w:rPr>
        <w:t>Typical Work</w:t>
      </w:r>
    </w:p>
    <w:p w:rsidR="008B5C6A" w:rsidRPr="00EA780B" w:rsidRDefault="008B5C6A" w:rsidP="00EA780B">
      <w:pPr>
        <w:ind w:right="720"/>
      </w:pPr>
      <w:r w:rsidRPr="00EA780B">
        <w:t>Participate in structured training modes to perform the following:</w:t>
      </w:r>
    </w:p>
    <w:p w:rsidR="008B5C6A" w:rsidRPr="00EA780B" w:rsidRDefault="008B5C6A" w:rsidP="00EA780B">
      <w:pPr>
        <w:ind w:right="720"/>
      </w:pPr>
    </w:p>
    <w:p w:rsidR="008B5C6A" w:rsidRDefault="008B5C6A" w:rsidP="00EA780B">
      <w:pPr>
        <w:numPr>
          <w:ilvl w:val="0"/>
          <w:numId w:val="16"/>
        </w:numPr>
        <w:tabs>
          <w:tab w:val="clear" w:pos="720"/>
          <w:tab w:val="num" w:pos="360"/>
        </w:tabs>
        <w:ind w:left="360" w:right="720"/>
      </w:pPr>
      <w:r w:rsidRPr="00EA780B">
        <w:t>Scan slides for analyzable spreads; count and analyze selected spreads and evaluate acceptable quality;</w:t>
      </w:r>
    </w:p>
    <w:p w:rsidR="008B5C6A" w:rsidRDefault="008B5C6A" w:rsidP="00EA780B">
      <w:pPr>
        <w:ind w:right="720"/>
      </w:pPr>
    </w:p>
    <w:p w:rsidR="008B5C6A" w:rsidRDefault="008B5C6A" w:rsidP="00EA780B">
      <w:pPr>
        <w:numPr>
          <w:ilvl w:val="0"/>
          <w:numId w:val="16"/>
        </w:numPr>
        <w:tabs>
          <w:tab w:val="clear" w:pos="720"/>
          <w:tab w:val="num" w:pos="360"/>
        </w:tabs>
        <w:ind w:left="360" w:right="720"/>
      </w:pPr>
      <w:r w:rsidRPr="00EA780B">
        <w:t xml:space="preserve">Karyotype </w:t>
      </w:r>
      <w:r w:rsidR="00917D2A">
        <w:t xml:space="preserve">chromosomes using </w:t>
      </w:r>
      <w:r w:rsidRPr="00EA780B">
        <w:t>the standard format</w:t>
      </w:r>
      <w:r w:rsidR="00917D2A">
        <w:t xml:space="preserve"> - </w:t>
      </w:r>
      <w:proofErr w:type="spellStart"/>
      <w:r w:rsidR="00917D2A">
        <w:t>Cytovision</w:t>
      </w:r>
      <w:proofErr w:type="spellEnd"/>
      <w:r w:rsidRPr="00EA780B">
        <w:t>;</w:t>
      </w:r>
    </w:p>
    <w:p w:rsidR="008B5C6A" w:rsidRDefault="008B5C6A" w:rsidP="00EA780B">
      <w:pPr>
        <w:ind w:right="720"/>
      </w:pPr>
    </w:p>
    <w:p w:rsidR="008B5C6A" w:rsidRDefault="008B5C6A" w:rsidP="00EA780B">
      <w:pPr>
        <w:numPr>
          <w:ilvl w:val="0"/>
          <w:numId w:val="16"/>
        </w:numPr>
        <w:tabs>
          <w:tab w:val="clear" w:pos="720"/>
          <w:tab w:val="num" w:pos="360"/>
        </w:tabs>
        <w:ind w:left="360" w:right="720"/>
      </w:pPr>
      <w:r w:rsidRPr="00EA780B">
        <w:t>Stain slides of chromosome spreads utilizing a variety of banding techniques, including G, R, C, Q, and NOR, etc.;</w:t>
      </w:r>
    </w:p>
    <w:p w:rsidR="008B5C6A" w:rsidRDefault="008B5C6A" w:rsidP="00EA780B">
      <w:pPr>
        <w:ind w:right="720"/>
      </w:pPr>
    </w:p>
    <w:p w:rsidR="008B5C6A" w:rsidRDefault="008B5C6A" w:rsidP="00EA780B">
      <w:pPr>
        <w:numPr>
          <w:ilvl w:val="0"/>
          <w:numId w:val="16"/>
        </w:numPr>
        <w:tabs>
          <w:tab w:val="clear" w:pos="720"/>
          <w:tab w:val="num" w:pos="360"/>
        </w:tabs>
        <w:ind w:left="360" w:right="720"/>
      </w:pPr>
      <w:r w:rsidRPr="00EA780B">
        <w:t>Review patient request forms for accuracy of information and determine if previous cytogenetic studies were performed;</w:t>
      </w:r>
    </w:p>
    <w:p w:rsidR="008B5C6A" w:rsidRDefault="008B5C6A" w:rsidP="00EA780B">
      <w:pPr>
        <w:ind w:right="720"/>
      </w:pPr>
    </w:p>
    <w:p w:rsidR="008B5C6A" w:rsidRDefault="008B5C6A" w:rsidP="00EA780B">
      <w:pPr>
        <w:numPr>
          <w:ilvl w:val="0"/>
          <w:numId w:val="16"/>
        </w:numPr>
        <w:tabs>
          <w:tab w:val="clear" w:pos="720"/>
          <w:tab w:val="num" w:pos="360"/>
        </w:tabs>
        <w:ind w:left="360" w:right="720"/>
      </w:pPr>
      <w:r w:rsidRPr="00EA780B">
        <w:lastRenderedPageBreak/>
        <w:t>Set up cultures for chromosome analysis on blood, bone marrow, solid tumor tissue, amniotic fluid or fibroblasts from skin, lung, etc.; harvest cultures on these specimens;</w:t>
      </w:r>
    </w:p>
    <w:p w:rsidR="008B5C6A" w:rsidRDefault="008B5C6A" w:rsidP="00EA780B">
      <w:pPr>
        <w:ind w:right="720"/>
      </w:pPr>
    </w:p>
    <w:p w:rsidR="008B5C6A" w:rsidRDefault="00917D2A" w:rsidP="00EA780B">
      <w:pPr>
        <w:numPr>
          <w:ilvl w:val="0"/>
          <w:numId w:val="16"/>
        </w:numPr>
        <w:tabs>
          <w:tab w:val="clear" w:pos="720"/>
          <w:tab w:val="num" w:pos="360"/>
        </w:tabs>
        <w:ind w:left="360" w:right="720"/>
      </w:pPr>
      <w:r>
        <w:t xml:space="preserve">Use </w:t>
      </w:r>
      <w:proofErr w:type="spellStart"/>
      <w:r>
        <w:t>Cytovision</w:t>
      </w:r>
      <w:proofErr w:type="spellEnd"/>
      <w:r>
        <w:t xml:space="preserve"> to capture</w:t>
      </w:r>
      <w:r w:rsidR="008B5C6A" w:rsidRPr="00EA780B">
        <w:t xml:space="preserve"> selected chromosome spreads</w:t>
      </w:r>
      <w:r>
        <w:t xml:space="preserve"> and enhance banding</w:t>
      </w:r>
    </w:p>
    <w:p w:rsidR="00917D2A" w:rsidRDefault="00917D2A" w:rsidP="00917D2A">
      <w:pPr>
        <w:pStyle w:val="ListParagraph"/>
      </w:pPr>
    </w:p>
    <w:p w:rsidR="008B5C6A" w:rsidRDefault="008B5C6A" w:rsidP="00EA780B">
      <w:pPr>
        <w:numPr>
          <w:ilvl w:val="0"/>
          <w:numId w:val="16"/>
        </w:numPr>
        <w:tabs>
          <w:tab w:val="clear" w:pos="720"/>
          <w:tab w:val="num" w:pos="360"/>
        </w:tabs>
        <w:ind w:left="360" w:right="720"/>
      </w:pPr>
      <w:r w:rsidRPr="00EA780B">
        <w:t>Maintain documentation of the steps performed in preparation with appropriate labeling of test tubes and slides;</w:t>
      </w:r>
    </w:p>
    <w:p w:rsidR="008B5C6A" w:rsidRDefault="008B5C6A" w:rsidP="00EA780B">
      <w:pPr>
        <w:ind w:right="720"/>
      </w:pPr>
    </w:p>
    <w:p w:rsidR="008B5C6A" w:rsidRDefault="008B5C6A" w:rsidP="00EA780B">
      <w:pPr>
        <w:numPr>
          <w:ilvl w:val="0"/>
          <w:numId w:val="16"/>
        </w:numPr>
        <w:tabs>
          <w:tab w:val="clear" w:pos="720"/>
          <w:tab w:val="num" w:pos="360"/>
        </w:tabs>
        <w:ind w:left="360" w:right="720"/>
      </w:pPr>
      <w:r w:rsidRPr="00EA780B">
        <w:t>Maintain records of all lab procedures;</w:t>
      </w:r>
    </w:p>
    <w:p w:rsidR="008B5C6A" w:rsidRDefault="008B5C6A" w:rsidP="00EA780B">
      <w:pPr>
        <w:ind w:right="720"/>
      </w:pPr>
    </w:p>
    <w:p w:rsidR="008B5C6A" w:rsidRDefault="008B5C6A" w:rsidP="00EA780B">
      <w:pPr>
        <w:numPr>
          <w:ilvl w:val="0"/>
          <w:numId w:val="16"/>
        </w:numPr>
        <w:tabs>
          <w:tab w:val="clear" w:pos="720"/>
          <w:tab w:val="num" w:pos="360"/>
        </w:tabs>
        <w:ind w:left="360" w:right="720"/>
      </w:pPr>
      <w:r w:rsidRPr="00EA780B">
        <w:t>Summarize test results using the International System for Cytogenetic Nomenclature and write reports to present to faculty for approval;</w:t>
      </w:r>
    </w:p>
    <w:p w:rsidR="008B5C6A" w:rsidRDefault="008B5C6A" w:rsidP="00EA780B">
      <w:pPr>
        <w:ind w:right="720"/>
      </w:pPr>
    </w:p>
    <w:p w:rsidR="008B5C6A" w:rsidRDefault="008B5C6A" w:rsidP="00EA780B">
      <w:pPr>
        <w:numPr>
          <w:ilvl w:val="0"/>
          <w:numId w:val="16"/>
        </w:numPr>
        <w:tabs>
          <w:tab w:val="clear" w:pos="720"/>
          <w:tab w:val="num" w:pos="360"/>
        </w:tabs>
        <w:ind w:left="360" w:right="720"/>
      </w:pPr>
      <w:r w:rsidRPr="00EA780B">
        <w:t>Maintain a safe work environment following health and safety regulations and laboratory policies;</w:t>
      </w:r>
    </w:p>
    <w:p w:rsidR="008B5C6A" w:rsidRDefault="008B5C6A" w:rsidP="00EA780B">
      <w:pPr>
        <w:ind w:right="720"/>
      </w:pPr>
    </w:p>
    <w:p w:rsidR="008B5C6A" w:rsidRDefault="008B5C6A" w:rsidP="00EA780B">
      <w:pPr>
        <w:numPr>
          <w:ilvl w:val="0"/>
          <w:numId w:val="16"/>
        </w:numPr>
        <w:tabs>
          <w:tab w:val="clear" w:pos="720"/>
          <w:tab w:val="num" w:pos="360"/>
        </w:tabs>
        <w:ind w:left="360" w:right="720"/>
      </w:pPr>
      <w:r w:rsidRPr="00EA780B">
        <w:t>Attend and participate in laboratory staff meetings, journal clubs, continuing education and in-service education;</w:t>
      </w:r>
    </w:p>
    <w:p w:rsidR="008B5C6A" w:rsidRDefault="008B5C6A" w:rsidP="00EA780B">
      <w:pPr>
        <w:ind w:right="720"/>
      </w:pPr>
    </w:p>
    <w:p w:rsidR="008B5C6A" w:rsidRPr="00EA780B" w:rsidRDefault="008B5C6A" w:rsidP="00EA780B">
      <w:pPr>
        <w:numPr>
          <w:ilvl w:val="0"/>
          <w:numId w:val="16"/>
        </w:numPr>
        <w:tabs>
          <w:tab w:val="clear" w:pos="720"/>
          <w:tab w:val="num" w:pos="360"/>
        </w:tabs>
        <w:ind w:left="360" w:right="720"/>
      </w:pPr>
      <w:r w:rsidRPr="00EA780B">
        <w:t>Perform related duties as required.</w:t>
      </w:r>
    </w:p>
    <w:p w:rsidR="008B5C6A" w:rsidRPr="00EA780B" w:rsidRDefault="008B5C6A" w:rsidP="00EA780B">
      <w:pPr>
        <w:ind w:right="720"/>
      </w:pPr>
    </w:p>
    <w:p w:rsidR="008B5C6A" w:rsidRPr="00EA780B" w:rsidRDefault="008B5C6A" w:rsidP="00EA780B">
      <w:pPr>
        <w:ind w:right="720"/>
        <w:rPr>
          <w:b/>
        </w:rPr>
      </w:pPr>
      <w:r w:rsidRPr="00EA780B">
        <w:rPr>
          <w:b/>
        </w:rPr>
        <w:t>Minimum Qualifications</w:t>
      </w:r>
    </w:p>
    <w:p w:rsidR="008B5C6A" w:rsidRPr="00EA780B" w:rsidRDefault="008B5C6A" w:rsidP="00EA780B">
      <w:pPr>
        <w:ind w:right="720"/>
      </w:pPr>
      <w:proofErr w:type="gramStart"/>
      <w:r w:rsidRPr="00EA780B">
        <w:t>A Bachelor's Degree with at least fifteen credit hours in a biological or physical science OR an equivalent combination of education and experience.</w:t>
      </w:r>
      <w:proofErr w:type="gramEnd"/>
    </w:p>
    <w:p w:rsidR="008B5C6A" w:rsidRPr="00EA780B" w:rsidRDefault="008B5C6A" w:rsidP="00EA780B">
      <w:pPr>
        <w:ind w:right="720"/>
      </w:pPr>
    </w:p>
    <w:p w:rsidR="008B5C6A" w:rsidRPr="00EA780B" w:rsidRDefault="008B5C6A" w:rsidP="00EA780B">
      <w:pPr>
        <w:ind w:right="720"/>
      </w:pPr>
      <w:r w:rsidRPr="00EA780B">
        <w:t>New Class:  3-21-88</w:t>
      </w:r>
    </w:p>
    <w:p w:rsidR="008B5C6A" w:rsidRPr="00EA780B" w:rsidRDefault="008B5C6A" w:rsidP="00EA780B">
      <w:pPr>
        <w:pStyle w:val="Title"/>
        <w:jc w:val="left"/>
        <w:rPr>
          <w:sz w:val="24"/>
          <w:szCs w:val="24"/>
        </w:rPr>
      </w:pPr>
    </w:p>
    <w:p w:rsidR="008B5C6A" w:rsidRPr="00EA780B" w:rsidRDefault="008B5C6A" w:rsidP="00EA780B">
      <w:pPr>
        <w:pStyle w:val="Heading3"/>
        <w:numPr>
          <w:ilvl w:val="0"/>
          <w:numId w:val="0"/>
        </w:numPr>
        <w:rPr>
          <w:sz w:val="24"/>
          <w:szCs w:val="24"/>
        </w:rPr>
      </w:pPr>
      <w:r w:rsidRPr="00EA780B">
        <w:rPr>
          <w:sz w:val="24"/>
          <w:szCs w:val="24"/>
        </w:rPr>
        <w:t>Internal Job Description</w:t>
      </w:r>
    </w:p>
    <w:p w:rsidR="008B5C6A" w:rsidRPr="00EA780B" w:rsidRDefault="008B5C6A" w:rsidP="00EA780B">
      <w:pPr>
        <w:tabs>
          <w:tab w:val="left" w:pos="432"/>
          <w:tab w:val="left" w:pos="720"/>
        </w:tabs>
        <w:rPr>
          <w:b/>
        </w:rPr>
      </w:pPr>
      <w:r w:rsidRPr="00EA780B">
        <w:rPr>
          <w:b/>
        </w:rPr>
        <w:t>Clinical Technologist Trainee, Cytogenetics--Anatomic Pathology</w:t>
      </w:r>
    </w:p>
    <w:p w:rsidR="008B5C6A" w:rsidRPr="00EA780B" w:rsidRDefault="008B5C6A" w:rsidP="00EA780B">
      <w:pPr>
        <w:tabs>
          <w:tab w:val="left" w:pos="360"/>
          <w:tab w:val="left" w:pos="720"/>
        </w:tabs>
        <w:ind w:left="1080" w:hanging="1080"/>
      </w:pPr>
    </w:p>
    <w:p w:rsidR="008B5C6A" w:rsidRPr="00EA780B" w:rsidRDefault="008B5C6A" w:rsidP="00EA780B">
      <w:pPr>
        <w:numPr>
          <w:ilvl w:val="0"/>
          <w:numId w:val="17"/>
        </w:numPr>
        <w:tabs>
          <w:tab w:val="clear" w:pos="2880"/>
          <w:tab w:val="num" w:pos="360"/>
          <w:tab w:val="left" w:pos="720"/>
        </w:tabs>
        <w:ind w:left="360"/>
      </w:pPr>
      <w:r w:rsidRPr="00EA780B">
        <w:t>Tissue culture skills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>Learn sterile techniques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>Learn how to set up cultures of bloods, bone marrow, solid tissues, amniotic fluid, and chorionic villi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 xml:space="preserve">Prepare primary cultures or cultures to be </w:t>
      </w:r>
      <w:proofErr w:type="spellStart"/>
      <w:r w:rsidRPr="00EA780B">
        <w:rPr>
          <w:sz w:val="24"/>
          <w:szCs w:val="24"/>
        </w:rPr>
        <w:t>subcultured</w:t>
      </w:r>
      <w:proofErr w:type="spellEnd"/>
      <w:r w:rsidRPr="00EA780B">
        <w:rPr>
          <w:sz w:val="24"/>
          <w:szCs w:val="24"/>
        </w:rPr>
        <w:t xml:space="preserve"> before being harvested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>Learn to recognize when specimens are ready for harvesting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>Learn how to harvest different specimens using in-situ techniques, or suspension techniques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>Demonstrate mastery of the above techniques within 2 years</w:t>
      </w:r>
    </w:p>
    <w:p w:rsidR="008B5C6A" w:rsidRPr="00EA780B" w:rsidRDefault="008B5C6A" w:rsidP="00EA780B">
      <w:pPr>
        <w:tabs>
          <w:tab w:val="left" w:pos="360"/>
          <w:tab w:val="left" w:pos="720"/>
        </w:tabs>
        <w:ind w:left="720" w:hanging="720"/>
      </w:pPr>
    </w:p>
    <w:p w:rsidR="008B5C6A" w:rsidRPr="00EA780B" w:rsidRDefault="008B5C6A" w:rsidP="00EA780B">
      <w:pPr>
        <w:numPr>
          <w:ilvl w:val="0"/>
          <w:numId w:val="17"/>
        </w:numPr>
        <w:tabs>
          <w:tab w:val="clear" w:pos="2880"/>
          <w:tab w:val="num" w:pos="360"/>
          <w:tab w:val="left" w:pos="720"/>
        </w:tabs>
        <w:ind w:left="360"/>
      </w:pPr>
      <w:r w:rsidRPr="00EA780B">
        <w:t>Microscope skills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>Learn how to prepare slides with metaphase spreads using a variety of techniques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 xml:space="preserve">Scan slides for analyzable spreads, evaluate acceptable quality and count and analyze selected spreads 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</w:r>
      <w:r w:rsidR="00917D2A">
        <w:rPr>
          <w:sz w:val="24"/>
          <w:szCs w:val="24"/>
        </w:rPr>
        <w:t>Capture</w:t>
      </w:r>
      <w:r w:rsidRPr="00EA780B">
        <w:rPr>
          <w:sz w:val="24"/>
          <w:szCs w:val="24"/>
        </w:rPr>
        <w:t xml:space="preserve"> selected spreads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 xml:space="preserve">Karyotype cells using imaging computers 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 xml:space="preserve">Complete case report to be presented to the faculty in charge of signing out, using </w:t>
      </w:r>
      <w:r w:rsidR="00917D2A">
        <w:rPr>
          <w:sz w:val="24"/>
          <w:szCs w:val="24"/>
        </w:rPr>
        <w:t xml:space="preserve">most current </w:t>
      </w:r>
      <w:r w:rsidRPr="00EA780B">
        <w:rPr>
          <w:sz w:val="24"/>
          <w:szCs w:val="24"/>
        </w:rPr>
        <w:t>ISCN (International System for Cytogenetic Nomenclature)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lastRenderedPageBreak/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>Demonstrate mastery of the above techniques within 2 years</w:t>
      </w:r>
    </w:p>
    <w:p w:rsidR="008B5C6A" w:rsidRPr="00EA780B" w:rsidRDefault="008B5C6A" w:rsidP="00EA780B">
      <w:pPr>
        <w:tabs>
          <w:tab w:val="left" w:pos="360"/>
          <w:tab w:val="left" w:pos="720"/>
        </w:tabs>
        <w:ind w:left="360"/>
      </w:pPr>
    </w:p>
    <w:p w:rsidR="008B5C6A" w:rsidRPr="00EA780B" w:rsidRDefault="008B5C6A" w:rsidP="00EA780B">
      <w:pPr>
        <w:numPr>
          <w:ilvl w:val="0"/>
          <w:numId w:val="17"/>
        </w:numPr>
        <w:tabs>
          <w:tab w:val="clear" w:pos="2880"/>
          <w:tab w:val="num" w:pos="360"/>
          <w:tab w:val="left" w:pos="720"/>
        </w:tabs>
        <w:ind w:left="360"/>
      </w:pPr>
      <w:r w:rsidRPr="00EA780B">
        <w:t>Quality control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>Review patient request forms for accuracy of information and determine if previous cytogenetic studies were performed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>Maintain documentation of the steps performed in preparation with appropriate labeling of test tubes and slides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>Keep records of results of cases done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>Keep performance records of equipment used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>Learn proper use and maintenance of all necessary laboratory equipment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>Implement laboratory safety procedures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 xml:space="preserve">Assist the supervisor in preparing for CAP and </w:t>
      </w:r>
      <w:proofErr w:type="spellStart"/>
      <w:r w:rsidRPr="00EA780B">
        <w:rPr>
          <w:sz w:val="24"/>
          <w:szCs w:val="24"/>
        </w:rPr>
        <w:t>PacNoRGG</w:t>
      </w:r>
      <w:proofErr w:type="spellEnd"/>
      <w:r w:rsidRPr="00EA780B">
        <w:rPr>
          <w:sz w:val="24"/>
          <w:szCs w:val="24"/>
        </w:rPr>
        <w:t xml:space="preserve"> inspections</w:t>
      </w:r>
    </w:p>
    <w:p w:rsidR="008B5C6A" w:rsidRPr="00EA780B" w:rsidRDefault="008B5C6A" w:rsidP="00EA780B">
      <w:pPr>
        <w:tabs>
          <w:tab w:val="left" w:pos="360"/>
          <w:tab w:val="left" w:pos="720"/>
        </w:tabs>
        <w:ind w:left="720" w:hanging="720"/>
      </w:pPr>
    </w:p>
    <w:p w:rsidR="008B5C6A" w:rsidRPr="00EA780B" w:rsidRDefault="008B5C6A" w:rsidP="00C1184F">
      <w:pPr>
        <w:numPr>
          <w:ilvl w:val="0"/>
          <w:numId w:val="17"/>
        </w:numPr>
        <w:tabs>
          <w:tab w:val="clear" w:pos="2880"/>
          <w:tab w:val="left" w:pos="360"/>
          <w:tab w:val="left" w:pos="720"/>
        </w:tabs>
        <w:ind w:left="360"/>
      </w:pPr>
      <w:r w:rsidRPr="00EA780B">
        <w:t>Training activities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>Attend all orientation and training sessions for new technologists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>Attend and participate in: journal clubs, continuing education, local meetings and in-service education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 xml:space="preserve">Become certified by the NCA as a Clinical specialist in </w:t>
      </w:r>
      <w:proofErr w:type="spellStart"/>
      <w:r w:rsidRPr="00EA780B">
        <w:rPr>
          <w:sz w:val="24"/>
          <w:szCs w:val="24"/>
        </w:rPr>
        <w:t>cytogenetics</w:t>
      </w:r>
      <w:proofErr w:type="spellEnd"/>
      <w:r w:rsidRPr="00EA780B">
        <w:rPr>
          <w:sz w:val="24"/>
          <w:szCs w:val="24"/>
        </w:rPr>
        <w:t xml:space="preserve"> within 2 years</w:t>
      </w:r>
    </w:p>
    <w:p w:rsidR="008B5C6A" w:rsidRPr="00EA780B" w:rsidRDefault="008B5C6A" w:rsidP="00EA780B"/>
    <w:p w:rsidR="008B5C6A" w:rsidRPr="00EA780B" w:rsidRDefault="008B5C6A" w:rsidP="00C1184F">
      <w:pPr>
        <w:numPr>
          <w:ilvl w:val="0"/>
          <w:numId w:val="17"/>
        </w:numPr>
        <w:tabs>
          <w:tab w:val="clear" w:pos="2880"/>
          <w:tab w:val="num" w:pos="360"/>
          <w:tab w:val="left" w:pos="720"/>
        </w:tabs>
        <w:ind w:left="360"/>
      </w:pPr>
      <w:r w:rsidRPr="00EA780B">
        <w:t>Interpersonal skills and ethics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>Maintain confidentiality of patient information, including final diagnosis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>Demonstrate professionalism in physician and patient interactions</w:t>
      </w:r>
    </w:p>
    <w:p w:rsidR="008B5C6A" w:rsidRPr="00EA780B" w:rsidRDefault="008B5C6A" w:rsidP="00EA780B">
      <w:pPr>
        <w:pStyle w:val="Normal2"/>
        <w:rPr>
          <w:sz w:val="24"/>
          <w:szCs w:val="24"/>
        </w:rPr>
      </w:pPr>
      <w:r w:rsidRPr="00EA780B">
        <w:rPr>
          <w:sz w:val="24"/>
          <w:szCs w:val="24"/>
        </w:rPr>
        <w:fldChar w:fldCharType="begin"/>
      </w:r>
      <w:r w:rsidRPr="00EA780B">
        <w:rPr>
          <w:sz w:val="24"/>
          <w:szCs w:val="24"/>
        </w:rPr>
        <w:instrText>SYMBOL 183 \f "Symbol" \s 10 \h</w:instrText>
      </w:r>
      <w:r w:rsidRPr="00EA780B">
        <w:rPr>
          <w:sz w:val="24"/>
          <w:szCs w:val="24"/>
        </w:rPr>
        <w:fldChar w:fldCharType="end"/>
      </w:r>
      <w:r w:rsidRPr="00EA780B">
        <w:rPr>
          <w:sz w:val="24"/>
          <w:szCs w:val="24"/>
        </w:rPr>
        <w:tab/>
        <w:t>If necessary, answer phone calls to physicians or other laboratory personnel about procedures for collecting and handling specimens</w:t>
      </w:r>
    </w:p>
    <w:p w:rsidR="008B5C6A" w:rsidRPr="00EA780B" w:rsidRDefault="008B5C6A" w:rsidP="00EA780B">
      <w:pPr>
        <w:tabs>
          <w:tab w:val="left" w:pos="360"/>
          <w:tab w:val="left" w:pos="720"/>
        </w:tabs>
        <w:ind w:left="720" w:hanging="720"/>
      </w:pPr>
    </w:p>
    <w:p w:rsidR="008B5C6A" w:rsidRPr="00EA780B" w:rsidRDefault="008B5C6A" w:rsidP="00C1184F">
      <w:pPr>
        <w:numPr>
          <w:ilvl w:val="0"/>
          <w:numId w:val="17"/>
        </w:numPr>
        <w:tabs>
          <w:tab w:val="clear" w:pos="2880"/>
          <w:tab w:val="num" w:pos="360"/>
          <w:tab w:val="left" w:pos="720"/>
        </w:tabs>
        <w:ind w:left="360"/>
      </w:pPr>
      <w:r w:rsidRPr="00EA780B">
        <w:t>Contribute to a pleasant working atmosphere</w:t>
      </w:r>
    </w:p>
    <w:p w:rsidR="008B5C6A" w:rsidRPr="00C1184F" w:rsidRDefault="00917D2A" w:rsidP="00C1184F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Example </w:t>
      </w:r>
      <w:bookmarkStart w:id="1" w:name="_GoBack"/>
      <w:bookmarkEnd w:id="1"/>
      <w:r w:rsidR="008B5C6A" w:rsidRPr="00C1184F">
        <w:rPr>
          <w:sz w:val="24"/>
          <w:szCs w:val="24"/>
        </w:rPr>
        <w:t>Curriculum for Cytogenetic Tech Trainee</w:t>
      </w:r>
    </w:p>
    <w:p w:rsidR="008B5C6A" w:rsidRPr="00C1184F" w:rsidRDefault="008B5C6A" w:rsidP="00C1184F">
      <w:pPr>
        <w:pStyle w:val="Heading2"/>
        <w:rPr>
          <w:sz w:val="24"/>
          <w:szCs w:val="24"/>
        </w:rPr>
      </w:pPr>
      <w:r w:rsidRPr="00C1184F">
        <w:t>Week 1</w:t>
      </w:r>
    </w:p>
    <w:p w:rsidR="008B5C6A" w:rsidRDefault="008B5C6A" w:rsidP="00C1184F">
      <w:pPr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EA780B">
        <w:t>Cut 15 karyotypes (short)</w:t>
      </w:r>
    </w:p>
    <w:p w:rsidR="008B5C6A" w:rsidRDefault="008B5C6A" w:rsidP="00C1184F"/>
    <w:p w:rsidR="008B5C6A" w:rsidRDefault="008B5C6A" w:rsidP="00C1184F">
      <w:pPr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EA780B">
        <w:t>Laboratory General and Safety Orientations</w:t>
      </w:r>
    </w:p>
    <w:p w:rsidR="008B5C6A" w:rsidRDefault="008B5C6A" w:rsidP="00C1184F"/>
    <w:p w:rsidR="008B5C6A" w:rsidRDefault="008B5C6A" w:rsidP="00C1184F">
      <w:pPr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EA780B">
        <w:t xml:space="preserve">Chapters 9 and 10 in </w:t>
      </w:r>
      <w:r w:rsidRPr="00EA780B">
        <w:rPr>
          <w:i/>
          <w:iCs/>
        </w:rPr>
        <w:t>Genetics in Medicine</w:t>
      </w:r>
      <w:r w:rsidRPr="00EA780B">
        <w:t xml:space="preserve"> and all problems at the end of the chapters</w:t>
      </w:r>
    </w:p>
    <w:p w:rsidR="008B5C6A" w:rsidRDefault="008B5C6A" w:rsidP="00C1184F">
      <w:pPr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EA780B">
        <w:t xml:space="preserve">Chapters 1 and 5 in </w:t>
      </w:r>
      <w:r w:rsidRPr="00EA780B">
        <w:rPr>
          <w:i/>
          <w:iCs/>
        </w:rPr>
        <w:t>Human Cytogenetics-Constitutional Analysis,</w:t>
      </w:r>
      <w:r w:rsidRPr="00EA780B">
        <w:t xml:space="preserve"> Rooney 3</w:t>
      </w:r>
      <w:r w:rsidRPr="00EA780B">
        <w:rPr>
          <w:vertAlign w:val="superscript"/>
        </w:rPr>
        <w:t>rd</w:t>
      </w:r>
      <w:r w:rsidRPr="00EA780B">
        <w:t xml:space="preserve"> Edition</w:t>
      </w:r>
    </w:p>
    <w:p w:rsidR="008B5C6A" w:rsidRDefault="008B5C6A" w:rsidP="00C1184F">
      <w:pPr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EA780B">
        <w:t xml:space="preserve">Chapters 1, 2 and 6 in </w:t>
      </w:r>
      <w:r w:rsidRPr="00EA780B">
        <w:rPr>
          <w:i/>
          <w:iCs/>
        </w:rPr>
        <w:t>AGT Cytogenetics Lab Manual,</w:t>
      </w:r>
      <w:r w:rsidRPr="00EA780B">
        <w:t xml:space="preserve"> 3rd Ed.</w:t>
      </w:r>
    </w:p>
    <w:p w:rsidR="008B5C6A" w:rsidRDefault="008B5C6A" w:rsidP="00C1184F"/>
    <w:p w:rsidR="008B5C6A" w:rsidRPr="00EA780B" w:rsidRDefault="008B5C6A" w:rsidP="00C1184F">
      <w:pPr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EA780B">
        <w:t>Set up of Amniotic Fluid (AF) (observe at least 6 cases before trying)</w:t>
      </w:r>
    </w:p>
    <w:p w:rsidR="008B5C6A" w:rsidRPr="00EA780B" w:rsidRDefault="008B5C6A" w:rsidP="00C1184F">
      <w:pPr>
        <w:pStyle w:val="Normal1"/>
        <w:ind w:left="360"/>
        <w:rPr>
          <w:sz w:val="24"/>
          <w:szCs w:val="24"/>
        </w:rPr>
      </w:pPr>
      <w:r w:rsidRPr="00EA780B">
        <w:rPr>
          <w:sz w:val="24"/>
          <w:szCs w:val="24"/>
        </w:rPr>
        <w:t>Pay particular attention to:</w:t>
      </w:r>
    </w:p>
    <w:p w:rsidR="008B5C6A" w:rsidRDefault="008B5C6A" w:rsidP="00C1184F">
      <w:pPr>
        <w:pStyle w:val="Normal1"/>
        <w:numPr>
          <w:ilvl w:val="1"/>
          <w:numId w:val="18"/>
        </w:numPr>
        <w:tabs>
          <w:tab w:val="clear" w:pos="1440"/>
          <w:tab w:val="num" w:pos="900"/>
        </w:tabs>
        <w:ind w:left="900"/>
        <w:rPr>
          <w:sz w:val="24"/>
          <w:szCs w:val="24"/>
        </w:rPr>
      </w:pPr>
      <w:r w:rsidRPr="00EA780B">
        <w:rPr>
          <w:sz w:val="24"/>
          <w:szCs w:val="24"/>
        </w:rPr>
        <w:t>Location of materials</w:t>
      </w:r>
    </w:p>
    <w:p w:rsidR="008B5C6A" w:rsidRDefault="008B5C6A" w:rsidP="00C1184F">
      <w:pPr>
        <w:pStyle w:val="Normal1"/>
        <w:numPr>
          <w:ilvl w:val="1"/>
          <w:numId w:val="18"/>
        </w:numPr>
        <w:tabs>
          <w:tab w:val="clear" w:pos="1440"/>
          <w:tab w:val="num" w:pos="900"/>
        </w:tabs>
        <w:ind w:left="900"/>
        <w:rPr>
          <w:sz w:val="24"/>
          <w:szCs w:val="24"/>
        </w:rPr>
      </w:pPr>
      <w:r w:rsidRPr="00EA780B">
        <w:rPr>
          <w:sz w:val="24"/>
          <w:szCs w:val="24"/>
        </w:rPr>
        <w:t>Proper labeling of slides, vessels, etc.</w:t>
      </w:r>
    </w:p>
    <w:p w:rsidR="008B5C6A" w:rsidRDefault="008B5C6A" w:rsidP="00C1184F">
      <w:pPr>
        <w:pStyle w:val="Normal1"/>
        <w:numPr>
          <w:ilvl w:val="1"/>
          <w:numId w:val="18"/>
        </w:numPr>
        <w:tabs>
          <w:tab w:val="clear" w:pos="1440"/>
          <w:tab w:val="num" w:pos="900"/>
        </w:tabs>
        <w:ind w:left="900"/>
        <w:rPr>
          <w:sz w:val="24"/>
          <w:szCs w:val="24"/>
        </w:rPr>
      </w:pPr>
      <w:r w:rsidRPr="00EA780B">
        <w:rPr>
          <w:sz w:val="24"/>
          <w:szCs w:val="24"/>
        </w:rPr>
        <w:t>Media preparation</w:t>
      </w:r>
    </w:p>
    <w:p w:rsidR="008B5C6A" w:rsidRDefault="008B5C6A" w:rsidP="00C1184F">
      <w:pPr>
        <w:pStyle w:val="Normal1"/>
        <w:numPr>
          <w:ilvl w:val="1"/>
          <w:numId w:val="18"/>
        </w:numPr>
        <w:tabs>
          <w:tab w:val="clear" w:pos="1440"/>
          <w:tab w:val="num" w:pos="900"/>
        </w:tabs>
        <w:ind w:left="900"/>
        <w:rPr>
          <w:sz w:val="24"/>
          <w:szCs w:val="24"/>
        </w:rPr>
      </w:pPr>
      <w:r w:rsidRPr="00EA780B">
        <w:rPr>
          <w:sz w:val="24"/>
          <w:szCs w:val="24"/>
        </w:rPr>
        <w:t>Computer login</w:t>
      </w:r>
    </w:p>
    <w:p w:rsidR="008B5C6A" w:rsidRPr="00EA780B" w:rsidRDefault="008B5C6A" w:rsidP="00C1184F">
      <w:pPr>
        <w:pStyle w:val="Normal1"/>
        <w:numPr>
          <w:ilvl w:val="1"/>
          <w:numId w:val="18"/>
        </w:numPr>
        <w:tabs>
          <w:tab w:val="clear" w:pos="1440"/>
          <w:tab w:val="num" w:pos="900"/>
        </w:tabs>
        <w:ind w:left="900"/>
        <w:rPr>
          <w:sz w:val="24"/>
          <w:szCs w:val="24"/>
        </w:rPr>
      </w:pPr>
      <w:r w:rsidRPr="00EA780B">
        <w:rPr>
          <w:sz w:val="24"/>
          <w:szCs w:val="24"/>
        </w:rPr>
        <w:t>Sterile technique</w:t>
      </w:r>
    </w:p>
    <w:p w:rsidR="008B5C6A" w:rsidRPr="00EA780B" w:rsidRDefault="008B5C6A" w:rsidP="00EA780B"/>
    <w:p w:rsidR="008B5C6A" w:rsidRPr="00EA780B" w:rsidRDefault="008B5C6A" w:rsidP="00C1184F">
      <w:pPr>
        <w:numPr>
          <w:ilvl w:val="2"/>
          <w:numId w:val="18"/>
        </w:numPr>
        <w:tabs>
          <w:tab w:val="clear" w:pos="2160"/>
          <w:tab w:val="num" w:pos="360"/>
        </w:tabs>
        <w:ind w:left="360"/>
      </w:pPr>
      <w:r w:rsidRPr="00EA780B">
        <w:t>Training of slide staining (G-banding)</w:t>
      </w:r>
    </w:p>
    <w:p w:rsidR="008B5C6A" w:rsidRPr="00EA780B" w:rsidRDefault="008B5C6A" w:rsidP="00EA780B"/>
    <w:p w:rsidR="008B5C6A" w:rsidRPr="00C1184F" w:rsidRDefault="008B5C6A" w:rsidP="00C1184F">
      <w:pPr>
        <w:pStyle w:val="Heading2"/>
        <w:rPr>
          <w:sz w:val="24"/>
          <w:szCs w:val="24"/>
        </w:rPr>
      </w:pPr>
      <w:r w:rsidRPr="00C1184F">
        <w:rPr>
          <w:sz w:val="24"/>
          <w:szCs w:val="24"/>
        </w:rPr>
        <w:lastRenderedPageBreak/>
        <w:t>Week 2</w:t>
      </w:r>
    </w:p>
    <w:p w:rsidR="008B5C6A" w:rsidRDefault="008B5C6A" w:rsidP="00C1184F">
      <w:pPr>
        <w:numPr>
          <w:ilvl w:val="0"/>
          <w:numId w:val="19"/>
        </w:numPr>
        <w:tabs>
          <w:tab w:val="clear" w:pos="720"/>
          <w:tab w:val="num" w:pos="360"/>
        </w:tabs>
        <w:ind w:left="360"/>
      </w:pPr>
      <w:r w:rsidRPr="00EA780B">
        <w:t>Continue training of AF setup</w:t>
      </w:r>
    </w:p>
    <w:p w:rsidR="008B5C6A" w:rsidRDefault="008B5C6A" w:rsidP="00C1184F"/>
    <w:p w:rsidR="008B5C6A" w:rsidRDefault="008B5C6A" w:rsidP="00C1184F">
      <w:pPr>
        <w:numPr>
          <w:ilvl w:val="0"/>
          <w:numId w:val="19"/>
        </w:numPr>
        <w:tabs>
          <w:tab w:val="clear" w:pos="720"/>
          <w:tab w:val="num" w:pos="360"/>
        </w:tabs>
        <w:ind w:left="360"/>
      </w:pPr>
      <w:r w:rsidRPr="00EA780B">
        <w:t>Continue training of staining—stain 5 slides (G-banding)</w:t>
      </w:r>
    </w:p>
    <w:p w:rsidR="008B5C6A" w:rsidRDefault="008B5C6A" w:rsidP="00C1184F"/>
    <w:p w:rsidR="008B5C6A" w:rsidRPr="00EA780B" w:rsidRDefault="008B5C6A" w:rsidP="00C1184F">
      <w:pPr>
        <w:numPr>
          <w:ilvl w:val="0"/>
          <w:numId w:val="19"/>
        </w:numPr>
        <w:tabs>
          <w:tab w:val="clear" w:pos="720"/>
          <w:tab w:val="num" w:pos="360"/>
        </w:tabs>
        <w:ind w:left="360"/>
      </w:pPr>
      <w:r w:rsidRPr="00EA780B">
        <w:t>Set up of Solid Tissue (ST) (observe at least 3 cases before trying)</w:t>
      </w:r>
    </w:p>
    <w:p w:rsidR="008B5C6A" w:rsidRDefault="008B5C6A" w:rsidP="00C1184F">
      <w:pPr>
        <w:pStyle w:val="Normal1"/>
        <w:numPr>
          <w:ilvl w:val="2"/>
          <w:numId w:val="19"/>
        </w:numPr>
        <w:tabs>
          <w:tab w:val="clear" w:pos="2160"/>
          <w:tab w:val="num" w:pos="900"/>
        </w:tabs>
        <w:ind w:left="900"/>
        <w:rPr>
          <w:sz w:val="24"/>
          <w:szCs w:val="24"/>
        </w:rPr>
      </w:pPr>
      <w:r w:rsidRPr="00EA780B">
        <w:rPr>
          <w:sz w:val="24"/>
          <w:szCs w:val="24"/>
        </w:rPr>
        <w:t>Location of materials</w:t>
      </w:r>
    </w:p>
    <w:p w:rsidR="008B5C6A" w:rsidRDefault="008B5C6A" w:rsidP="00C1184F">
      <w:pPr>
        <w:pStyle w:val="Normal1"/>
        <w:numPr>
          <w:ilvl w:val="2"/>
          <w:numId w:val="19"/>
        </w:numPr>
        <w:tabs>
          <w:tab w:val="clear" w:pos="2160"/>
          <w:tab w:val="num" w:pos="900"/>
        </w:tabs>
        <w:ind w:left="900"/>
        <w:rPr>
          <w:sz w:val="24"/>
          <w:szCs w:val="24"/>
        </w:rPr>
      </w:pPr>
      <w:r w:rsidRPr="00EA780B">
        <w:rPr>
          <w:sz w:val="24"/>
          <w:szCs w:val="24"/>
        </w:rPr>
        <w:t>Media preparation</w:t>
      </w:r>
    </w:p>
    <w:p w:rsidR="008B5C6A" w:rsidRDefault="008B5C6A" w:rsidP="00C1184F">
      <w:pPr>
        <w:pStyle w:val="Normal1"/>
        <w:numPr>
          <w:ilvl w:val="2"/>
          <w:numId w:val="19"/>
        </w:numPr>
        <w:tabs>
          <w:tab w:val="clear" w:pos="2160"/>
          <w:tab w:val="num" w:pos="900"/>
        </w:tabs>
        <w:ind w:left="900"/>
        <w:rPr>
          <w:sz w:val="24"/>
          <w:szCs w:val="24"/>
        </w:rPr>
      </w:pPr>
      <w:r w:rsidRPr="00EA780B">
        <w:rPr>
          <w:sz w:val="24"/>
          <w:szCs w:val="24"/>
        </w:rPr>
        <w:t>Computer login</w:t>
      </w:r>
    </w:p>
    <w:p w:rsidR="008B5C6A" w:rsidRPr="00EA780B" w:rsidRDefault="008B5C6A" w:rsidP="00C1184F">
      <w:pPr>
        <w:pStyle w:val="Normal1"/>
        <w:numPr>
          <w:ilvl w:val="2"/>
          <w:numId w:val="19"/>
        </w:numPr>
        <w:tabs>
          <w:tab w:val="clear" w:pos="2160"/>
          <w:tab w:val="num" w:pos="900"/>
        </w:tabs>
        <w:ind w:left="900"/>
        <w:rPr>
          <w:sz w:val="24"/>
          <w:szCs w:val="24"/>
        </w:rPr>
      </w:pPr>
      <w:r w:rsidRPr="00EA780B">
        <w:rPr>
          <w:sz w:val="24"/>
          <w:szCs w:val="24"/>
        </w:rPr>
        <w:t>Sterile technique</w:t>
      </w:r>
    </w:p>
    <w:p w:rsidR="008B5C6A" w:rsidRPr="00EA780B" w:rsidRDefault="008B5C6A" w:rsidP="00EA780B"/>
    <w:p w:rsidR="008B5C6A" w:rsidRPr="00EA780B" w:rsidRDefault="008B5C6A" w:rsidP="00C1184F">
      <w:pPr>
        <w:pStyle w:val="InsideAddress"/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EA780B">
        <w:rPr>
          <w:sz w:val="24"/>
          <w:szCs w:val="24"/>
        </w:rPr>
        <w:t>Cut 15 karyotypes (longer)</w:t>
      </w:r>
    </w:p>
    <w:p w:rsidR="008B5C6A" w:rsidRPr="00EA780B" w:rsidRDefault="008B5C6A" w:rsidP="00EA780B"/>
    <w:p w:rsidR="008B5C6A" w:rsidRDefault="008B5C6A" w:rsidP="00C1184F">
      <w:pPr>
        <w:numPr>
          <w:ilvl w:val="0"/>
          <w:numId w:val="20"/>
        </w:numPr>
        <w:tabs>
          <w:tab w:val="clear" w:pos="720"/>
          <w:tab w:val="num" w:pos="360"/>
        </w:tabs>
        <w:ind w:left="360"/>
      </w:pPr>
      <w:r w:rsidRPr="00EA780B">
        <w:t>Chapters 17 and 18 in</w:t>
      </w:r>
      <w:r w:rsidRPr="00EA780B">
        <w:rPr>
          <w:i/>
          <w:iCs/>
        </w:rPr>
        <w:t xml:space="preserve"> Genetics in Medicine </w:t>
      </w:r>
      <w:r>
        <w:t>(+ problem)</w:t>
      </w:r>
    </w:p>
    <w:p w:rsidR="008B5C6A" w:rsidRDefault="008B5C6A" w:rsidP="00C1184F">
      <w:pPr>
        <w:numPr>
          <w:ilvl w:val="0"/>
          <w:numId w:val="20"/>
        </w:numPr>
        <w:tabs>
          <w:tab w:val="clear" w:pos="720"/>
          <w:tab w:val="num" w:pos="360"/>
        </w:tabs>
        <w:ind w:left="360"/>
      </w:pPr>
      <w:r w:rsidRPr="00EA780B">
        <w:t>Chapters 4 and 8 in</w:t>
      </w:r>
      <w:r w:rsidRPr="00EA780B">
        <w:rPr>
          <w:i/>
          <w:iCs/>
        </w:rPr>
        <w:t xml:space="preserve"> Human Cytogenetics - Constitutional Analysis</w:t>
      </w:r>
      <w:r w:rsidRPr="00EA780B">
        <w:t>, Rooney 3</w:t>
      </w:r>
      <w:r w:rsidRPr="00EA780B">
        <w:rPr>
          <w:vertAlign w:val="superscript"/>
        </w:rPr>
        <w:t>rd</w:t>
      </w:r>
      <w:r w:rsidRPr="00EA780B">
        <w:t xml:space="preserve"> Edition</w:t>
      </w:r>
    </w:p>
    <w:p w:rsidR="008B5C6A" w:rsidRPr="00EA780B" w:rsidRDefault="008B5C6A" w:rsidP="00C1184F">
      <w:pPr>
        <w:numPr>
          <w:ilvl w:val="0"/>
          <w:numId w:val="20"/>
        </w:numPr>
        <w:tabs>
          <w:tab w:val="clear" w:pos="720"/>
          <w:tab w:val="num" w:pos="360"/>
        </w:tabs>
        <w:ind w:left="360"/>
      </w:pPr>
      <w:r w:rsidRPr="00EA780B">
        <w:t xml:space="preserve">Chapters 4 and 5 in </w:t>
      </w:r>
      <w:r w:rsidRPr="00EA780B">
        <w:rPr>
          <w:i/>
          <w:iCs/>
        </w:rPr>
        <w:t>AGT Cytogenetics Lab Manual</w:t>
      </w:r>
      <w:r w:rsidRPr="00EA780B">
        <w:t>, 3rd Ed.</w:t>
      </w:r>
    </w:p>
    <w:p w:rsidR="008B5C6A" w:rsidRPr="00EA780B" w:rsidRDefault="008B5C6A" w:rsidP="00EA780B"/>
    <w:p w:rsidR="008B5C6A" w:rsidRPr="00C1184F" w:rsidRDefault="008B5C6A" w:rsidP="00C1184F">
      <w:pPr>
        <w:pStyle w:val="Heading2"/>
        <w:rPr>
          <w:sz w:val="24"/>
          <w:szCs w:val="24"/>
        </w:rPr>
      </w:pPr>
      <w:r w:rsidRPr="00C1184F">
        <w:rPr>
          <w:sz w:val="24"/>
          <w:szCs w:val="24"/>
        </w:rPr>
        <w:t>Week 3</w:t>
      </w:r>
    </w:p>
    <w:p w:rsidR="008B5C6A" w:rsidRDefault="008B5C6A" w:rsidP="00C1184F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EA780B">
        <w:t>Continue training of AF setup</w:t>
      </w:r>
    </w:p>
    <w:p w:rsidR="008B5C6A" w:rsidRDefault="008B5C6A" w:rsidP="00C1184F"/>
    <w:p w:rsidR="008B5C6A" w:rsidRDefault="008B5C6A" w:rsidP="00C1184F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EA780B">
        <w:t>Continue training of ST setup</w:t>
      </w:r>
    </w:p>
    <w:p w:rsidR="008B5C6A" w:rsidRDefault="008B5C6A" w:rsidP="00C1184F"/>
    <w:p w:rsidR="008B5C6A" w:rsidRDefault="008B5C6A" w:rsidP="00C1184F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EA780B">
        <w:t>Identify quality and variables in slide making/staining</w:t>
      </w:r>
    </w:p>
    <w:p w:rsidR="008B5C6A" w:rsidRDefault="008B5C6A" w:rsidP="00C1184F"/>
    <w:p w:rsidR="008B5C6A" w:rsidRDefault="008B5C6A" w:rsidP="00C1184F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EA780B">
        <w:t>Cut 10 karyotypes (mixed length)</w:t>
      </w:r>
    </w:p>
    <w:p w:rsidR="008B5C6A" w:rsidRDefault="008B5C6A" w:rsidP="00C1184F"/>
    <w:p w:rsidR="008B5C6A" w:rsidRPr="00EA780B" w:rsidRDefault="008B5C6A" w:rsidP="00C1184F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EA780B">
        <w:t>Training on Applied Imaging system</w:t>
      </w:r>
    </w:p>
    <w:p w:rsidR="008B5C6A" w:rsidRPr="00EA780B" w:rsidRDefault="008B5C6A" w:rsidP="00C1184F">
      <w:pPr>
        <w:numPr>
          <w:ilvl w:val="2"/>
          <w:numId w:val="21"/>
        </w:numPr>
        <w:tabs>
          <w:tab w:val="clear" w:pos="2160"/>
          <w:tab w:val="num" w:pos="900"/>
        </w:tabs>
        <w:ind w:left="900"/>
      </w:pPr>
      <w:r w:rsidRPr="00EA780B">
        <w:t>Do 5 karyotypes</w:t>
      </w:r>
    </w:p>
    <w:p w:rsidR="008B5C6A" w:rsidRPr="00EA780B" w:rsidRDefault="008B5C6A" w:rsidP="00EA780B"/>
    <w:p w:rsidR="008B5C6A" w:rsidRPr="00EA780B" w:rsidRDefault="008B5C6A" w:rsidP="00C1184F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 w:rsidRPr="00EA780B">
        <w:t>Set up of Tumors (TR) (observe at least 3 cases before trying)</w:t>
      </w:r>
    </w:p>
    <w:p w:rsidR="008B5C6A" w:rsidRDefault="008B5C6A" w:rsidP="00C1184F">
      <w:pPr>
        <w:pStyle w:val="Normal1"/>
        <w:numPr>
          <w:ilvl w:val="1"/>
          <w:numId w:val="22"/>
        </w:numPr>
        <w:tabs>
          <w:tab w:val="clear" w:pos="1440"/>
          <w:tab w:val="num" w:pos="900"/>
        </w:tabs>
        <w:ind w:left="900"/>
        <w:rPr>
          <w:sz w:val="24"/>
          <w:szCs w:val="24"/>
        </w:rPr>
      </w:pPr>
      <w:r>
        <w:rPr>
          <w:sz w:val="24"/>
          <w:szCs w:val="24"/>
        </w:rPr>
        <w:t>Location of materials</w:t>
      </w:r>
    </w:p>
    <w:p w:rsidR="008B5C6A" w:rsidRDefault="008B5C6A" w:rsidP="00C1184F">
      <w:pPr>
        <w:pStyle w:val="Normal1"/>
        <w:numPr>
          <w:ilvl w:val="1"/>
          <w:numId w:val="22"/>
        </w:numPr>
        <w:tabs>
          <w:tab w:val="clear" w:pos="1440"/>
          <w:tab w:val="num" w:pos="900"/>
        </w:tabs>
        <w:ind w:left="900"/>
        <w:rPr>
          <w:sz w:val="24"/>
          <w:szCs w:val="24"/>
        </w:rPr>
      </w:pPr>
      <w:r w:rsidRPr="00EA780B">
        <w:rPr>
          <w:sz w:val="24"/>
          <w:szCs w:val="24"/>
        </w:rPr>
        <w:t>Media preparation</w:t>
      </w:r>
    </w:p>
    <w:p w:rsidR="008B5C6A" w:rsidRDefault="008B5C6A" w:rsidP="00C1184F">
      <w:pPr>
        <w:pStyle w:val="Normal1"/>
        <w:numPr>
          <w:ilvl w:val="1"/>
          <w:numId w:val="22"/>
        </w:numPr>
        <w:tabs>
          <w:tab w:val="clear" w:pos="1440"/>
          <w:tab w:val="num" w:pos="900"/>
        </w:tabs>
        <w:ind w:left="900"/>
        <w:rPr>
          <w:sz w:val="24"/>
          <w:szCs w:val="24"/>
        </w:rPr>
      </w:pPr>
      <w:r w:rsidRPr="00EA780B">
        <w:rPr>
          <w:sz w:val="24"/>
          <w:szCs w:val="24"/>
        </w:rPr>
        <w:t>Computer login</w:t>
      </w:r>
    </w:p>
    <w:p w:rsidR="008B5C6A" w:rsidRPr="00EA780B" w:rsidRDefault="008B5C6A" w:rsidP="00C1184F">
      <w:pPr>
        <w:pStyle w:val="Normal1"/>
        <w:numPr>
          <w:ilvl w:val="1"/>
          <w:numId w:val="22"/>
        </w:numPr>
        <w:tabs>
          <w:tab w:val="clear" w:pos="1440"/>
          <w:tab w:val="num" w:pos="900"/>
        </w:tabs>
        <w:ind w:left="900"/>
        <w:rPr>
          <w:sz w:val="24"/>
          <w:szCs w:val="24"/>
        </w:rPr>
      </w:pPr>
      <w:r w:rsidRPr="00EA780B">
        <w:rPr>
          <w:sz w:val="24"/>
          <w:szCs w:val="24"/>
        </w:rPr>
        <w:t>Sterile technique</w:t>
      </w:r>
    </w:p>
    <w:p w:rsidR="008B5C6A" w:rsidRPr="00EA780B" w:rsidRDefault="008B5C6A" w:rsidP="00EA780B"/>
    <w:p w:rsidR="008B5C6A" w:rsidRDefault="008B5C6A" w:rsidP="00C1184F">
      <w:pPr>
        <w:numPr>
          <w:ilvl w:val="2"/>
          <w:numId w:val="22"/>
        </w:numPr>
        <w:tabs>
          <w:tab w:val="clear" w:pos="2160"/>
          <w:tab w:val="num" w:pos="360"/>
        </w:tabs>
        <w:ind w:left="360"/>
      </w:pPr>
      <w:r w:rsidRPr="00EA780B">
        <w:t xml:space="preserve">In </w:t>
      </w:r>
      <w:r w:rsidRPr="00EA780B">
        <w:rPr>
          <w:i/>
          <w:iCs/>
        </w:rPr>
        <w:t>Genetics in Medicine</w:t>
      </w:r>
      <w:r>
        <w:t>—Case studies: 5, 18, 22, 24</w:t>
      </w:r>
    </w:p>
    <w:p w:rsidR="008B5C6A" w:rsidRDefault="008B5C6A" w:rsidP="00C1184F">
      <w:pPr>
        <w:numPr>
          <w:ilvl w:val="2"/>
          <w:numId w:val="22"/>
        </w:numPr>
        <w:tabs>
          <w:tab w:val="clear" w:pos="2160"/>
          <w:tab w:val="num" w:pos="360"/>
        </w:tabs>
        <w:ind w:left="360"/>
      </w:pPr>
      <w:r w:rsidRPr="00EA780B">
        <w:t xml:space="preserve">Chapter 3 in </w:t>
      </w:r>
      <w:r w:rsidRPr="00EA780B">
        <w:rPr>
          <w:i/>
          <w:iCs/>
        </w:rPr>
        <w:t>Human Cytogenetics - Constitutional Analysis</w:t>
      </w:r>
      <w:r w:rsidRPr="00EA780B">
        <w:t>, Rooney 3</w:t>
      </w:r>
      <w:r w:rsidRPr="00EA780B">
        <w:rPr>
          <w:vertAlign w:val="superscript"/>
        </w:rPr>
        <w:t>rd</w:t>
      </w:r>
      <w:r>
        <w:t xml:space="preserve"> Edition</w:t>
      </w:r>
    </w:p>
    <w:p w:rsidR="008B5C6A" w:rsidRPr="00EA780B" w:rsidRDefault="008B5C6A" w:rsidP="00C1184F">
      <w:pPr>
        <w:numPr>
          <w:ilvl w:val="2"/>
          <w:numId w:val="22"/>
        </w:numPr>
        <w:tabs>
          <w:tab w:val="clear" w:pos="2160"/>
          <w:tab w:val="num" w:pos="360"/>
        </w:tabs>
        <w:ind w:left="360"/>
      </w:pPr>
      <w:r w:rsidRPr="00EA780B">
        <w:t xml:space="preserve">Chapters 9, 10 and 11 in </w:t>
      </w:r>
      <w:r w:rsidRPr="00EA780B">
        <w:rPr>
          <w:i/>
          <w:iCs/>
        </w:rPr>
        <w:t>AGT Cytogenetics Lab Manual,,</w:t>
      </w:r>
      <w:r w:rsidRPr="00EA780B">
        <w:t xml:space="preserve"> 3rd Edition</w:t>
      </w:r>
    </w:p>
    <w:p w:rsidR="008B5C6A" w:rsidRPr="00EA780B" w:rsidRDefault="008B5C6A" w:rsidP="00EA780B"/>
    <w:p w:rsidR="008B5C6A" w:rsidRPr="00C1184F" w:rsidRDefault="008B5C6A" w:rsidP="00C1184F">
      <w:pPr>
        <w:pStyle w:val="Heading2"/>
        <w:rPr>
          <w:sz w:val="24"/>
          <w:szCs w:val="24"/>
        </w:rPr>
      </w:pPr>
      <w:r w:rsidRPr="00C1184F">
        <w:rPr>
          <w:sz w:val="24"/>
          <w:szCs w:val="24"/>
        </w:rPr>
        <w:t>Week 4</w:t>
      </w:r>
    </w:p>
    <w:p w:rsidR="008B5C6A" w:rsidRDefault="008B5C6A" w:rsidP="00C1184F">
      <w:pPr>
        <w:numPr>
          <w:ilvl w:val="0"/>
          <w:numId w:val="23"/>
        </w:numPr>
        <w:tabs>
          <w:tab w:val="clear" w:pos="720"/>
          <w:tab w:val="num" w:pos="360"/>
        </w:tabs>
        <w:ind w:left="360"/>
      </w:pPr>
      <w:r w:rsidRPr="00EA780B">
        <w:t>Cut 5 karyotypes</w:t>
      </w:r>
    </w:p>
    <w:p w:rsidR="008B5C6A" w:rsidRDefault="008B5C6A" w:rsidP="00C1184F"/>
    <w:p w:rsidR="008B5C6A" w:rsidRDefault="008B5C6A" w:rsidP="00C1184F">
      <w:pPr>
        <w:numPr>
          <w:ilvl w:val="0"/>
          <w:numId w:val="23"/>
        </w:numPr>
        <w:tabs>
          <w:tab w:val="clear" w:pos="720"/>
          <w:tab w:val="num" w:pos="360"/>
        </w:tabs>
        <w:ind w:left="360"/>
      </w:pPr>
      <w:r w:rsidRPr="00EA780B">
        <w:t>Continue training of AF, ST and TR setups</w:t>
      </w:r>
    </w:p>
    <w:p w:rsidR="008B5C6A" w:rsidRDefault="008B5C6A" w:rsidP="00C1184F"/>
    <w:p w:rsidR="008B5C6A" w:rsidRDefault="008B5C6A" w:rsidP="00C1184F">
      <w:pPr>
        <w:numPr>
          <w:ilvl w:val="0"/>
          <w:numId w:val="23"/>
        </w:numPr>
        <w:tabs>
          <w:tab w:val="clear" w:pos="720"/>
          <w:tab w:val="num" w:pos="360"/>
        </w:tabs>
        <w:ind w:left="360"/>
      </w:pPr>
      <w:r w:rsidRPr="00EA780B">
        <w:t>Training of IFISH protocol</w:t>
      </w:r>
    </w:p>
    <w:p w:rsidR="008B5C6A" w:rsidRDefault="008B5C6A" w:rsidP="00C1184F"/>
    <w:p w:rsidR="008B5C6A" w:rsidRPr="00EA780B" w:rsidRDefault="008B5C6A" w:rsidP="00C1184F">
      <w:pPr>
        <w:numPr>
          <w:ilvl w:val="0"/>
          <w:numId w:val="23"/>
        </w:numPr>
        <w:tabs>
          <w:tab w:val="clear" w:pos="720"/>
          <w:tab w:val="num" w:pos="360"/>
        </w:tabs>
        <w:ind w:left="360"/>
      </w:pPr>
      <w:r w:rsidRPr="00EA780B">
        <w:t>Start analysis training—AF cells</w:t>
      </w:r>
    </w:p>
    <w:p w:rsidR="008B5C6A" w:rsidRDefault="008B5C6A" w:rsidP="00C1184F">
      <w:pPr>
        <w:pStyle w:val="Normal1"/>
        <w:numPr>
          <w:ilvl w:val="1"/>
          <w:numId w:val="23"/>
        </w:numPr>
        <w:tabs>
          <w:tab w:val="clear" w:pos="1440"/>
          <w:tab w:val="num" w:pos="900"/>
        </w:tabs>
        <w:ind w:left="900"/>
        <w:rPr>
          <w:sz w:val="24"/>
          <w:szCs w:val="24"/>
        </w:rPr>
      </w:pPr>
      <w:r w:rsidRPr="00EA780B">
        <w:rPr>
          <w:sz w:val="24"/>
          <w:szCs w:val="24"/>
        </w:rPr>
        <w:lastRenderedPageBreak/>
        <w:t>Drawing cells</w:t>
      </w:r>
    </w:p>
    <w:p w:rsidR="008B5C6A" w:rsidRDefault="008B5C6A" w:rsidP="00C1184F">
      <w:pPr>
        <w:pStyle w:val="Normal1"/>
        <w:numPr>
          <w:ilvl w:val="1"/>
          <w:numId w:val="23"/>
        </w:numPr>
        <w:tabs>
          <w:tab w:val="clear" w:pos="1440"/>
          <w:tab w:val="num" w:pos="900"/>
        </w:tabs>
        <w:ind w:left="900"/>
        <w:rPr>
          <w:sz w:val="24"/>
          <w:szCs w:val="24"/>
        </w:rPr>
      </w:pPr>
      <w:r w:rsidRPr="00EA780B">
        <w:rPr>
          <w:sz w:val="24"/>
          <w:szCs w:val="24"/>
        </w:rPr>
        <w:t>Drawing on prints</w:t>
      </w:r>
    </w:p>
    <w:p w:rsidR="008B5C6A" w:rsidRPr="00EA780B" w:rsidRDefault="008B5C6A" w:rsidP="00C1184F">
      <w:pPr>
        <w:pStyle w:val="Normal1"/>
        <w:numPr>
          <w:ilvl w:val="1"/>
          <w:numId w:val="23"/>
        </w:numPr>
        <w:tabs>
          <w:tab w:val="clear" w:pos="1440"/>
          <w:tab w:val="num" w:pos="900"/>
        </w:tabs>
        <w:ind w:left="900"/>
        <w:rPr>
          <w:sz w:val="24"/>
          <w:szCs w:val="24"/>
        </w:rPr>
      </w:pPr>
      <w:r w:rsidRPr="00EA780B">
        <w:rPr>
          <w:sz w:val="24"/>
          <w:szCs w:val="24"/>
        </w:rPr>
        <w:t>Microscope analysis</w:t>
      </w:r>
    </w:p>
    <w:p w:rsidR="008B5C6A" w:rsidRPr="00EA780B" w:rsidRDefault="008B5C6A" w:rsidP="00EA780B"/>
    <w:p w:rsidR="008B5C6A" w:rsidRPr="00EA780B" w:rsidRDefault="008B5C6A" w:rsidP="00C1184F">
      <w:pPr>
        <w:numPr>
          <w:ilvl w:val="2"/>
          <w:numId w:val="23"/>
        </w:numPr>
        <w:tabs>
          <w:tab w:val="clear" w:pos="2160"/>
          <w:tab w:val="num" w:pos="360"/>
        </w:tabs>
        <w:ind w:left="360"/>
      </w:pPr>
      <w:r w:rsidRPr="00EA780B">
        <w:t>Training on Applied Imaging system</w:t>
      </w:r>
    </w:p>
    <w:p w:rsidR="008B5C6A" w:rsidRPr="00EA780B" w:rsidRDefault="008B5C6A" w:rsidP="00C1184F">
      <w:pPr>
        <w:pStyle w:val="Normal1"/>
        <w:numPr>
          <w:ilvl w:val="3"/>
          <w:numId w:val="23"/>
        </w:numPr>
        <w:tabs>
          <w:tab w:val="clear" w:pos="2880"/>
          <w:tab w:val="num" w:pos="900"/>
        </w:tabs>
        <w:ind w:left="900"/>
        <w:rPr>
          <w:sz w:val="24"/>
          <w:szCs w:val="24"/>
        </w:rPr>
      </w:pPr>
      <w:r w:rsidRPr="00EA780B">
        <w:rPr>
          <w:sz w:val="24"/>
          <w:szCs w:val="24"/>
        </w:rPr>
        <w:t>Do 10 karyotypes</w:t>
      </w:r>
    </w:p>
    <w:p w:rsidR="008B5C6A" w:rsidRPr="00EA780B" w:rsidRDefault="008B5C6A" w:rsidP="00EA780B"/>
    <w:p w:rsidR="008B5C6A" w:rsidRDefault="008B5C6A" w:rsidP="00C1184F">
      <w:pPr>
        <w:numPr>
          <w:ilvl w:val="4"/>
          <w:numId w:val="23"/>
        </w:numPr>
        <w:tabs>
          <w:tab w:val="clear" w:pos="3600"/>
          <w:tab w:val="num" w:pos="360"/>
        </w:tabs>
        <w:ind w:left="360"/>
      </w:pPr>
      <w:r w:rsidRPr="00EA780B">
        <w:t xml:space="preserve">Chapters 7, 13, 14 in </w:t>
      </w:r>
      <w:r w:rsidRPr="00EA780B">
        <w:rPr>
          <w:i/>
          <w:iCs/>
        </w:rPr>
        <w:t>AGT Cytogenetics Lab Manual,</w:t>
      </w:r>
      <w:r w:rsidRPr="00EA780B">
        <w:t xml:space="preserve"> 3rd Ed.</w:t>
      </w:r>
    </w:p>
    <w:p w:rsidR="008B5C6A" w:rsidRPr="00EA780B" w:rsidRDefault="008B5C6A" w:rsidP="00C1184F">
      <w:pPr>
        <w:numPr>
          <w:ilvl w:val="4"/>
          <w:numId w:val="23"/>
        </w:numPr>
        <w:tabs>
          <w:tab w:val="clear" w:pos="3600"/>
          <w:tab w:val="num" w:pos="360"/>
        </w:tabs>
        <w:ind w:left="360"/>
      </w:pPr>
      <w:r w:rsidRPr="00EA780B">
        <w:t xml:space="preserve">Chapters 5 and 6 in </w:t>
      </w:r>
      <w:r w:rsidRPr="00EA780B">
        <w:rPr>
          <w:i/>
          <w:iCs/>
        </w:rPr>
        <w:t>Human Cytogenetics - Constitutional Analysis</w:t>
      </w:r>
      <w:r w:rsidRPr="00EA780B">
        <w:t>, Rooney 3</w:t>
      </w:r>
      <w:r w:rsidRPr="00EA780B">
        <w:rPr>
          <w:vertAlign w:val="superscript"/>
        </w:rPr>
        <w:t>rd</w:t>
      </w:r>
      <w:r w:rsidRPr="00EA780B">
        <w:t xml:space="preserve"> Edition</w:t>
      </w:r>
    </w:p>
    <w:p w:rsidR="008B5C6A" w:rsidRPr="00EA780B" w:rsidRDefault="008B5C6A" w:rsidP="00EA780B">
      <w:pPr>
        <w:pStyle w:val="InsideAddress"/>
        <w:rPr>
          <w:sz w:val="24"/>
          <w:szCs w:val="24"/>
        </w:rPr>
      </w:pPr>
    </w:p>
    <w:p w:rsidR="008B5C6A" w:rsidRPr="00EA780B" w:rsidRDefault="008B5C6A" w:rsidP="00EA780B">
      <w:pPr>
        <w:pStyle w:val="Heading2"/>
        <w:rPr>
          <w:sz w:val="24"/>
          <w:szCs w:val="24"/>
        </w:rPr>
      </w:pPr>
      <w:r w:rsidRPr="00EA780B">
        <w:rPr>
          <w:sz w:val="24"/>
          <w:szCs w:val="24"/>
        </w:rPr>
        <w:t>Week 5</w:t>
      </w:r>
    </w:p>
    <w:p w:rsidR="008B5C6A" w:rsidRDefault="008B5C6A" w:rsidP="00C1184F">
      <w:pPr>
        <w:numPr>
          <w:ilvl w:val="0"/>
          <w:numId w:val="24"/>
        </w:numPr>
        <w:tabs>
          <w:tab w:val="clear" w:pos="720"/>
          <w:tab w:val="num" w:pos="360"/>
        </w:tabs>
        <w:ind w:left="360"/>
      </w:pPr>
      <w:r w:rsidRPr="00EA780B">
        <w:t>Continue training of AF, ST, TR setups</w:t>
      </w:r>
    </w:p>
    <w:p w:rsidR="008B5C6A" w:rsidRDefault="008B5C6A" w:rsidP="00C1184F"/>
    <w:p w:rsidR="008B5C6A" w:rsidRDefault="008B5C6A" w:rsidP="00C1184F">
      <w:pPr>
        <w:numPr>
          <w:ilvl w:val="0"/>
          <w:numId w:val="24"/>
        </w:numPr>
        <w:tabs>
          <w:tab w:val="clear" w:pos="720"/>
          <w:tab w:val="num" w:pos="360"/>
        </w:tabs>
        <w:ind w:left="360"/>
      </w:pPr>
      <w:r w:rsidRPr="00EA780B">
        <w:t>Analyze 2 or 3 AF cases—10 cells each</w:t>
      </w:r>
    </w:p>
    <w:p w:rsidR="008B5C6A" w:rsidRDefault="008B5C6A" w:rsidP="00C1184F"/>
    <w:p w:rsidR="008B5C6A" w:rsidRDefault="008B5C6A" w:rsidP="00C1184F">
      <w:pPr>
        <w:numPr>
          <w:ilvl w:val="0"/>
          <w:numId w:val="24"/>
        </w:numPr>
        <w:tabs>
          <w:tab w:val="clear" w:pos="720"/>
          <w:tab w:val="num" w:pos="360"/>
        </w:tabs>
        <w:ind w:left="360"/>
      </w:pPr>
      <w:r w:rsidRPr="00EA780B">
        <w:t>Continue training of IFISH</w:t>
      </w:r>
    </w:p>
    <w:p w:rsidR="008B5C6A" w:rsidRDefault="008B5C6A" w:rsidP="00C1184F"/>
    <w:p w:rsidR="008B5C6A" w:rsidRPr="00EA780B" w:rsidRDefault="008B5C6A" w:rsidP="00C1184F">
      <w:pPr>
        <w:numPr>
          <w:ilvl w:val="0"/>
          <w:numId w:val="24"/>
        </w:numPr>
        <w:tabs>
          <w:tab w:val="clear" w:pos="720"/>
          <w:tab w:val="num" w:pos="360"/>
        </w:tabs>
        <w:ind w:left="360"/>
      </w:pPr>
      <w:r w:rsidRPr="00EA780B">
        <w:t>Training on Applied Imaging system</w:t>
      </w:r>
    </w:p>
    <w:p w:rsidR="008B5C6A" w:rsidRDefault="008B5C6A" w:rsidP="00C1184F">
      <w:pPr>
        <w:pStyle w:val="Normal1"/>
        <w:numPr>
          <w:ilvl w:val="1"/>
          <w:numId w:val="24"/>
        </w:numPr>
        <w:tabs>
          <w:tab w:val="clear" w:pos="1440"/>
          <w:tab w:val="num" w:pos="900"/>
        </w:tabs>
        <w:ind w:left="900"/>
        <w:rPr>
          <w:sz w:val="24"/>
          <w:szCs w:val="24"/>
        </w:rPr>
      </w:pPr>
      <w:r w:rsidRPr="00EA780B">
        <w:rPr>
          <w:sz w:val="24"/>
          <w:szCs w:val="24"/>
        </w:rPr>
        <w:t>Do 10 karyotypes</w:t>
      </w:r>
    </w:p>
    <w:p w:rsidR="008B5C6A" w:rsidRPr="00EA780B" w:rsidRDefault="008B5C6A" w:rsidP="00C1184F">
      <w:pPr>
        <w:pStyle w:val="Normal1"/>
        <w:numPr>
          <w:ilvl w:val="1"/>
          <w:numId w:val="24"/>
        </w:numPr>
        <w:tabs>
          <w:tab w:val="clear" w:pos="1440"/>
          <w:tab w:val="num" w:pos="900"/>
        </w:tabs>
        <w:ind w:left="900"/>
        <w:rPr>
          <w:sz w:val="24"/>
          <w:szCs w:val="24"/>
        </w:rPr>
      </w:pPr>
      <w:r w:rsidRPr="00EA780B">
        <w:rPr>
          <w:sz w:val="24"/>
          <w:szCs w:val="24"/>
        </w:rPr>
        <w:t>Do 10 FISH captures</w:t>
      </w:r>
    </w:p>
    <w:p w:rsidR="008B5C6A" w:rsidRPr="00EA780B" w:rsidRDefault="008B5C6A" w:rsidP="00EA780B"/>
    <w:p w:rsidR="008B5C6A" w:rsidRDefault="008B5C6A" w:rsidP="00C1184F">
      <w:pPr>
        <w:numPr>
          <w:ilvl w:val="2"/>
          <w:numId w:val="24"/>
        </w:numPr>
        <w:tabs>
          <w:tab w:val="clear" w:pos="2160"/>
          <w:tab w:val="num" w:pos="360"/>
        </w:tabs>
        <w:ind w:left="360"/>
      </w:pPr>
      <w:r w:rsidRPr="00EA780B">
        <w:t xml:space="preserve">Chapters 1-10 in </w:t>
      </w:r>
      <w:r w:rsidRPr="00EA780B">
        <w:rPr>
          <w:i/>
          <w:iCs/>
        </w:rPr>
        <w:t>Human Chromosomes</w:t>
      </w:r>
      <w:r w:rsidRPr="00EA780B">
        <w:rPr>
          <w:u w:val="single"/>
        </w:rPr>
        <w:t>,</w:t>
      </w:r>
      <w:r w:rsidRPr="00EA780B">
        <w:t xml:space="preserve"> 4th Edition</w:t>
      </w:r>
    </w:p>
    <w:p w:rsidR="008B5C6A" w:rsidRPr="00C1184F" w:rsidRDefault="008B5C6A" w:rsidP="00C1184F">
      <w:pPr>
        <w:numPr>
          <w:ilvl w:val="2"/>
          <w:numId w:val="24"/>
        </w:numPr>
        <w:tabs>
          <w:tab w:val="clear" w:pos="2160"/>
          <w:tab w:val="num" w:pos="360"/>
        </w:tabs>
        <w:ind w:left="360"/>
      </w:pPr>
      <w:r w:rsidRPr="00EA780B">
        <w:t xml:space="preserve">Chapters 1-8 ISCN </w:t>
      </w:r>
      <w:r w:rsidRPr="00EA780B">
        <w:rPr>
          <w:iCs/>
        </w:rPr>
        <w:t>(2005)</w:t>
      </w:r>
    </w:p>
    <w:p w:rsidR="008B5C6A" w:rsidRPr="00EA780B" w:rsidRDefault="008B5C6A" w:rsidP="00EA780B"/>
    <w:p w:rsidR="008B5C6A" w:rsidRPr="00EA780B" w:rsidRDefault="008B5C6A" w:rsidP="00EA780B">
      <w:pPr>
        <w:pStyle w:val="Heading2"/>
        <w:rPr>
          <w:sz w:val="24"/>
          <w:szCs w:val="24"/>
        </w:rPr>
      </w:pPr>
      <w:r w:rsidRPr="00EA780B">
        <w:rPr>
          <w:sz w:val="24"/>
          <w:szCs w:val="24"/>
        </w:rPr>
        <w:t>Week 6</w:t>
      </w:r>
    </w:p>
    <w:p w:rsidR="008B5C6A" w:rsidRDefault="008B5C6A" w:rsidP="00C1184F">
      <w:pPr>
        <w:numPr>
          <w:ilvl w:val="0"/>
          <w:numId w:val="25"/>
        </w:numPr>
        <w:tabs>
          <w:tab w:val="clear" w:pos="720"/>
          <w:tab w:val="num" w:pos="360"/>
        </w:tabs>
        <w:ind w:left="360"/>
      </w:pPr>
      <w:r w:rsidRPr="00EA780B">
        <w:t>Continue training of AF, ST, TR setups</w:t>
      </w:r>
    </w:p>
    <w:p w:rsidR="008B5C6A" w:rsidRDefault="008B5C6A" w:rsidP="00C1184F"/>
    <w:p w:rsidR="008B5C6A" w:rsidRDefault="008B5C6A" w:rsidP="00C1184F">
      <w:pPr>
        <w:numPr>
          <w:ilvl w:val="0"/>
          <w:numId w:val="25"/>
        </w:numPr>
        <w:tabs>
          <w:tab w:val="clear" w:pos="720"/>
          <w:tab w:val="num" w:pos="360"/>
        </w:tabs>
        <w:ind w:left="360"/>
      </w:pPr>
      <w:r w:rsidRPr="00EA780B">
        <w:t>Train CS AF harvesting (watch 3 harvests before trying)</w:t>
      </w:r>
    </w:p>
    <w:p w:rsidR="008B5C6A" w:rsidRDefault="008B5C6A" w:rsidP="00C1184F"/>
    <w:p w:rsidR="008B5C6A" w:rsidRDefault="008B5C6A" w:rsidP="00C1184F">
      <w:pPr>
        <w:numPr>
          <w:ilvl w:val="0"/>
          <w:numId w:val="25"/>
        </w:numPr>
        <w:tabs>
          <w:tab w:val="clear" w:pos="720"/>
          <w:tab w:val="num" w:pos="360"/>
        </w:tabs>
        <w:ind w:left="360"/>
      </w:pPr>
      <w:r w:rsidRPr="00EA780B">
        <w:t>Analyze 5 or so AF cases—10 cells each</w:t>
      </w:r>
    </w:p>
    <w:p w:rsidR="008B5C6A" w:rsidRDefault="008B5C6A" w:rsidP="00C1184F"/>
    <w:p w:rsidR="008B5C6A" w:rsidRDefault="008B5C6A" w:rsidP="00C1184F">
      <w:pPr>
        <w:numPr>
          <w:ilvl w:val="0"/>
          <w:numId w:val="25"/>
        </w:numPr>
        <w:tabs>
          <w:tab w:val="clear" w:pos="720"/>
          <w:tab w:val="num" w:pos="360"/>
        </w:tabs>
        <w:ind w:left="360"/>
      </w:pPr>
      <w:r w:rsidRPr="00EA780B">
        <w:t>Continue training of IFISH</w:t>
      </w:r>
    </w:p>
    <w:p w:rsidR="008B5C6A" w:rsidRDefault="008B5C6A" w:rsidP="00C1184F"/>
    <w:p w:rsidR="008B5C6A" w:rsidRPr="00EA780B" w:rsidRDefault="008B5C6A" w:rsidP="00C1184F">
      <w:pPr>
        <w:numPr>
          <w:ilvl w:val="0"/>
          <w:numId w:val="25"/>
        </w:numPr>
        <w:tabs>
          <w:tab w:val="clear" w:pos="720"/>
          <w:tab w:val="num" w:pos="360"/>
        </w:tabs>
        <w:ind w:left="360"/>
      </w:pPr>
      <w:r w:rsidRPr="00EA780B">
        <w:t>Training on Applied Imaging system</w:t>
      </w:r>
    </w:p>
    <w:p w:rsidR="008B5C6A" w:rsidRDefault="008B5C6A" w:rsidP="00C1184F">
      <w:pPr>
        <w:pStyle w:val="Normal1"/>
        <w:numPr>
          <w:ilvl w:val="1"/>
          <w:numId w:val="25"/>
        </w:numPr>
        <w:tabs>
          <w:tab w:val="clear" w:pos="1440"/>
          <w:tab w:val="left" w:pos="900"/>
        </w:tabs>
        <w:ind w:left="900"/>
        <w:rPr>
          <w:sz w:val="24"/>
          <w:szCs w:val="24"/>
        </w:rPr>
      </w:pPr>
      <w:r w:rsidRPr="00EA780B">
        <w:rPr>
          <w:sz w:val="24"/>
          <w:szCs w:val="24"/>
        </w:rPr>
        <w:t>Do 5 karyotypes</w:t>
      </w:r>
    </w:p>
    <w:p w:rsidR="008B5C6A" w:rsidRPr="00EA780B" w:rsidRDefault="008B5C6A" w:rsidP="00C1184F">
      <w:pPr>
        <w:pStyle w:val="Normal1"/>
        <w:numPr>
          <w:ilvl w:val="1"/>
          <w:numId w:val="25"/>
        </w:numPr>
        <w:tabs>
          <w:tab w:val="clear" w:pos="1440"/>
          <w:tab w:val="left" w:pos="900"/>
        </w:tabs>
        <w:ind w:left="900"/>
        <w:rPr>
          <w:sz w:val="24"/>
          <w:szCs w:val="24"/>
        </w:rPr>
      </w:pPr>
      <w:r w:rsidRPr="00EA780B">
        <w:rPr>
          <w:sz w:val="24"/>
          <w:szCs w:val="24"/>
        </w:rPr>
        <w:t>Do 5 FISH captures</w:t>
      </w:r>
    </w:p>
    <w:p w:rsidR="008B5C6A" w:rsidRPr="00EA780B" w:rsidRDefault="008B5C6A" w:rsidP="00EA780B"/>
    <w:p w:rsidR="008B5C6A" w:rsidRDefault="008B5C6A" w:rsidP="00C1184F">
      <w:pPr>
        <w:numPr>
          <w:ilvl w:val="2"/>
          <w:numId w:val="25"/>
        </w:numPr>
        <w:tabs>
          <w:tab w:val="clear" w:pos="2160"/>
          <w:tab w:val="num" w:pos="360"/>
        </w:tabs>
        <w:ind w:left="360"/>
      </w:pPr>
      <w:r w:rsidRPr="00EA780B">
        <w:t xml:space="preserve">Chapters 11-20 in </w:t>
      </w:r>
      <w:r w:rsidRPr="00EA780B">
        <w:rPr>
          <w:i/>
          <w:iCs/>
        </w:rPr>
        <w:t>Human Chromosomes,</w:t>
      </w:r>
      <w:r>
        <w:t xml:space="preserve"> 4th Edition.</w:t>
      </w:r>
    </w:p>
    <w:p w:rsidR="008B5C6A" w:rsidRPr="00EA780B" w:rsidRDefault="008B5C6A" w:rsidP="00C1184F">
      <w:pPr>
        <w:numPr>
          <w:ilvl w:val="2"/>
          <w:numId w:val="25"/>
        </w:numPr>
        <w:tabs>
          <w:tab w:val="clear" w:pos="2160"/>
          <w:tab w:val="num" w:pos="360"/>
        </w:tabs>
        <w:ind w:left="360"/>
      </w:pPr>
      <w:r w:rsidRPr="00EA780B">
        <w:t xml:space="preserve">Chapters 9-16 ISCN </w:t>
      </w:r>
      <w:r w:rsidRPr="00EA780B">
        <w:rPr>
          <w:iCs/>
        </w:rPr>
        <w:t>(2005)</w:t>
      </w:r>
    </w:p>
    <w:p w:rsidR="008B5C6A" w:rsidRPr="00EA780B" w:rsidRDefault="008B5C6A" w:rsidP="00EA780B"/>
    <w:p w:rsidR="008B5C6A" w:rsidRPr="00EA780B" w:rsidRDefault="008B5C6A" w:rsidP="00EA780B">
      <w:pPr>
        <w:pStyle w:val="Heading2"/>
        <w:rPr>
          <w:sz w:val="24"/>
          <w:szCs w:val="24"/>
        </w:rPr>
      </w:pPr>
      <w:r w:rsidRPr="00EA780B">
        <w:rPr>
          <w:sz w:val="24"/>
          <w:szCs w:val="24"/>
        </w:rPr>
        <w:t>Week 7</w:t>
      </w:r>
    </w:p>
    <w:p w:rsidR="008B5C6A" w:rsidRDefault="008B5C6A" w:rsidP="00C1184F">
      <w:pPr>
        <w:numPr>
          <w:ilvl w:val="0"/>
          <w:numId w:val="26"/>
        </w:numPr>
        <w:tabs>
          <w:tab w:val="clear" w:pos="720"/>
          <w:tab w:val="num" w:pos="360"/>
        </w:tabs>
        <w:ind w:left="360"/>
      </w:pPr>
      <w:r w:rsidRPr="00EA780B">
        <w:t>Continue training of AF, ST, TR setups</w:t>
      </w:r>
    </w:p>
    <w:p w:rsidR="008B5C6A" w:rsidRDefault="008B5C6A" w:rsidP="00C1184F"/>
    <w:p w:rsidR="008B5C6A" w:rsidRDefault="008B5C6A" w:rsidP="00C1184F">
      <w:pPr>
        <w:numPr>
          <w:ilvl w:val="0"/>
          <w:numId w:val="26"/>
        </w:numPr>
        <w:tabs>
          <w:tab w:val="clear" w:pos="720"/>
          <w:tab w:val="num" w:pos="360"/>
        </w:tabs>
        <w:ind w:left="360"/>
      </w:pPr>
      <w:r w:rsidRPr="00EA780B">
        <w:t>Harvest CS AFs (1 harvest)</w:t>
      </w:r>
    </w:p>
    <w:p w:rsidR="008B5C6A" w:rsidRDefault="008B5C6A" w:rsidP="00C1184F">
      <w:pPr>
        <w:numPr>
          <w:ilvl w:val="0"/>
          <w:numId w:val="26"/>
        </w:numPr>
        <w:tabs>
          <w:tab w:val="clear" w:pos="720"/>
          <w:tab w:val="num" w:pos="360"/>
        </w:tabs>
        <w:ind w:left="360"/>
      </w:pPr>
      <w:r w:rsidRPr="00EA780B">
        <w:t>Train on Flask harvests</w:t>
      </w:r>
    </w:p>
    <w:p w:rsidR="008B5C6A" w:rsidRDefault="008B5C6A" w:rsidP="00C1184F"/>
    <w:p w:rsidR="008B5C6A" w:rsidRPr="00EA780B" w:rsidRDefault="008B5C6A" w:rsidP="00C1184F">
      <w:pPr>
        <w:numPr>
          <w:ilvl w:val="0"/>
          <w:numId w:val="26"/>
        </w:numPr>
        <w:tabs>
          <w:tab w:val="clear" w:pos="720"/>
          <w:tab w:val="num" w:pos="360"/>
        </w:tabs>
        <w:ind w:left="360"/>
      </w:pPr>
      <w:r w:rsidRPr="00EA780B">
        <w:lastRenderedPageBreak/>
        <w:t>Analyze 5 or so AF cases—10 cells each</w:t>
      </w:r>
    </w:p>
    <w:p w:rsidR="008B5C6A" w:rsidRPr="00EA780B" w:rsidRDefault="008B5C6A" w:rsidP="00C1184F">
      <w:pPr>
        <w:pStyle w:val="Normal1"/>
        <w:numPr>
          <w:ilvl w:val="1"/>
          <w:numId w:val="26"/>
        </w:numPr>
        <w:tabs>
          <w:tab w:val="clear" w:pos="1440"/>
          <w:tab w:val="num" w:pos="900"/>
        </w:tabs>
        <w:ind w:left="900"/>
        <w:rPr>
          <w:sz w:val="24"/>
          <w:szCs w:val="24"/>
        </w:rPr>
      </w:pPr>
      <w:r w:rsidRPr="00EA780B">
        <w:rPr>
          <w:sz w:val="24"/>
          <w:szCs w:val="24"/>
        </w:rPr>
        <w:t>Capture and karyotype for 2 cases</w:t>
      </w:r>
    </w:p>
    <w:p w:rsidR="008B5C6A" w:rsidRPr="00EA780B" w:rsidRDefault="008B5C6A" w:rsidP="00EA780B"/>
    <w:p w:rsidR="008B5C6A" w:rsidRPr="00EA780B" w:rsidRDefault="008B5C6A" w:rsidP="00C1184F">
      <w:pPr>
        <w:numPr>
          <w:ilvl w:val="2"/>
          <w:numId w:val="26"/>
        </w:numPr>
        <w:tabs>
          <w:tab w:val="clear" w:pos="2160"/>
          <w:tab w:val="num" w:pos="360"/>
        </w:tabs>
        <w:ind w:left="360"/>
      </w:pPr>
      <w:r w:rsidRPr="00EA780B">
        <w:t xml:space="preserve">Chapters 21-31 in </w:t>
      </w:r>
      <w:r w:rsidRPr="00EA780B">
        <w:rPr>
          <w:i/>
          <w:iCs/>
        </w:rPr>
        <w:t>Human Chromosomes</w:t>
      </w:r>
      <w:r w:rsidRPr="00EA780B">
        <w:rPr>
          <w:u w:val="single"/>
        </w:rPr>
        <w:t>,</w:t>
      </w:r>
      <w:r w:rsidRPr="00EA780B">
        <w:t xml:space="preserve"> 4th Edition</w:t>
      </w:r>
    </w:p>
    <w:p w:rsidR="008B5C6A" w:rsidRPr="00EA780B" w:rsidRDefault="008B5C6A" w:rsidP="00EA780B"/>
    <w:p w:rsidR="008B5C6A" w:rsidRPr="00EA780B" w:rsidRDefault="008B5C6A" w:rsidP="00EA780B">
      <w:pPr>
        <w:pStyle w:val="Heading2"/>
        <w:rPr>
          <w:sz w:val="24"/>
          <w:szCs w:val="24"/>
        </w:rPr>
      </w:pPr>
      <w:r w:rsidRPr="00EA780B">
        <w:rPr>
          <w:sz w:val="24"/>
          <w:szCs w:val="24"/>
        </w:rPr>
        <w:t>Week 8</w:t>
      </w:r>
    </w:p>
    <w:p w:rsidR="008B5C6A" w:rsidRDefault="008B5C6A" w:rsidP="00C1184F">
      <w:pPr>
        <w:numPr>
          <w:ilvl w:val="0"/>
          <w:numId w:val="27"/>
        </w:numPr>
        <w:tabs>
          <w:tab w:val="clear" w:pos="720"/>
          <w:tab w:val="num" w:pos="360"/>
        </w:tabs>
        <w:ind w:left="360"/>
      </w:pPr>
      <w:r w:rsidRPr="00EA780B">
        <w:t xml:space="preserve">Observe PB and Bone Marrow (NE) </w:t>
      </w:r>
      <w:r w:rsidRPr="00EA780B">
        <w:rPr>
          <w:i/>
          <w:iCs/>
        </w:rPr>
        <w:t>set-ups</w:t>
      </w:r>
    </w:p>
    <w:p w:rsidR="008B5C6A" w:rsidRPr="00C1184F" w:rsidRDefault="008B5C6A" w:rsidP="00C1184F">
      <w:pPr>
        <w:numPr>
          <w:ilvl w:val="0"/>
          <w:numId w:val="27"/>
        </w:numPr>
        <w:tabs>
          <w:tab w:val="clear" w:pos="720"/>
          <w:tab w:val="num" w:pos="360"/>
        </w:tabs>
        <w:ind w:left="360"/>
      </w:pPr>
      <w:r w:rsidRPr="00EA780B">
        <w:t xml:space="preserve">Observe PB and NE </w:t>
      </w:r>
      <w:r w:rsidRPr="00EA780B">
        <w:rPr>
          <w:i/>
          <w:iCs/>
        </w:rPr>
        <w:t>harvests</w:t>
      </w:r>
    </w:p>
    <w:p w:rsidR="008B5C6A" w:rsidRDefault="008B5C6A" w:rsidP="00C1184F"/>
    <w:p w:rsidR="008B5C6A" w:rsidRDefault="008B5C6A" w:rsidP="00C1184F">
      <w:pPr>
        <w:numPr>
          <w:ilvl w:val="0"/>
          <w:numId w:val="27"/>
        </w:numPr>
        <w:tabs>
          <w:tab w:val="clear" w:pos="720"/>
          <w:tab w:val="num" w:pos="360"/>
        </w:tabs>
        <w:ind w:left="360"/>
      </w:pPr>
      <w:r w:rsidRPr="00EA780B">
        <w:t xml:space="preserve">Learn how to make Hypotonic for all areas, Media for all areas and special chemicals: MTX, collagenase, </w:t>
      </w:r>
      <w:proofErr w:type="spellStart"/>
      <w:r w:rsidRPr="00EA780B">
        <w:t>Fungizone</w:t>
      </w:r>
      <w:proofErr w:type="spellEnd"/>
      <w:r w:rsidRPr="00EA780B">
        <w:t>, etc.</w:t>
      </w:r>
    </w:p>
    <w:p w:rsidR="008B5C6A" w:rsidRDefault="008B5C6A" w:rsidP="00C1184F"/>
    <w:p w:rsidR="008B5C6A" w:rsidRDefault="008B5C6A" w:rsidP="00C1184F">
      <w:pPr>
        <w:numPr>
          <w:ilvl w:val="0"/>
          <w:numId w:val="27"/>
        </w:numPr>
        <w:tabs>
          <w:tab w:val="clear" w:pos="720"/>
          <w:tab w:val="num" w:pos="360"/>
        </w:tabs>
        <w:ind w:left="360"/>
      </w:pPr>
      <w:r w:rsidRPr="00EA780B">
        <w:t>Harvest CS AFs (2 harvests)</w:t>
      </w:r>
    </w:p>
    <w:p w:rsidR="008B5C6A" w:rsidRDefault="008B5C6A" w:rsidP="00C1184F"/>
    <w:p w:rsidR="008B5C6A" w:rsidRDefault="008B5C6A" w:rsidP="00C1184F">
      <w:pPr>
        <w:numPr>
          <w:ilvl w:val="0"/>
          <w:numId w:val="27"/>
        </w:numPr>
        <w:tabs>
          <w:tab w:val="clear" w:pos="720"/>
          <w:tab w:val="num" w:pos="360"/>
        </w:tabs>
        <w:ind w:left="360"/>
      </w:pPr>
      <w:r w:rsidRPr="00EA780B">
        <w:t>Set up at le</w:t>
      </w:r>
      <w:r>
        <w:t>ast one AF or ST or TR as needed</w:t>
      </w:r>
    </w:p>
    <w:p w:rsidR="008B5C6A" w:rsidRDefault="008B5C6A" w:rsidP="00C1184F"/>
    <w:p w:rsidR="008B5C6A" w:rsidRDefault="008B5C6A" w:rsidP="00C1184F">
      <w:pPr>
        <w:numPr>
          <w:ilvl w:val="0"/>
          <w:numId w:val="27"/>
        </w:numPr>
        <w:tabs>
          <w:tab w:val="clear" w:pos="720"/>
          <w:tab w:val="num" w:pos="360"/>
        </w:tabs>
        <w:ind w:left="360"/>
      </w:pPr>
      <w:r w:rsidRPr="00EA780B">
        <w:t xml:space="preserve">Observe sign-out 1 day </w:t>
      </w:r>
    </w:p>
    <w:p w:rsidR="008B5C6A" w:rsidRDefault="008B5C6A" w:rsidP="00C1184F"/>
    <w:p w:rsidR="008B5C6A" w:rsidRDefault="008B5C6A" w:rsidP="00C1184F">
      <w:pPr>
        <w:numPr>
          <w:ilvl w:val="0"/>
          <w:numId w:val="27"/>
        </w:numPr>
        <w:tabs>
          <w:tab w:val="clear" w:pos="720"/>
          <w:tab w:val="num" w:pos="360"/>
        </w:tabs>
        <w:ind w:left="360"/>
      </w:pPr>
      <w:r w:rsidRPr="00EA780B">
        <w:t>Analyze 2 AF and 1 PB cases (10 cells each)</w:t>
      </w:r>
    </w:p>
    <w:p w:rsidR="008B5C6A" w:rsidRDefault="008B5C6A" w:rsidP="00C1184F">
      <w:pPr>
        <w:numPr>
          <w:ilvl w:val="0"/>
          <w:numId w:val="27"/>
        </w:numPr>
        <w:tabs>
          <w:tab w:val="clear" w:pos="720"/>
          <w:tab w:val="num" w:pos="360"/>
        </w:tabs>
        <w:ind w:left="360"/>
      </w:pPr>
      <w:r w:rsidRPr="00EA780B">
        <w:t>Capture and karyotype for 3 cases (1 blood)</w:t>
      </w:r>
    </w:p>
    <w:p w:rsidR="008B5C6A" w:rsidRDefault="008B5C6A" w:rsidP="00C1184F"/>
    <w:p w:rsidR="008B5C6A" w:rsidRDefault="008B5C6A" w:rsidP="00C1184F">
      <w:pPr>
        <w:numPr>
          <w:ilvl w:val="0"/>
          <w:numId w:val="27"/>
        </w:numPr>
        <w:tabs>
          <w:tab w:val="clear" w:pos="720"/>
          <w:tab w:val="num" w:pos="360"/>
        </w:tabs>
        <w:ind w:left="360"/>
      </w:pPr>
      <w:r w:rsidRPr="00EA780B">
        <w:t>Chapters 1 and 2 in</w:t>
      </w:r>
      <w:r w:rsidRPr="00EA780B">
        <w:rPr>
          <w:i/>
          <w:iCs/>
        </w:rPr>
        <w:t xml:space="preserve"> Human Cytogenetics – Malignancy and Acquired Abnormalities, </w:t>
      </w:r>
      <w:r w:rsidRPr="00EA780B">
        <w:t>Rooney 3</w:t>
      </w:r>
      <w:r w:rsidRPr="00EA780B">
        <w:rPr>
          <w:vertAlign w:val="superscript"/>
        </w:rPr>
        <w:t>rd</w:t>
      </w:r>
      <w:r w:rsidRPr="00EA780B">
        <w:t xml:space="preserve"> Edi</w:t>
      </w:r>
      <w:r>
        <w:t>tion</w:t>
      </w:r>
    </w:p>
    <w:p w:rsidR="008B5C6A" w:rsidRPr="00EA780B" w:rsidRDefault="008B5C6A" w:rsidP="00C1184F">
      <w:pPr>
        <w:numPr>
          <w:ilvl w:val="0"/>
          <w:numId w:val="27"/>
        </w:numPr>
        <w:tabs>
          <w:tab w:val="clear" w:pos="720"/>
          <w:tab w:val="num" w:pos="360"/>
        </w:tabs>
        <w:ind w:left="360"/>
      </w:pPr>
      <w:r w:rsidRPr="00EA780B">
        <w:t xml:space="preserve">Chapter 2 in </w:t>
      </w:r>
      <w:r w:rsidRPr="00EA780B">
        <w:rPr>
          <w:i/>
          <w:iCs/>
        </w:rPr>
        <w:t>Human Cytogenetics - Constitutional Analysis,</w:t>
      </w:r>
      <w:r w:rsidRPr="00EA780B">
        <w:t xml:space="preserve"> Rooney, 3</w:t>
      </w:r>
      <w:r w:rsidRPr="00EA780B">
        <w:rPr>
          <w:vertAlign w:val="superscript"/>
        </w:rPr>
        <w:t>rd</w:t>
      </w:r>
      <w:r w:rsidRPr="00EA780B">
        <w:t xml:space="preserve"> Edition</w:t>
      </w:r>
    </w:p>
    <w:p w:rsidR="008B5C6A" w:rsidRPr="00EA780B" w:rsidRDefault="008B5C6A" w:rsidP="00EA780B"/>
    <w:p w:rsidR="008B5C6A" w:rsidRPr="00EA780B" w:rsidRDefault="008B5C6A" w:rsidP="00EA780B">
      <w:pPr>
        <w:pStyle w:val="Heading2"/>
        <w:rPr>
          <w:sz w:val="24"/>
          <w:szCs w:val="24"/>
        </w:rPr>
      </w:pPr>
      <w:r w:rsidRPr="00EA780B">
        <w:rPr>
          <w:sz w:val="24"/>
          <w:szCs w:val="24"/>
        </w:rPr>
        <w:t>Week 9</w:t>
      </w:r>
    </w:p>
    <w:p w:rsidR="008B5C6A" w:rsidRDefault="008B5C6A" w:rsidP="00C1184F">
      <w:pPr>
        <w:numPr>
          <w:ilvl w:val="0"/>
          <w:numId w:val="28"/>
        </w:numPr>
        <w:tabs>
          <w:tab w:val="clear" w:pos="720"/>
          <w:tab w:val="num" w:pos="360"/>
        </w:tabs>
        <w:ind w:left="360"/>
      </w:pPr>
      <w:r w:rsidRPr="00EA780B">
        <w:t xml:space="preserve">Set up your own Blood </w:t>
      </w:r>
    </w:p>
    <w:p w:rsidR="008B5C6A" w:rsidRDefault="008B5C6A" w:rsidP="00C1184F">
      <w:pPr>
        <w:numPr>
          <w:ilvl w:val="0"/>
          <w:numId w:val="28"/>
        </w:numPr>
        <w:tabs>
          <w:tab w:val="clear" w:pos="720"/>
          <w:tab w:val="num" w:pos="360"/>
        </w:tabs>
        <w:ind w:left="360"/>
      </w:pPr>
      <w:r w:rsidRPr="00EA780B">
        <w:t>Harvest your own Blood</w:t>
      </w:r>
    </w:p>
    <w:p w:rsidR="008B5C6A" w:rsidRDefault="008B5C6A" w:rsidP="00C1184F"/>
    <w:p w:rsidR="008B5C6A" w:rsidRDefault="008B5C6A" w:rsidP="00C1184F">
      <w:pPr>
        <w:numPr>
          <w:ilvl w:val="0"/>
          <w:numId w:val="28"/>
        </w:numPr>
        <w:tabs>
          <w:tab w:val="clear" w:pos="720"/>
          <w:tab w:val="num" w:pos="360"/>
        </w:tabs>
        <w:ind w:left="360"/>
      </w:pPr>
      <w:r w:rsidRPr="00EA780B">
        <w:t>Observe sign-out 2 days</w:t>
      </w:r>
    </w:p>
    <w:p w:rsidR="008B5C6A" w:rsidRDefault="008B5C6A" w:rsidP="00C1184F">
      <w:pPr>
        <w:numPr>
          <w:ilvl w:val="0"/>
          <w:numId w:val="28"/>
        </w:numPr>
        <w:tabs>
          <w:tab w:val="clear" w:pos="720"/>
          <w:tab w:val="num" w:pos="360"/>
        </w:tabs>
        <w:ind w:left="360"/>
      </w:pPr>
      <w:r w:rsidRPr="00EA780B">
        <w:t>Observe NE and PB harvests</w:t>
      </w:r>
    </w:p>
    <w:p w:rsidR="008B5C6A" w:rsidRDefault="008B5C6A" w:rsidP="00C1184F"/>
    <w:p w:rsidR="008B5C6A" w:rsidRDefault="008B5C6A" w:rsidP="00C1184F">
      <w:pPr>
        <w:numPr>
          <w:ilvl w:val="0"/>
          <w:numId w:val="28"/>
        </w:numPr>
        <w:tabs>
          <w:tab w:val="clear" w:pos="720"/>
          <w:tab w:val="num" w:pos="360"/>
        </w:tabs>
        <w:ind w:left="360"/>
      </w:pPr>
      <w:r w:rsidRPr="00EA780B">
        <w:t>Analyze 2 blood cases (10 cells)</w:t>
      </w:r>
    </w:p>
    <w:p w:rsidR="008B5C6A" w:rsidRDefault="008B5C6A" w:rsidP="00C1184F">
      <w:pPr>
        <w:numPr>
          <w:ilvl w:val="0"/>
          <w:numId w:val="28"/>
        </w:numPr>
        <w:tabs>
          <w:tab w:val="clear" w:pos="720"/>
          <w:tab w:val="num" w:pos="360"/>
        </w:tabs>
        <w:ind w:left="360"/>
      </w:pPr>
      <w:r w:rsidRPr="00EA780B">
        <w:t>Log out and finalize at least 2 cases</w:t>
      </w:r>
    </w:p>
    <w:p w:rsidR="008B5C6A" w:rsidRDefault="008B5C6A" w:rsidP="00C1184F"/>
    <w:p w:rsidR="008B5C6A" w:rsidRPr="00EA780B" w:rsidRDefault="008B5C6A" w:rsidP="00C1184F">
      <w:pPr>
        <w:numPr>
          <w:ilvl w:val="0"/>
          <w:numId w:val="28"/>
        </w:numPr>
        <w:tabs>
          <w:tab w:val="clear" w:pos="720"/>
          <w:tab w:val="num" w:pos="360"/>
        </w:tabs>
        <w:ind w:left="360"/>
      </w:pPr>
      <w:r w:rsidRPr="00EA780B">
        <w:t xml:space="preserve">Chapters 7 and 9 in </w:t>
      </w:r>
      <w:r w:rsidRPr="00EA780B">
        <w:rPr>
          <w:i/>
          <w:iCs/>
        </w:rPr>
        <w:t>Human Cytogenetics – Malignancy and Acquired Abnormalities</w:t>
      </w:r>
      <w:r w:rsidRPr="00EA780B">
        <w:t>, Rooney 3</w:t>
      </w:r>
      <w:r w:rsidRPr="00EA780B">
        <w:rPr>
          <w:vertAlign w:val="superscript"/>
        </w:rPr>
        <w:t>rd</w:t>
      </w:r>
      <w:r w:rsidRPr="00EA780B">
        <w:t xml:space="preserve"> Edition</w:t>
      </w:r>
    </w:p>
    <w:p w:rsidR="008B5C6A" w:rsidRPr="00EA780B" w:rsidRDefault="008B5C6A" w:rsidP="00EA780B">
      <w:pPr>
        <w:pStyle w:val="InsideAddress"/>
        <w:rPr>
          <w:sz w:val="24"/>
          <w:szCs w:val="24"/>
        </w:rPr>
      </w:pPr>
    </w:p>
    <w:p w:rsidR="008B5C6A" w:rsidRPr="00EA780B" w:rsidRDefault="008B5C6A" w:rsidP="00EA780B">
      <w:pPr>
        <w:pStyle w:val="Heading2"/>
        <w:rPr>
          <w:sz w:val="24"/>
          <w:szCs w:val="24"/>
        </w:rPr>
      </w:pPr>
      <w:r w:rsidRPr="00EA780B">
        <w:rPr>
          <w:sz w:val="24"/>
          <w:szCs w:val="24"/>
        </w:rPr>
        <w:t>Week 10</w:t>
      </w:r>
    </w:p>
    <w:p w:rsidR="008B5C6A" w:rsidRPr="00C1184F" w:rsidRDefault="008B5C6A" w:rsidP="00C1184F">
      <w:pPr>
        <w:pStyle w:val="InsideAddress"/>
        <w:numPr>
          <w:ilvl w:val="0"/>
          <w:numId w:val="29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C1184F">
        <w:rPr>
          <w:sz w:val="24"/>
          <w:szCs w:val="24"/>
        </w:rPr>
        <w:t>Continue to train in PBs</w:t>
      </w:r>
    </w:p>
    <w:p w:rsidR="008B5C6A" w:rsidRPr="00C1184F" w:rsidRDefault="008B5C6A" w:rsidP="00C1184F">
      <w:pPr>
        <w:pStyle w:val="InsideAddress"/>
        <w:ind w:left="0" w:firstLine="0"/>
        <w:rPr>
          <w:sz w:val="24"/>
          <w:szCs w:val="24"/>
        </w:rPr>
      </w:pPr>
    </w:p>
    <w:p w:rsidR="008B5C6A" w:rsidRPr="00C1184F" w:rsidRDefault="008B5C6A" w:rsidP="00C1184F">
      <w:pPr>
        <w:pStyle w:val="InsideAddress"/>
        <w:numPr>
          <w:ilvl w:val="0"/>
          <w:numId w:val="29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C1184F">
        <w:rPr>
          <w:sz w:val="24"/>
          <w:szCs w:val="24"/>
        </w:rPr>
        <w:t>Harvest PB 1x this week</w:t>
      </w:r>
    </w:p>
    <w:p w:rsidR="008B5C6A" w:rsidRPr="00C1184F" w:rsidRDefault="008B5C6A" w:rsidP="00C1184F">
      <w:pPr>
        <w:pStyle w:val="InsideAddress"/>
        <w:ind w:left="0" w:firstLine="0"/>
        <w:rPr>
          <w:sz w:val="24"/>
          <w:szCs w:val="24"/>
        </w:rPr>
      </w:pPr>
    </w:p>
    <w:p w:rsidR="008B5C6A" w:rsidRPr="00C1184F" w:rsidRDefault="008B5C6A" w:rsidP="00C1184F">
      <w:pPr>
        <w:pStyle w:val="InsideAddress"/>
        <w:numPr>
          <w:ilvl w:val="0"/>
          <w:numId w:val="29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C1184F">
        <w:rPr>
          <w:sz w:val="24"/>
          <w:szCs w:val="24"/>
        </w:rPr>
        <w:t xml:space="preserve">Prepare a </w:t>
      </w:r>
      <w:proofErr w:type="spellStart"/>
      <w:r w:rsidRPr="00C1184F">
        <w:rPr>
          <w:sz w:val="24"/>
          <w:szCs w:val="24"/>
        </w:rPr>
        <w:t>microdeletion</w:t>
      </w:r>
      <w:proofErr w:type="spellEnd"/>
      <w:r w:rsidRPr="00C1184F">
        <w:rPr>
          <w:sz w:val="24"/>
          <w:szCs w:val="24"/>
        </w:rPr>
        <w:t xml:space="preserve"> FISH probe and score and capture.</w:t>
      </w:r>
    </w:p>
    <w:p w:rsidR="008B5C6A" w:rsidRPr="00C1184F" w:rsidRDefault="008B5C6A" w:rsidP="00C1184F">
      <w:pPr>
        <w:pStyle w:val="InsideAddress"/>
        <w:ind w:left="0" w:firstLine="0"/>
        <w:rPr>
          <w:sz w:val="24"/>
          <w:szCs w:val="24"/>
        </w:rPr>
      </w:pPr>
    </w:p>
    <w:p w:rsidR="008B5C6A" w:rsidRPr="00C1184F" w:rsidRDefault="008B5C6A" w:rsidP="00C1184F">
      <w:pPr>
        <w:pStyle w:val="InsideAddress"/>
        <w:numPr>
          <w:ilvl w:val="0"/>
          <w:numId w:val="29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C1184F">
        <w:rPr>
          <w:sz w:val="24"/>
          <w:szCs w:val="24"/>
        </w:rPr>
        <w:t>Analyze 2 PB cases and 2 AF cases (do at least 10 cells and/or capture and finalize).</w:t>
      </w:r>
    </w:p>
    <w:p w:rsidR="008B5C6A" w:rsidRPr="00C1184F" w:rsidRDefault="008B5C6A" w:rsidP="00C1184F">
      <w:pPr>
        <w:pStyle w:val="InsideAddress"/>
        <w:ind w:left="0" w:firstLine="0"/>
        <w:rPr>
          <w:sz w:val="24"/>
          <w:szCs w:val="24"/>
        </w:rPr>
      </w:pPr>
    </w:p>
    <w:p w:rsidR="008B5C6A" w:rsidRPr="00EA780B" w:rsidRDefault="008B5C6A" w:rsidP="00C1184F">
      <w:pPr>
        <w:pStyle w:val="InsideAddress"/>
        <w:numPr>
          <w:ilvl w:val="0"/>
          <w:numId w:val="29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EA780B">
        <w:rPr>
          <w:sz w:val="24"/>
          <w:szCs w:val="24"/>
        </w:rPr>
        <w:lastRenderedPageBreak/>
        <w:t>Continue to observe NP harvests</w:t>
      </w:r>
    </w:p>
    <w:p w:rsidR="008B5C6A" w:rsidRPr="00EA780B" w:rsidRDefault="008B5C6A" w:rsidP="00EA780B"/>
    <w:p w:rsidR="008B5C6A" w:rsidRPr="00EA780B" w:rsidRDefault="008B5C6A" w:rsidP="00EA780B">
      <w:pPr>
        <w:pStyle w:val="Heading2"/>
        <w:rPr>
          <w:sz w:val="24"/>
          <w:szCs w:val="24"/>
        </w:rPr>
      </w:pPr>
      <w:r w:rsidRPr="00EA780B">
        <w:rPr>
          <w:sz w:val="24"/>
          <w:szCs w:val="24"/>
        </w:rPr>
        <w:t>Week 11-12</w:t>
      </w:r>
    </w:p>
    <w:p w:rsidR="008B5C6A" w:rsidRDefault="008B5C6A" w:rsidP="00C1184F">
      <w:pPr>
        <w:numPr>
          <w:ilvl w:val="0"/>
          <w:numId w:val="30"/>
        </w:numPr>
        <w:tabs>
          <w:tab w:val="clear" w:pos="720"/>
          <w:tab w:val="num" w:pos="360"/>
        </w:tabs>
        <w:ind w:left="360"/>
      </w:pPr>
      <w:r w:rsidRPr="00EA780B">
        <w:t>Begin to work in home area, receive and work on assigned cases. (Begin special training for NPs if home area)</w:t>
      </w:r>
    </w:p>
    <w:p w:rsidR="008B5C6A" w:rsidRDefault="008B5C6A" w:rsidP="00C1184F"/>
    <w:p w:rsidR="008B5C6A" w:rsidRPr="00EA780B" w:rsidRDefault="008B5C6A" w:rsidP="00C1184F">
      <w:pPr>
        <w:numPr>
          <w:ilvl w:val="0"/>
          <w:numId w:val="30"/>
        </w:numPr>
        <w:tabs>
          <w:tab w:val="clear" w:pos="720"/>
          <w:tab w:val="num" w:pos="360"/>
        </w:tabs>
        <w:ind w:left="360"/>
      </w:pPr>
      <w:r w:rsidRPr="00EA780B">
        <w:t>Review any areas of concern</w:t>
      </w:r>
    </w:p>
    <w:p w:rsidR="008B5C6A" w:rsidRPr="00EA780B" w:rsidRDefault="008B5C6A" w:rsidP="00EA780B">
      <w:pPr>
        <w:pStyle w:val="InsideAddress"/>
        <w:rPr>
          <w:sz w:val="24"/>
          <w:szCs w:val="24"/>
        </w:rPr>
      </w:pPr>
    </w:p>
    <w:p w:rsidR="008B5C6A" w:rsidRPr="00EA780B" w:rsidRDefault="008B5C6A" w:rsidP="00EA780B">
      <w:pPr>
        <w:pStyle w:val="Heading2"/>
        <w:rPr>
          <w:sz w:val="24"/>
          <w:szCs w:val="24"/>
        </w:rPr>
      </w:pPr>
      <w:r w:rsidRPr="00EA780B">
        <w:rPr>
          <w:sz w:val="24"/>
          <w:szCs w:val="24"/>
        </w:rPr>
        <w:t>Take CTT Test</w:t>
      </w:r>
    </w:p>
    <w:p w:rsidR="008B5C6A" w:rsidRDefault="008B5C6A" w:rsidP="00D26371">
      <w:pPr>
        <w:ind w:left="-540"/>
        <w:rPr>
          <w:sz w:val="20"/>
          <w:szCs w:val="20"/>
        </w:rPr>
      </w:pPr>
    </w:p>
    <w:p w:rsidR="008B5C6A" w:rsidRDefault="008B5C6A" w:rsidP="00D2637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8B5C6A" w:rsidRPr="008A212E" w:rsidRDefault="008B5C6A" w:rsidP="00D2637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8B5C6A" w:rsidRPr="007A464A" w:rsidRDefault="008B5C6A" w:rsidP="00D26371">
      <w:pPr>
        <w:ind w:left="-540"/>
      </w:pPr>
    </w:p>
    <w:p w:rsidR="008B5C6A" w:rsidRDefault="008B5C6A" w:rsidP="00C86AA9"/>
    <w:p w:rsidR="008B5C6A" w:rsidRDefault="008B5C6A" w:rsidP="00D2637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8B5C6A" w:rsidRPr="008F04F3" w:rsidRDefault="008B5C6A" w:rsidP="00D26371">
      <w:pPr>
        <w:ind w:left="-540"/>
      </w:pPr>
      <w:r>
        <w:t xml:space="preserve"> Cytogenetics Supervisor</w:t>
      </w:r>
      <w:r>
        <w:tab/>
      </w:r>
    </w:p>
    <w:sectPr w:rsidR="008B5C6A" w:rsidRPr="008F04F3" w:rsidSect="008D0555">
      <w:footerReference w:type="default" r:id="rId8"/>
      <w:pgSz w:w="12240" w:h="15840" w:code="1"/>
      <w:pgMar w:top="1000" w:right="1800" w:bottom="540" w:left="180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6A" w:rsidRDefault="008B5C6A">
      <w:r>
        <w:separator/>
      </w:r>
    </w:p>
  </w:endnote>
  <w:endnote w:type="continuationSeparator" w:id="0">
    <w:p w:rsidR="008B5C6A" w:rsidRDefault="008B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6A" w:rsidRPr="002C1CD7" w:rsidRDefault="008B5C6A" w:rsidP="002C1CD7">
    <w:pPr>
      <w:pStyle w:val="Footer"/>
      <w:ind w:left="-540" w:firstLine="0"/>
      <w:rPr>
        <w:color w:val="999999"/>
      </w:rPr>
    </w:pPr>
    <w:r>
      <w:rPr>
        <w:color w:val="999999"/>
      </w:rPr>
      <w:t>Clinical Cytogenetic Technologist Trainee Policy</w:t>
    </w:r>
  </w:p>
  <w:p w:rsidR="008B5C6A" w:rsidRPr="002C1CD7" w:rsidRDefault="008B5C6A" w:rsidP="002C1CD7">
    <w:pPr>
      <w:pStyle w:val="Footer"/>
      <w:ind w:left="-540" w:firstLine="0"/>
      <w:rPr>
        <w:color w:val="999999"/>
      </w:rPr>
    </w:pPr>
    <w:r w:rsidRPr="002C1CD7">
      <w:rPr>
        <w:color w:val="999999"/>
      </w:rPr>
      <w:t>Cytogenetics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6A" w:rsidRDefault="008B5C6A">
      <w:r>
        <w:separator/>
      </w:r>
    </w:p>
  </w:footnote>
  <w:footnote w:type="continuationSeparator" w:id="0">
    <w:p w:rsidR="008B5C6A" w:rsidRDefault="008B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12A"/>
    <w:multiLevelType w:val="hybridMultilevel"/>
    <w:tmpl w:val="32AE84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94B19"/>
    <w:multiLevelType w:val="hybridMultilevel"/>
    <w:tmpl w:val="12386AFA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50CCF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AF4278E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07A43"/>
    <w:multiLevelType w:val="hybridMultilevel"/>
    <w:tmpl w:val="8FCABF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A1A81"/>
    <w:multiLevelType w:val="hybridMultilevel"/>
    <w:tmpl w:val="EC0ADE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AC36E2"/>
    <w:multiLevelType w:val="hybridMultilevel"/>
    <w:tmpl w:val="7042135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4E29D4"/>
    <w:multiLevelType w:val="hybridMultilevel"/>
    <w:tmpl w:val="AD1EFD8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EFDC6C16">
      <w:start w:val="7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41278E"/>
    <w:multiLevelType w:val="hybridMultilevel"/>
    <w:tmpl w:val="98F46F1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303945"/>
    <w:multiLevelType w:val="hybridMultilevel"/>
    <w:tmpl w:val="DFD488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EE2D4E"/>
    <w:multiLevelType w:val="hybridMultilevel"/>
    <w:tmpl w:val="7F7E6C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F35D42"/>
    <w:multiLevelType w:val="hybridMultilevel"/>
    <w:tmpl w:val="883E5C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A730F6"/>
    <w:multiLevelType w:val="hybridMultilevel"/>
    <w:tmpl w:val="80526C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296774"/>
    <w:multiLevelType w:val="hybridMultilevel"/>
    <w:tmpl w:val="9DEA92D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25A30BE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2B17B1"/>
    <w:multiLevelType w:val="hybridMultilevel"/>
    <w:tmpl w:val="21865E96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793320"/>
    <w:multiLevelType w:val="hybridMultilevel"/>
    <w:tmpl w:val="820436D6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C06FAD"/>
    <w:multiLevelType w:val="hybridMultilevel"/>
    <w:tmpl w:val="2D58FDF6"/>
    <w:lvl w:ilvl="0" w:tplc="6C8A7CA2">
      <w:start w:val="1"/>
      <w:numFmt w:val="upperLetter"/>
      <w:lvlText w:val="%1."/>
      <w:lvlJc w:val="left"/>
      <w:pPr>
        <w:tabs>
          <w:tab w:val="num" w:pos="2163"/>
        </w:tabs>
        <w:ind w:left="2163" w:hanging="360"/>
      </w:pPr>
      <w:rPr>
        <w:rFonts w:cs="Times New Roman" w:hint="default"/>
        <w:sz w:val="24"/>
        <w:szCs w:val="24"/>
      </w:rPr>
    </w:lvl>
    <w:lvl w:ilvl="1" w:tplc="D3865D24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  <w:rPr>
        <w:rFonts w:cs="Times New Roman"/>
      </w:rPr>
    </w:lvl>
  </w:abstractNum>
  <w:abstractNum w:abstractNumId="15">
    <w:nsid w:val="380C63B8"/>
    <w:multiLevelType w:val="multilevel"/>
    <w:tmpl w:val="D65E72DA"/>
    <w:lvl w:ilvl="0">
      <w:start w:val="1"/>
      <w:numFmt w:val="upperLetter"/>
      <w:lvlText w:val="%1."/>
      <w:lvlJc w:val="left"/>
      <w:pPr>
        <w:tabs>
          <w:tab w:val="num" w:pos="2916"/>
        </w:tabs>
        <w:ind w:left="291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16">
    <w:nsid w:val="39CC1866"/>
    <w:multiLevelType w:val="hybridMultilevel"/>
    <w:tmpl w:val="63066F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A60B6"/>
    <w:multiLevelType w:val="hybridMultilevel"/>
    <w:tmpl w:val="658AE0EC"/>
    <w:lvl w:ilvl="0" w:tplc="70BAFFB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8">
    <w:nsid w:val="3E7B411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>
    <w:nsid w:val="41367FC2"/>
    <w:multiLevelType w:val="hybridMultilevel"/>
    <w:tmpl w:val="06E49FB4"/>
    <w:lvl w:ilvl="0" w:tplc="F9BC6A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B133AA"/>
    <w:multiLevelType w:val="hybridMultilevel"/>
    <w:tmpl w:val="86FCE5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BF6DC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487D2979"/>
    <w:multiLevelType w:val="hybridMultilevel"/>
    <w:tmpl w:val="5DC00606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96093E"/>
    <w:multiLevelType w:val="hybridMultilevel"/>
    <w:tmpl w:val="C54211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00455"/>
    <w:multiLevelType w:val="hybridMultilevel"/>
    <w:tmpl w:val="33C6A4CE"/>
    <w:lvl w:ilvl="0" w:tplc="E760FD34">
      <w:start w:val="1"/>
      <w:numFmt w:val="upperLetter"/>
      <w:lvlText w:val="%1."/>
      <w:lvlJc w:val="left"/>
      <w:pPr>
        <w:tabs>
          <w:tab w:val="num" w:pos="2916"/>
        </w:tabs>
        <w:ind w:left="2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F6C6AFBC">
      <w:start w:val="1"/>
      <w:numFmt w:val="upperLetter"/>
      <w:lvlText w:val="%3."/>
      <w:lvlJc w:val="left"/>
      <w:pPr>
        <w:tabs>
          <w:tab w:val="num" w:pos="2628"/>
        </w:tabs>
        <w:ind w:left="2628" w:hanging="360"/>
      </w:pPr>
      <w:rPr>
        <w:rFonts w:cs="Times New Roman" w:hint="default"/>
      </w:rPr>
    </w:lvl>
    <w:lvl w:ilvl="3" w:tplc="D3865D24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25">
    <w:nsid w:val="55585BBE"/>
    <w:multiLevelType w:val="hybridMultilevel"/>
    <w:tmpl w:val="2880FA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434FA2"/>
    <w:multiLevelType w:val="hybridMultilevel"/>
    <w:tmpl w:val="8628315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B553EA"/>
    <w:multiLevelType w:val="hybridMultilevel"/>
    <w:tmpl w:val="31283B2C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2FE4882E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EFB7CB8"/>
    <w:multiLevelType w:val="hybridMultilevel"/>
    <w:tmpl w:val="E424EF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985486"/>
    <w:multiLevelType w:val="hybridMultilevel"/>
    <w:tmpl w:val="1F36C124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FC7E222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"/>
  </w:num>
  <w:num w:numId="3">
    <w:abstractNumId w:val="22"/>
  </w:num>
  <w:num w:numId="4">
    <w:abstractNumId w:val="17"/>
  </w:num>
  <w:num w:numId="5">
    <w:abstractNumId w:val="24"/>
  </w:num>
  <w:num w:numId="6">
    <w:abstractNumId w:val="15"/>
  </w:num>
  <w:num w:numId="7">
    <w:abstractNumId w:val="14"/>
  </w:num>
  <w:num w:numId="8">
    <w:abstractNumId w:val="27"/>
  </w:num>
  <w:num w:numId="9">
    <w:abstractNumId w:val="18"/>
  </w:num>
  <w:num w:numId="10">
    <w:abstractNumId w:val="11"/>
  </w:num>
  <w:num w:numId="11">
    <w:abstractNumId w:val="5"/>
  </w:num>
  <w:num w:numId="12">
    <w:abstractNumId w:val="29"/>
  </w:num>
  <w:num w:numId="13">
    <w:abstractNumId w:val="6"/>
  </w:num>
  <w:num w:numId="14">
    <w:abstractNumId w:val="13"/>
  </w:num>
  <w:num w:numId="15">
    <w:abstractNumId w:val="12"/>
  </w:num>
  <w:num w:numId="16">
    <w:abstractNumId w:val="19"/>
  </w:num>
  <w:num w:numId="17">
    <w:abstractNumId w:val="4"/>
  </w:num>
  <w:num w:numId="18">
    <w:abstractNumId w:val="23"/>
  </w:num>
  <w:num w:numId="19">
    <w:abstractNumId w:val="3"/>
  </w:num>
  <w:num w:numId="20">
    <w:abstractNumId w:val="2"/>
  </w:num>
  <w:num w:numId="21">
    <w:abstractNumId w:val="0"/>
  </w:num>
  <w:num w:numId="22">
    <w:abstractNumId w:val="25"/>
  </w:num>
  <w:num w:numId="23">
    <w:abstractNumId w:val="7"/>
  </w:num>
  <w:num w:numId="24">
    <w:abstractNumId w:val="10"/>
  </w:num>
  <w:num w:numId="25">
    <w:abstractNumId w:val="20"/>
  </w:num>
  <w:num w:numId="26">
    <w:abstractNumId w:val="9"/>
  </w:num>
  <w:num w:numId="27">
    <w:abstractNumId w:val="8"/>
  </w:num>
  <w:num w:numId="28">
    <w:abstractNumId w:val="28"/>
  </w:num>
  <w:num w:numId="29">
    <w:abstractNumId w:val="16"/>
  </w:num>
  <w:num w:numId="30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98"/>
    <w:rsid w:val="000154FE"/>
    <w:rsid w:val="00015809"/>
    <w:rsid w:val="000212BF"/>
    <w:rsid w:val="000236D2"/>
    <w:rsid w:val="000254CA"/>
    <w:rsid w:val="00025F1E"/>
    <w:rsid w:val="000333F4"/>
    <w:rsid w:val="00034AE3"/>
    <w:rsid w:val="00042E0F"/>
    <w:rsid w:val="00043ED0"/>
    <w:rsid w:val="00045FED"/>
    <w:rsid w:val="00050E84"/>
    <w:rsid w:val="000531B2"/>
    <w:rsid w:val="00053748"/>
    <w:rsid w:val="00057795"/>
    <w:rsid w:val="0006047B"/>
    <w:rsid w:val="000621D1"/>
    <w:rsid w:val="00064DFB"/>
    <w:rsid w:val="00065823"/>
    <w:rsid w:val="00067F59"/>
    <w:rsid w:val="000841BE"/>
    <w:rsid w:val="000845E7"/>
    <w:rsid w:val="000853FE"/>
    <w:rsid w:val="00085479"/>
    <w:rsid w:val="00085F94"/>
    <w:rsid w:val="00090179"/>
    <w:rsid w:val="0009161F"/>
    <w:rsid w:val="00096154"/>
    <w:rsid w:val="0009642F"/>
    <w:rsid w:val="000A087A"/>
    <w:rsid w:val="000A1FBF"/>
    <w:rsid w:val="000A33C7"/>
    <w:rsid w:val="000A3B3F"/>
    <w:rsid w:val="000A3F75"/>
    <w:rsid w:val="000A452E"/>
    <w:rsid w:val="000A68E9"/>
    <w:rsid w:val="000B355D"/>
    <w:rsid w:val="000B600F"/>
    <w:rsid w:val="000B634D"/>
    <w:rsid w:val="000B670F"/>
    <w:rsid w:val="000B6731"/>
    <w:rsid w:val="000C32ED"/>
    <w:rsid w:val="000C5904"/>
    <w:rsid w:val="000C74CE"/>
    <w:rsid w:val="000C7C9B"/>
    <w:rsid w:val="000D2665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07D9F"/>
    <w:rsid w:val="001109E5"/>
    <w:rsid w:val="00111411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0CEC"/>
    <w:rsid w:val="00175F83"/>
    <w:rsid w:val="00181DFD"/>
    <w:rsid w:val="0018317A"/>
    <w:rsid w:val="0018508D"/>
    <w:rsid w:val="00186138"/>
    <w:rsid w:val="00191EA5"/>
    <w:rsid w:val="001927B7"/>
    <w:rsid w:val="00193E94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23B"/>
    <w:rsid w:val="001E5931"/>
    <w:rsid w:val="001F0992"/>
    <w:rsid w:val="001F3440"/>
    <w:rsid w:val="001F4B56"/>
    <w:rsid w:val="001F5AC1"/>
    <w:rsid w:val="001F5C07"/>
    <w:rsid w:val="001F676C"/>
    <w:rsid w:val="001F70E9"/>
    <w:rsid w:val="001F7310"/>
    <w:rsid w:val="00200396"/>
    <w:rsid w:val="00200BCC"/>
    <w:rsid w:val="00206F4E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5DAD"/>
    <w:rsid w:val="002262A6"/>
    <w:rsid w:val="00226C9B"/>
    <w:rsid w:val="002326B9"/>
    <w:rsid w:val="00234399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2E44"/>
    <w:rsid w:val="00276143"/>
    <w:rsid w:val="00276800"/>
    <w:rsid w:val="00277421"/>
    <w:rsid w:val="00280074"/>
    <w:rsid w:val="002817E1"/>
    <w:rsid w:val="00285FE1"/>
    <w:rsid w:val="00287439"/>
    <w:rsid w:val="00287BBF"/>
    <w:rsid w:val="00287E1B"/>
    <w:rsid w:val="00290780"/>
    <w:rsid w:val="0029287B"/>
    <w:rsid w:val="0029320E"/>
    <w:rsid w:val="002947E9"/>
    <w:rsid w:val="00296525"/>
    <w:rsid w:val="002A035C"/>
    <w:rsid w:val="002A15A1"/>
    <w:rsid w:val="002A40E4"/>
    <w:rsid w:val="002A58AB"/>
    <w:rsid w:val="002A5CC0"/>
    <w:rsid w:val="002A5E59"/>
    <w:rsid w:val="002A6479"/>
    <w:rsid w:val="002A70BF"/>
    <w:rsid w:val="002B0C69"/>
    <w:rsid w:val="002B147A"/>
    <w:rsid w:val="002B2888"/>
    <w:rsid w:val="002B4C31"/>
    <w:rsid w:val="002B4E6C"/>
    <w:rsid w:val="002B613F"/>
    <w:rsid w:val="002B74B6"/>
    <w:rsid w:val="002C1CD7"/>
    <w:rsid w:val="002C202A"/>
    <w:rsid w:val="002C6323"/>
    <w:rsid w:val="002C7C63"/>
    <w:rsid w:val="002D0081"/>
    <w:rsid w:val="002D668F"/>
    <w:rsid w:val="002D786D"/>
    <w:rsid w:val="002D78CB"/>
    <w:rsid w:val="002D7D7E"/>
    <w:rsid w:val="002E57E6"/>
    <w:rsid w:val="002E6EED"/>
    <w:rsid w:val="002E7A8E"/>
    <w:rsid w:val="002E7EFA"/>
    <w:rsid w:val="002F32B2"/>
    <w:rsid w:val="002F3B32"/>
    <w:rsid w:val="002F52B3"/>
    <w:rsid w:val="00302E85"/>
    <w:rsid w:val="00304BBC"/>
    <w:rsid w:val="00306261"/>
    <w:rsid w:val="0030789F"/>
    <w:rsid w:val="003109AA"/>
    <w:rsid w:val="0031226C"/>
    <w:rsid w:val="00312908"/>
    <w:rsid w:val="0032144C"/>
    <w:rsid w:val="0032441B"/>
    <w:rsid w:val="00324653"/>
    <w:rsid w:val="00330398"/>
    <w:rsid w:val="00331382"/>
    <w:rsid w:val="00332391"/>
    <w:rsid w:val="00332FCE"/>
    <w:rsid w:val="00333126"/>
    <w:rsid w:val="003359D2"/>
    <w:rsid w:val="00341BD3"/>
    <w:rsid w:val="00342B8D"/>
    <w:rsid w:val="00345038"/>
    <w:rsid w:val="003538B4"/>
    <w:rsid w:val="003545C3"/>
    <w:rsid w:val="0035548E"/>
    <w:rsid w:val="0035760A"/>
    <w:rsid w:val="00362D59"/>
    <w:rsid w:val="00363C20"/>
    <w:rsid w:val="00367457"/>
    <w:rsid w:val="003679CD"/>
    <w:rsid w:val="00371BBB"/>
    <w:rsid w:val="003749F1"/>
    <w:rsid w:val="003762D8"/>
    <w:rsid w:val="003815A6"/>
    <w:rsid w:val="00382F19"/>
    <w:rsid w:val="00384458"/>
    <w:rsid w:val="00384BAD"/>
    <w:rsid w:val="003854CC"/>
    <w:rsid w:val="00387A2B"/>
    <w:rsid w:val="00394CC4"/>
    <w:rsid w:val="003A020B"/>
    <w:rsid w:val="003A02BB"/>
    <w:rsid w:val="003A65A6"/>
    <w:rsid w:val="003B5F92"/>
    <w:rsid w:val="003B6715"/>
    <w:rsid w:val="003C2C51"/>
    <w:rsid w:val="003C354B"/>
    <w:rsid w:val="003C4990"/>
    <w:rsid w:val="003C4A5F"/>
    <w:rsid w:val="003C537D"/>
    <w:rsid w:val="003C6C19"/>
    <w:rsid w:val="003D0E49"/>
    <w:rsid w:val="003D1C42"/>
    <w:rsid w:val="003D3A76"/>
    <w:rsid w:val="003E13A3"/>
    <w:rsid w:val="003E39BA"/>
    <w:rsid w:val="003E5656"/>
    <w:rsid w:val="003E6D3C"/>
    <w:rsid w:val="003F1D8E"/>
    <w:rsid w:val="003F4436"/>
    <w:rsid w:val="003F7AB6"/>
    <w:rsid w:val="00405930"/>
    <w:rsid w:val="00405C0D"/>
    <w:rsid w:val="00406DB4"/>
    <w:rsid w:val="00406DFF"/>
    <w:rsid w:val="00411142"/>
    <w:rsid w:val="00411A2C"/>
    <w:rsid w:val="00411D8D"/>
    <w:rsid w:val="00411FAA"/>
    <w:rsid w:val="00414000"/>
    <w:rsid w:val="00415F86"/>
    <w:rsid w:val="0041723A"/>
    <w:rsid w:val="00421A52"/>
    <w:rsid w:val="00422E4A"/>
    <w:rsid w:val="0042735B"/>
    <w:rsid w:val="0042763D"/>
    <w:rsid w:val="00427E3D"/>
    <w:rsid w:val="00430123"/>
    <w:rsid w:val="00432B54"/>
    <w:rsid w:val="004349D9"/>
    <w:rsid w:val="004400DB"/>
    <w:rsid w:val="00443131"/>
    <w:rsid w:val="00444358"/>
    <w:rsid w:val="004462F4"/>
    <w:rsid w:val="004474C2"/>
    <w:rsid w:val="004625DF"/>
    <w:rsid w:val="00466849"/>
    <w:rsid w:val="004705A8"/>
    <w:rsid w:val="004750B6"/>
    <w:rsid w:val="00485059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44B6"/>
    <w:rsid w:val="004B5AFA"/>
    <w:rsid w:val="004B5B2A"/>
    <w:rsid w:val="004C0502"/>
    <w:rsid w:val="004C0FE1"/>
    <w:rsid w:val="004C33F5"/>
    <w:rsid w:val="004C4B68"/>
    <w:rsid w:val="004C5455"/>
    <w:rsid w:val="004C6556"/>
    <w:rsid w:val="004D377F"/>
    <w:rsid w:val="004D71C5"/>
    <w:rsid w:val="004E1A65"/>
    <w:rsid w:val="004F0FBA"/>
    <w:rsid w:val="004F377E"/>
    <w:rsid w:val="004F7A59"/>
    <w:rsid w:val="00501862"/>
    <w:rsid w:val="00502DEC"/>
    <w:rsid w:val="00506C56"/>
    <w:rsid w:val="0050709C"/>
    <w:rsid w:val="00511340"/>
    <w:rsid w:val="005136E8"/>
    <w:rsid w:val="00516EA7"/>
    <w:rsid w:val="005173A9"/>
    <w:rsid w:val="005227BA"/>
    <w:rsid w:val="005229B6"/>
    <w:rsid w:val="00525F8E"/>
    <w:rsid w:val="00526CC1"/>
    <w:rsid w:val="00530558"/>
    <w:rsid w:val="0053600C"/>
    <w:rsid w:val="0053696A"/>
    <w:rsid w:val="00537164"/>
    <w:rsid w:val="00540337"/>
    <w:rsid w:val="00541DA4"/>
    <w:rsid w:val="00543F30"/>
    <w:rsid w:val="00545BFB"/>
    <w:rsid w:val="00546846"/>
    <w:rsid w:val="00547E98"/>
    <w:rsid w:val="005524E8"/>
    <w:rsid w:val="005570FD"/>
    <w:rsid w:val="0056324F"/>
    <w:rsid w:val="005655C9"/>
    <w:rsid w:val="0057276D"/>
    <w:rsid w:val="00576346"/>
    <w:rsid w:val="00576D8E"/>
    <w:rsid w:val="00580BF0"/>
    <w:rsid w:val="00583BFE"/>
    <w:rsid w:val="00587529"/>
    <w:rsid w:val="0059220D"/>
    <w:rsid w:val="00595B3E"/>
    <w:rsid w:val="005A3A44"/>
    <w:rsid w:val="005A4159"/>
    <w:rsid w:val="005A5C27"/>
    <w:rsid w:val="005A71DF"/>
    <w:rsid w:val="005B071F"/>
    <w:rsid w:val="005B3660"/>
    <w:rsid w:val="005B6F80"/>
    <w:rsid w:val="005C27B5"/>
    <w:rsid w:val="005C2A1B"/>
    <w:rsid w:val="005C390A"/>
    <w:rsid w:val="005D3A11"/>
    <w:rsid w:val="005E53D7"/>
    <w:rsid w:val="005E70FE"/>
    <w:rsid w:val="005E78FB"/>
    <w:rsid w:val="005F1604"/>
    <w:rsid w:val="005F5793"/>
    <w:rsid w:val="005F739F"/>
    <w:rsid w:val="006029D0"/>
    <w:rsid w:val="006056A9"/>
    <w:rsid w:val="00605E10"/>
    <w:rsid w:val="00606DE2"/>
    <w:rsid w:val="00606FD3"/>
    <w:rsid w:val="0061132A"/>
    <w:rsid w:val="006123AD"/>
    <w:rsid w:val="0062555C"/>
    <w:rsid w:val="006258EB"/>
    <w:rsid w:val="00626A5C"/>
    <w:rsid w:val="00626CD0"/>
    <w:rsid w:val="00627511"/>
    <w:rsid w:val="0063021E"/>
    <w:rsid w:val="00636E96"/>
    <w:rsid w:val="00643248"/>
    <w:rsid w:val="006458EE"/>
    <w:rsid w:val="00646B05"/>
    <w:rsid w:val="006534F6"/>
    <w:rsid w:val="00654866"/>
    <w:rsid w:val="00654BF0"/>
    <w:rsid w:val="0065546A"/>
    <w:rsid w:val="00656FE1"/>
    <w:rsid w:val="0065749E"/>
    <w:rsid w:val="00663304"/>
    <w:rsid w:val="00665374"/>
    <w:rsid w:val="00670E87"/>
    <w:rsid w:val="00670F9A"/>
    <w:rsid w:val="00672142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3EB7"/>
    <w:rsid w:val="006E5333"/>
    <w:rsid w:val="006E5C4F"/>
    <w:rsid w:val="006F4C67"/>
    <w:rsid w:val="00703939"/>
    <w:rsid w:val="007040DF"/>
    <w:rsid w:val="00711E49"/>
    <w:rsid w:val="00712334"/>
    <w:rsid w:val="00712A55"/>
    <w:rsid w:val="00715297"/>
    <w:rsid w:val="00717FCD"/>
    <w:rsid w:val="00720989"/>
    <w:rsid w:val="0072298E"/>
    <w:rsid w:val="00724993"/>
    <w:rsid w:val="00727782"/>
    <w:rsid w:val="00732424"/>
    <w:rsid w:val="00734691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147A"/>
    <w:rsid w:val="00776D6A"/>
    <w:rsid w:val="00782E0E"/>
    <w:rsid w:val="00784BCD"/>
    <w:rsid w:val="0078723B"/>
    <w:rsid w:val="007872D2"/>
    <w:rsid w:val="00790668"/>
    <w:rsid w:val="00792691"/>
    <w:rsid w:val="007A464A"/>
    <w:rsid w:val="007B0554"/>
    <w:rsid w:val="007B11F6"/>
    <w:rsid w:val="007B284A"/>
    <w:rsid w:val="007B617C"/>
    <w:rsid w:val="007B6E82"/>
    <w:rsid w:val="007C26EA"/>
    <w:rsid w:val="007C3D07"/>
    <w:rsid w:val="007C7CD5"/>
    <w:rsid w:val="007D10E1"/>
    <w:rsid w:val="007D1692"/>
    <w:rsid w:val="007D1A74"/>
    <w:rsid w:val="007D2AEE"/>
    <w:rsid w:val="007D2E41"/>
    <w:rsid w:val="007D5EEF"/>
    <w:rsid w:val="007E1AD1"/>
    <w:rsid w:val="007E1E93"/>
    <w:rsid w:val="007E2FA3"/>
    <w:rsid w:val="007F0343"/>
    <w:rsid w:val="007F1A13"/>
    <w:rsid w:val="007F2248"/>
    <w:rsid w:val="007F25DB"/>
    <w:rsid w:val="007F25E1"/>
    <w:rsid w:val="007F298F"/>
    <w:rsid w:val="007F376B"/>
    <w:rsid w:val="007F6974"/>
    <w:rsid w:val="007F6AE3"/>
    <w:rsid w:val="00801F6A"/>
    <w:rsid w:val="008119DD"/>
    <w:rsid w:val="0081383F"/>
    <w:rsid w:val="00814163"/>
    <w:rsid w:val="00816D5A"/>
    <w:rsid w:val="008222AE"/>
    <w:rsid w:val="008239BB"/>
    <w:rsid w:val="00825243"/>
    <w:rsid w:val="008327C3"/>
    <w:rsid w:val="00833A42"/>
    <w:rsid w:val="008368EC"/>
    <w:rsid w:val="00837BC3"/>
    <w:rsid w:val="008445E1"/>
    <w:rsid w:val="00853310"/>
    <w:rsid w:val="008536C7"/>
    <w:rsid w:val="0085425D"/>
    <w:rsid w:val="00860A0F"/>
    <w:rsid w:val="00861269"/>
    <w:rsid w:val="0086774E"/>
    <w:rsid w:val="0086785E"/>
    <w:rsid w:val="00867EA9"/>
    <w:rsid w:val="00871DC2"/>
    <w:rsid w:val="00875482"/>
    <w:rsid w:val="00875E43"/>
    <w:rsid w:val="00883F52"/>
    <w:rsid w:val="00887BAB"/>
    <w:rsid w:val="00891BF1"/>
    <w:rsid w:val="00894901"/>
    <w:rsid w:val="008958E3"/>
    <w:rsid w:val="008A0728"/>
    <w:rsid w:val="008A212E"/>
    <w:rsid w:val="008A2A4A"/>
    <w:rsid w:val="008A5608"/>
    <w:rsid w:val="008B085D"/>
    <w:rsid w:val="008B2C24"/>
    <w:rsid w:val="008B550C"/>
    <w:rsid w:val="008B5C6A"/>
    <w:rsid w:val="008C0C0A"/>
    <w:rsid w:val="008C2A48"/>
    <w:rsid w:val="008C3F6E"/>
    <w:rsid w:val="008C6E75"/>
    <w:rsid w:val="008D0555"/>
    <w:rsid w:val="008D2745"/>
    <w:rsid w:val="008D2F13"/>
    <w:rsid w:val="008D5AD2"/>
    <w:rsid w:val="008E07F7"/>
    <w:rsid w:val="008E0842"/>
    <w:rsid w:val="008F02FB"/>
    <w:rsid w:val="008F04F3"/>
    <w:rsid w:val="008F2382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17D2A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0C21"/>
    <w:rsid w:val="00961D73"/>
    <w:rsid w:val="0096256C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011"/>
    <w:rsid w:val="00996117"/>
    <w:rsid w:val="009A2B12"/>
    <w:rsid w:val="009A3300"/>
    <w:rsid w:val="009B336A"/>
    <w:rsid w:val="009B3FC3"/>
    <w:rsid w:val="009C01E6"/>
    <w:rsid w:val="009C27E2"/>
    <w:rsid w:val="009C36C1"/>
    <w:rsid w:val="009C3A1E"/>
    <w:rsid w:val="009C3D8A"/>
    <w:rsid w:val="009C4C33"/>
    <w:rsid w:val="009C60D4"/>
    <w:rsid w:val="009D07D0"/>
    <w:rsid w:val="009D14B1"/>
    <w:rsid w:val="009D380F"/>
    <w:rsid w:val="009D5D6D"/>
    <w:rsid w:val="009D72FF"/>
    <w:rsid w:val="009E269B"/>
    <w:rsid w:val="009E45E9"/>
    <w:rsid w:val="009E791B"/>
    <w:rsid w:val="009F08CA"/>
    <w:rsid w:val="009F1984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0806"/>
    <w:rsid w:val="00A44F52"/>
    <w:rsid w:val="00A47A73"/>
    <w:rsid w:val="00A537C0"/>
    <w:rsid w:val="00A54005"/>
    <w:rsid w:val="00A635DB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B6B85"/>
    <w:rsid w:val="00AB7437"/>
    <w:rsid w:val="00AC4BB7"/>
    <w:rsid w:val="00AC58D5"/>
    <w:rsid w:val="00AC7081"/>
    <w:rsid w:val="00AD3537"/>
    <w:rsid w:val="00AD59D8"/>
    <w:rsid w:val="00AD5CB8"/>
    <w:rsid w:val="00AD661F"/>
    <w:rsid w:val="00AE0751"/>
    <w:rsid w:val="00AE1B5B"/>
    <w:rsid w:val="00AE1C40"/>
    <w:rsid w:val="00AE30D3"/>
    <w:rsid w:val="00AE69F7"/>
    <w:rsid w:val="00AF46AD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25FF"/>
    <w:rsid w:val="00B76E45"/>
    <w:rsid w:val="00B77113"/>
    <w:rsid w:val="00B77A5B"/>
    <w:rsid w:val="00B77DF7"/>
    <w:rsid w:val="00B815AE"/>
    <w:rsid w:val="00B860EA"/>
    <w:rsid w:val="00B91D4E"/>
    <w:rsid w:val="00B93BEA"/>
    <w:rsid w:val="00B93CFE"/>
    <w:rsid w:val="00B965A5"/>
    <w:rsid w:val="00B96D4E"/>
    <w:rsid w:val="00B97880"/>
    <w:rsid w:val="00BA2F02"/>
    <w:rsid w:val="00BA3919"/>
    <w:rsid w:val="00BA5970"/>
    <w:rsid w:val="00BA5D43"/>
    <w:rsid w:val="00BA7459"/>
    <w:rsid w:val="00BA7C77"/>
    <w:rsid w:val="00BB43C4"/>
    <w:rsid w:val="00BB5A56"/>
    <w:rsid w:val="00BC2798"/>
    <w:rsid w:val="00BC3535"/>
    <w:rsid w:val="00BC44B3"/>
    <w:rsid w:val="00BC558B"/>
    <w:rsid w:val="00BC6C3B"/>
    <w:rsid w:val="00BD64F1"/>
    <w:rsid w:val="00BD6A89"/>
    <w:rsid w:val="00BE04BC"/>
    <w:rsid w:val="00BE04D7"/>
    <w:rsid w:val="00BE0AFC"/>
    <w:rsid w:val="00BE2A32"/>
    <w:rsid w:val="00BE34F2"/>
    <w:rsid w:val="00BE54F5"/>
    <w:rsid w:val="00BE6E21"/>
    <w:rsid w:val="00BE7712"/>
    <w:rsid w:val="00BF07ED"/>
    <w:rsid w:val="00BF1906"/>
    <w:rsid w:val="00BF440A"/>
    <w:rsid w:val="00BF540F"/>
    <w:rsid w:val="00BF6474"/>
    <w:rsid w:val="00BF6C3A"/>
    <w:rsid w:val="00BF7931"/>
    <w:rsid w:val="00C0123A"/>
    <w:rsid w:val="00C0358E"/>
    <w:rsid w:val="00C06A3A"/>
    <w:rsid w:val="00C06C9F"/>
    <w:rsid w:val="00C077F4"/>
    <w:rsid w:val="00C11089"/>
    <w:rsid w:val="00C1184F"/>
    <w:rsid w:val="00C14D22"/>
    <w:rsid w:val="00C24527"/>
    <w:rsid w:val="00C25B42"/>
    <w:rsid w:val="00C25F74"/>
    <w:rsid w:val="00C27273"/>
    <w:rsid w:val="00C30AFD"/>
    <w:rsid w:val="00C312F1"/>
    <w:rsid w:val="00C338E4"/>
    <w:rsid w:val="00C3527A"/>
    <w:rsid w:val="00C3632D"/>
    <w:rsid w:val="00C364B3"/>
    <w:rsid w:val="00C37A2F"/>
    <w:rsid w:val="00C42213"/>
    <w:rsid w:val="00C42511"/>
    <w:rsid w:val="00C552FD"/>
    <w:rsid w:val="00C569BD"/>
    <w:rsid w:val="00C632AF"/>
    <w:rsid w:val="00C6368F"/>
    <w:rsid w:val="00C730AD"/>
    <w:rsid w:val="00C738D7"/>
    <w:rsid w:val="00C75613"/>
    <w:rsid w:val="00C827E9"/>
    <w:rsid w:val="00C84FC2"/>
    <w:rsid w:val="00C86AA9"/>
    <w:rsid w:val="00C95708"/>
    <w:rsid w:val="00C96660"/>
    <w:rsid w:val="00C97635"/>
    <w:rsid w:val="00C9791F"/>
    <w:rsid w:val="00CA3BE8"/>
    <w:rsid w:val="00CA5A76"/>
    <w:rsid w:val="00CA6BFB"/>
    <w:rsid w:val="00CB1F0B"/>
    <w:rsid w:val="00CB244A"/>
    <w:rsid w:val="00CB400E"/>
    <w:rsid w:val="00CC1844"/>
    <w:rsid w:val="00CC34D9"/>
    <w:rsid w:val="00CC6D1B"/>
    <w:rsid w:val="00CC7B4F"/>
    <w:rsid w:val="00CD0F80"/>
    <w:rsid w:val="00CD4004"/>
    <w:rsid w:val="00CD6FF0"/>
    <w:rsid w:val="00CD7401"/>
    <w:rsid w:val="00CD7623"/>
    <w:rsid w:val="00CE0F4B"/>
    <w:rsid w:val="00CE1D2C"/>
    <w:rsid w:val="00CE305E"/>
    <w:rsid w:val="00CE58DC"/>
    <w:rsid w:val="00CE6FE5"/>
    <w:rsid w:val="00CE7E83"/>
    <w:rsid w:val="00CF33F7"/>
    <w:rsid w:val="00CF3678"/>
    <w:rsid w:val="00CF3F0E"/>
    <w:rsid w:val="00CF6B3C"/>
    <w:rsid w:val="00D00035"/>
    <w:rsid w:val="00D05995"/>
    <w:rsid w:val="00D11967"/>
    <w:rsid w:val="00D11CCC"/>
    <w:rsid w:val="00D14D26"/>
    <w:rsid w:val="00D2147E"/>
    <w:rsid w:val="00D218D8"/>
    <w:rsid w:val="00D239C6"/>
    <w:rsid w:val="00D26371"/>
    <w:rsid w:val="00D30E20"/>
    <w:rsid w:val="00D31CEA"/>
    <w:rsid w:val="00D34DC9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6D4"/>
    <w:rsid w:val="00D56BF6"/>
    <w:rsid w:val="00D60BB8"/>
    <w:rsid w:val="00D616AE"/>
    <w:rsid w:val="00D62752"/>
    <w:rsid w:val="00D65180"/>
    <w:rsid w:val="00D666A8"/>
    <w:rsid w:val="00D72E5A"/>
    <w:rsid w:val="00D749F8"/>
    <w:rsid w:val="00D76CFF"/>
    <w:rsid w:val="00D8302F"/>
    <w:rsid w:val="00D8423E"/>
    <w:rsid w:val="00D84898"/>
    <w:rsid w:val="00D868FC"/>
    <w:rsid w:val="00D915BA"/>
    <w:rsid w:val="00D92172"/>
    <w:rsid w:val="00D95214"/>
    <w:rsid w:val="00DA2380"/>
    <w:rsid w:val="00DA28BA"/>
    <w:rsid w:val="00DA30EF"/>
    <w:rsid w:val="00DA3976"/>
    <w:rsid w:val="00DA5EB2"/>
    <w:rsid w:val="00DA6FDD"/>
    <w:rsid w:val="00DB0117"/>
    <w:rsid w:val="00DC0510"/>
    <w:rsid w:val="00DC2434"/>
    <w:rsid w:val="00DC297D"/>
    <w:rsid w:val="00DC2A6C"/>
    <w:rsid w:val="00DC3336"/>
    <w:rsid w:val="00DC468B"/>
    <w:rsid w:val="00DC6BFF"/>
    <w:rsid w:val="00DD6A0F"/>
    <w:rsid w:val="00DD774A"/>
    <w:rsid w:val="00DE042D"/>
    <w:rsid w:val="00DE1C1C"/>
    <w:rsid w:val="00DE2A51"/>
    <w:rsid w:val="00DE2D1B"/>
    <w:rsid w:val="00DE3963"/>
    <w:rsid w:val="00DE403F"/>
    <w:rsid w:val="00DE6012"/>
    <w:rsid w:val="00DF0DEA"/>
    <w:rsid w:val="00DF10D7"/>
    <w:rsid w:val="00DF629D"/>
    <w:rsid w:val="00DF7151"/>
    <w:rsid w:val="00DF7623"/>
    <w:rsid w:val="00E02281"/>
    <w:rsid w:val="00E024D1"/>
    <w:rsid w:val="00E121C2"/>
    <w:rsid w:val="00E1382B"/>
    <w:rsid w:val="00E1719C"/>
    <w:rsid w:val="00E20C4B"/>
    <w:rsid w:val="00E24484"/>
    <w:rsid w:val="00E27C7A"/>
    <w:rsid w:val="00E35BFE"/>
    <w:rsid w:val="00E4007A"/>
    <w:rsid w:val="00E404BF"/>
    <w:rsid w:val="00E4733E"/>
    <w:rsid w:val="00E51011"/>
    <w:rsid w:val="00E5149E"/>
    <w:rsid w:val="00E51CF2"/>
    <w:rsid w:val="00E5664D"/>
    <w:rsid w:val="00E60700"/>
    <w:rsid w:val="00E62734"/>
    <w:rsid w:val="00E63689"/>
    <w:rsid w:val="00E65A61"/>
    <w:rsid w:val="00E66984"/>
    <w:rsid w:val="00E718A3"/>
    <w:rsid w:val="00E72992"/>
    <w:rsid w:val="00E73448"/>
    <w:rsid w:val="00E75C9E"/>
    <w:rsid w:val="00E760D9"/>
    <w:rsid w:val="00E761D3"/>
    <w:rsid w:val="00E81225"/>
    <w:rsid w:val="00E82A35"/>
    <w:rsid w:val="00E874B3"/>
    <w:rsid w:val="00E87FA7"/>
    <w:rsid w:val="00E92564"/>
    <w:rsid w:val="00E92863"/>
    <w:rsid w:val="00E944C9"/>
    <w:rsid w:val="00E95132"/>
    <w:rsid w:val="00E97372"/>
    <w:rsid w:val="00EA0D11"/>
    <w:rsid w:val="00EA1ED1"/>
    <w:rsid w:val="00EA35C7"/>
    <w:rsid w:val="00EA3C64"/>
    <w:rsid w:val="00EA780B"/>
    <w:rsid w:val="00EB0EDD"/>
    <w:rsid w:val="00EB2A93"/>
    <w:rsid w:val="00EB440E"/>
    <w:rsid w:val="00EB652A"/>
    <w:rsid w:val="00EB6D85"/>
    <w:rsid w:val="00EC6997"/>
    <w:rsid w:val="00ED0520"/>
    <w:rsid w:val="00ED14A2"/>
    <w:rsid w:val="00ED47BA"/>
    <w:rsid w:val="00EE3F41"/>
    <w:rsid w:val="00EE4CC0"/>
    <w:rsid w:val="00EF13FB"/>
    <w:rsid w:val="00EF4153"/>
    <w:rsid w:val="00F000C1"/>
    <w:rsid w:val="00F0180E"/>
    <w:rsid w:val="00F01AE3"/>
    <w:rsid w:val="00F02733"/>
    <w:rsid w:val="00F047B0"/>
    <w:rsid w:val="00F116C1"/>
    <w:rsid w:val="00F14B81"/>
    <w:rsid w:val="00F163F1"/>
    <w:rsid w:val="00F25747"/>
    <w:rsid w:val="00F3035A"/>
    <w:rsid w:val="00F303AE"/>
    <w:rsid w:val="00F360CE"/>
    <w:rsid w:val="00F37B85"/>
    <w:rsid w:val="00F37D8A"/>
    <w:rsid w:val="00F45325"/>
    <w:rsid w:val="00F50A53"/>
    <w:rsid w:val="00F53397"/>
    <w:rsid w:val="00F54990"/>
    <w:rsid w:val="00F617A1"/>
    <w:rsid w:val="00F63E08"/>
    <w:rsid w:val="00F71448"/>
    <w:rsid w:val="00F768E0"/>
    <w:rsid w:val="00F7718C"/>
    <w:rsid w:val="00F80BAE"/>
    <w:rsid w:val="00F80F83"/>
    <w:rsid w:val="00F82023"/>
    <w:rsid w:val="00F879FE"/>
    <w:rsid w:val="00F9040E"/>
    <w:rsid w:val="00F94848"/>
    <w:rsid w:val="00F96696"/>
    <w:rsid w:val="00F9693E"/>
    <w:rsid w:val="00F96B03"/>
    <w:rsid w:val="00F97E2A"/>
    <w:rsid w:val="00FA0C25"/>
    <w:rsid w:val="00FA3BBB"/>
    <w:rsid w:val="00FA4D8E"/>
    <w:rsid w:val="00FA7D92"/>
    <w:rsid w:val="00FA7EFE"/>
    <w:rsid w:val="00FB029F"/>
    <w:rsid w:val="00FB0498"/>
    <w:rsid w:val="00FB1ACB"/>
    <w:rsid w:val="00FB259F"/>
    <w:rsid w:val="00FB2DA4"/>
    <w:rsid w:val="00FC074C"/>
    <w:rsid w:val="00FC791E"/>
    <w:rsid w:val="00FD0666"/>
    <w:rsid w:val="00FD5E32"/>
    <w:rsid w:val="00FD66C6"/>
    <w:rsid w:val="00FE724F"/>
    <w:rsid w:val="00FF003E"/>
    <w:rsid w:val="00FF285F"/>
    <w:rsid w:val="00FF2D6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760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A78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numPr>
        <w:ilvl w:val="2"/>
        <w:numId w:val="1"/>
      </w:numPr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71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71C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C4990"/>
    <w:rPr>
      <w:rFonts w:cs="Times New Roman"/>
      <w:color w:val="800080"/>
      <w:u w:val="single"/>
    </w:rPr>
  </w:style>
  <w:style w:type="paragraph" w:styleId="EnvelopeReturn">
    <w:name w:val="envelope return"/>
    <w:basedOn w:val="Normal"/>
    <w:uiPriority w:val="99"/>
    <w:rsid w:val="005570F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1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4DF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C2A1B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606FD3"/>
    <w:pPr>
      <w:tabs>
        <w:tab w:val="left" w:pos="432"/>
        <w:tab w:val="left" w:pos="720"/>
        <w:tab w:val="left" w:pos="1008"/>
      </w:tabs>
      <w:jc w:val="center"/>
    </w:pPr>
    <w:rPr>
      <w:rFonts w:ascii="Arial" w:hAnsi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06FD3"/>
    <w:rPr>
      <w:rFonts w:ascii="Arial" w:hAnsi="Arial" w:cs="Times New Roman"/>
      <w:b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17D2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F219102A.dotm</Template>
  <TotalTime>6</TotalTime>
  <Pages>7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Becky Gaulin</cp:lastModifiedBy>
  <cp:revision>5</cp:revision>
  <cp:lastPrinted>2013-04-04T21:46:00Z</cp:lastPrinted>
  <dcterms:created xsi:type="dcterms:W3CDTF">2013-02-21T19:22:00Z</dcterms:created>
  <dcterms:modified xsi:type="dcterms:W3CDTF">2013-04-04T21:48:00Z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