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81" w:rsidRDefault="006A5681">
      <w:pPr>
        <w:rPr>
          <w:rFonts w:ascii="Arial" w:eastAsia="Calibri" w:hAnsi="Arial" w:cs="Arial"/>
          <w:b/>
        </w:rPr>
      </w:pPr>
      <w:bookmarkStart w:id="0" w:name="_GoBack"/>
      <w:bookmarkEnd w:id="0"/>
    </w:p>
    <w:p w:rsidR="006A5681" w:rsidRDefault="00884F0F">
      <w:pPr>
        <w:rPr>
          <w:rFonts w:ascii="Arial" w:eastAsia="Calibri" w:hAnsi="Arial" w:cs="Arial"/>
          <w:b/>
        </w:rPr>
      </w:pPr>
      <w:r>
        <w:rPr>
          <w:rFonts w:ascii="Arial" w:eastAsia="Calibri" w:hAnsi="Arial" w:cs="Arial"/>
          <w:b/>
        </w:rPr>
        <w:pict>
          <v:rect id="_x0000_i1025" style="width:0;height:1.5pt" o:hralign="center" o:hrstd="t" o:hr="t" fillcolor="#aca899" stroked="f"/>
        </w:pict>
      </w:r>
    </w:p>
    <w:p w:rsidR="006A5681" w:rsidRDefault="006A5681" w:rsidP="006A5681">
      <w:pPr>
        <w:spacing w:after="0"/>
        <w:jc w:val="center"/>
        <w:rPr>
          <w:rFonts w:ascii="Arial" w:eastAsia="Calibri" w:hAnsi="Arial" w:cs="Arial"/>
          <w:b/>
        </w:rPr>
      </w:pPr>
      <w:r>
        <w:rPr>
          <w:rFonts w:ascii="Arial" w:eastAsia="Calibri" w:hAnsi="Arial" w:cs="Arial"/>
          <w:b/>
        </w:rPr>
        <w:t>Attestation of Understanding for Proficiency Testing</w:t>
      </w:r>
    </w:p>
    <w:p w:rsidR="006A5681" w:rsidRDefault="006A5681" w:rsidP="006A5681">
      <w:pPr>
        <w:spacing w:after="0"/>
        <w:jc w:val="center"/>
        <w:rPr>
          <w:rFonts w:ascii="Arial" w:eastAsia="Calibri" w:hAnsi="Arial" w:cs="Arial"/>
          <w:b/>
        </w:rPr>
      </w:pPr>
      <w:r>
        <w:rPr>
          <w:rFonts w:ascii="Arial" w:eastAsia="Calibri" w:hAnsi="Arial" w:cs="Arial"/>
          <w:b/>
        </w:rPr>
        <w:t>Harborview Transfusion Services Laboratory Clinical Technology Staff</w:t>
      </w:r>
    </w:p>
    <w:p w:rsidR="006A5681" w:rsidRDefault="006A5681">
      <w:pPr>
        <w:rPr>
          <w:rFonts w:ascii="Arial" w:eastAsia="Calibri" w:hAnsi="Arial" w:cs="Arial"/>
          <w:b/>
        </w:rPr>
      </w:pPr>
    </w:p>
    <w:p w:rsidR="009E7EF6" w:rsidRDefault="00FC46D2">
      <w:pPr>
        <w:rPr>
          <w:rFonts w:ascii="Arial" w:eastAsia="Calibri" w:hAnsi="Arial" w:cs="Arial"/>
        </w:rPr>
      </w:pPr>
      <w:r>
        <w:rPr>
          <w:rFonts w:ascii="Arial" w:eastAsia="Calibri" w:hAnsi="Arial" w:cs="Arial"/>
          <w:b/>
        </w:rPr>
        <w:t>TSL</w:t>
      </w:r>
      <w:r w:rsidR="00627A01">
        <w:rPr>
          <w:rFonts w:ascii="Arial" w:eastAsia="Calibri" w:hAnsi="Arial" w:cs="Arial"/>
          <w:b/>
        </w:rPr>
        <w:t xml:space="preserve"> </w:t>
      </w:r>
      <w:r w:rsidR="00627A01" w:rsidRPr="00627A01">
        <w:rPr>
          <w:rFonts w:ascii="Arial" w:eastAsia="Calibri" w:hAnsi="Arial" w:cs="Arial"/>
          <w:b/>
        </w:rPr>
        <w:t>Policy</w:t>
      </w:r>
      <w:r w:rsidR="00627A01">
        <w:rPr>
          <w:rFonts w:ascii="Arial" w:eastAsia="Calibri" w:hAnsi="Arial" w:cs="Arial"/>
          <w:b/>
        </w:rPr>
        <w:t xml:space="preserve"> # 1801</w:t>
      </w:r>
      <w:r w:rsidR="00627A01" w:rsidRPr="00627A01">
        <w:rPr>
          <w:rFonts w:ascii="Arial" w:eastAsia="Calibri" w:hAnsi="Arial" w:cs="Arial"/>
          <w:b/>
        </w:rPr>
        <w:t xml:space="preserve">: </w:t>
      </w:r>
      <w:r w:rsidR="00627A01" w:rsidRPr="00627A01">
        <w:rPr>
          <w:rFonts w:ascii="Arial" w:eastAsia="Calibri" w:hAnsi="Arial" w:cs="Arial"/>
        </w:rPr>
        <w:t>All Proficiency Testing samples will be integrated into the laboratory’s normal workflow on any shift. Inter-laboratory communication about proficiency testing samples and referral of proficiency testing specimens to another laboratory is prohibited.</w:t>
      </w:r>
    </w:p>
    <w:p w:rsidR="00627A01" w:rsidRDefault="00627A01">
      <w:pPr>
        <w:rPr>
          <w:rFonts w:ascii="Arial" w:eastAsia="Calibri" w:hAnsi="Arial" w:cs="Arial"/>
        </w:rPr>
      </w:pPr>
      <w:r w:rsidRPr="00627A01">
        <w:rPr>
          <w:rFonts w:ascii="Arial" w:eastAsia="Calibri" w:hAnsi="Arial" w:cs="Arial"/>
          <w:b/>
        </w:rPr>
        <w:t>CAP Attestation Statement:</w:t>
      </w:r>
      <w:r>
        <w:rPr>
          <w:rFonts w:ascii="Arial" w:eastAsia="Calibri" w:hAnsi="Arial" w:cs="Arial"/>
        </w:rPr>
        <w:t xml:space="preserve"> We</w:t>
      </w:r>
      <w:r w:rsidR="006644BD">
        <w:rPr>
          <w:rFonts w:ascii="Arial" w:eastAsia="Calibri" w:hAnsi="Arial" w:cs="Arial"/>
        </w:rPr>
        <w:t>,</w:t>
      </w:r>
      <w:r>
        <w:rPr>
          <w:rFonts w:ascii="Arial" w:eastAsia="Calibri" w:hAnsi="Arial" w:cs="Arial"/>
        </w:rPr>
        <w:t xml:space="preserve"> the undersigned, recognizing that some special handling may be required due to the nature of Proficiency Testing (PT) materials, have as closely as is practical, performed the analyses on these specimens in the same manner as regular patient specimens. We confirm that results were not shared or PT specimens referred or tested outside our CLIA identification number.</w:t>
      </w:r>
    </w:p>
    <w:p w:rsidR="00627A01" w:rsidRDefault="00627A01">
      <w:pPr>
        <w:rPr>
          <w:rFonts w:ascii="Arial" w:eastAsia="Calibri" w:hAnsi="Arial" w:cs="Arial"/>
        </w:rPr>
      </w:pPr>
      <w:r w:rsidRPr="00627A01">
        <w:rPr>
          <w:rFonts w:ascii="Arial" w:eastAsia="Calibri" w:hAnsi="Arial" w:cs="Arial"/>
          <w:b/>
        </w:rPr>
        <w:t>Email to testers:</w:t>
      </w:r>
      <w:r w:rsidRPr="00627A01">
        <w:rPr>
          <w:rFonts w:ascii="Arial" w:eastAsia="Calibri" w:hAnsi="Arial" w:cs="Arial"/>
        </w:rPr>
        <w:t xml:space="preserve"> </w:t>
      </w:r>
      <w:r w:rsidRPr="00627A01">
        <w:rPr>
          <w:rFonts w:ascii="Arial" w:eastAsia="Calibri" w:hAnsi="Arial" w:cs="Arial"/>
          <w:u w:val="single"/>
        </w:rPr>
        <w:t>Every effort must be made to handle these samp</w:t>
      </w:r>
      <w:r w:rsidR="00FC46D2">
        <w:rPr>
          <w:rFonts w:ascii="Arial" w:eastAsia="Calibri" w:hAnsi="Arial" w:cs="Arial"/>
          <w:u w:val="single"/>
        </w:rPr>
        <w:t>les as patient samples for</w:t>
      </w:r>
      <w:r w:rsidRPr="00627A01">
        <w:rPr>
          <w:rFonts w:ascii="Arial" w:eastAsia="Calibri" w:hAnsi="Arial" w:cs="Arial"/>
          <w:u w:val="single"/>
        </w:rPr>
        <w:t xml:space="preserve"> testing would be handled and processed.</w:t>
      </w:r>
      <w:r w:rsidRPr="00627A01">
        <w:rPr>
          <w:rFonts w:ascii="Arial" w:eastAsia="Calibri" w:hAnsi="Arial" w:cs="Arial"/>
        </w:rPr>
        <w:t xml:space="preserve">  Do not discuss your test findings or resulting with other technologists.  If you have questions, direct them to the Proficiency Testing Coordinator (PTC).  Results must not be shared with other technologists at this or any other facility.</w:t>
      </w:r>
    </w:p>
    <w:p w:rsidR="00627A01" w:rsidRDefault="00441381">
      <w:pPr>
        <w:rPr>
          <w:rFonts w:ascii="Arial" w:eastAsia="Calibri" w:hAnsi="Arial" w:cs="Arial"/>
        </w:rPr>
      </w:pPr>
      <w:r>
        <w:rPr>
          <w:rFonts w:ascii="Arial" w:eastAsia="Calibri" w:hAnsi="Arial" w:cs="Arial"/>
        </w:rPr>
        <w:t xml:space="preserve">Until </w:t>
      </w:r>
      <w:r w:rsidRPr="00090171">
        <w:rPr>
          <w:rFonts w:ascii="Arial" w:eastAsia="Calibri" w:hAnsi="Arial" w:cs="Arial"/>
          <w:i/>
          <w:u w:val="single"/>
        </w:rPr>
        <w:t>final graded results</w:t>
      </w:r>
      <w:r>
        <w:rPr>
          <w:rFonts w:ascii="Arial" w:eastAsia="Calibri" w:hAnsi="Arial" w:cs="Arial"/>
        </w:rPr>
        <w:t xml:space="preserve"> have been received from CAP, t</w:t>
      </w:r>
      <w:r w:rsidR="00627A01">
        <w:rPr>
          <w:rFonts w:ascii="Arial" w:eastAsia="Calibri" w:hAnsi="Arial" w:cs="Arial"/>
        </w:rPr>
        <w:t>his means:</w:t>
      </w:r>
    </w:p>
    <w:p w:rsidR="00627A01" w:rsidRPr="00441381" w:rsidRDefault="00627A01" w:rsidP="00627A01">
      <w:pPr>
        <w:pStyle w:val="ListParagraph"/>
        <w:numPr>
          <w:ilvl w:val="0"/>
          <w:numId w:val="1"/>
        </w:numPr>
        <w:rPr>
          <w:rFonts w:ascii="Arial" w:hAnsi="Arial" w:cs="Arial"/>
        </w:rPr>
      </w:pPr>
      <w:r w:rsidRPr="00441381">
        <w:rPr>
          <w:rFonts w:ascii="Arial" w:hAnsi="Arial" w:cs="Arial"/>
        </w:rPr>
        <w:t>No discussing with coworkers</w:t>
      </w:r>
    </w:p>
    <w:p w:rsidR="00E13F9B" w:rsidRPr="00441381" w:rsidRDefault="00E13F9B" w:rsidP="00627A01">
      <w:pPr>
        <w:pStyle w:val="ListParagraph"/>
        <w:numPr>
          <w:ilvl w:val="0"/>
          <w:numId w:val="1"/>
        </w:numPr>
        <w:rPr>
          <w:rFonts w:ascii="Arial" w:hAnsi="Arial" w:cs="Arial"/>
        </w:rPr>
      </w:pPr>
      <w:r w:rsidRPr="00441381">
        <w:rPr>
          <w:rFonts w:ascii="Arial" w:hAnsi="Arial" w:cs="Arial"/>
        </w:rPr>
        <w:t>No discussing with non-coworkers</w:t>
      </w:r>
    </w:p>
    <w:p w:rsidR="00627A01" w:rsidRPr="00441381" w:rsidRDefault="00627A01" w:rsidP="00627A01">
      <w:pPr>
        <w:pStyle w:val="ListParagraph"/>
        <w:numPr>
          <w:ilvl w:val="0"/>
          <w:numId w:val="1"/>
        </w:numPr>
        <w:rPr>
          <w:rFonts w:ascii="Arial" w:hAnsi="Arial" w:cs="Arial"/>
        </w:rPr>
      </w:pPr>
      <w:r w:rsidRPr="00441381">
        <w:rPr>
          <w:rFonts w:ascii="Arial" w:hAnsi="Arial" w:cs="Arial"/>
        </w:rPr>
        <w:t>All questions are to be directed to the proficiency testing coordinator (PTC), PTC designee, or TSL manager</w:t>
      </w:r>
    </w:p>
    <w:p w:rsidR="00E13F9B" w:rsidRPr="00441381" w:rsidRDefault="00E13F9B" w:rsidP="00627A01">
      <w:pPr>
        <w:pStyle w:val="ListParagraph"/>
        <w:numPr>
          <w:ilvl w:val="0"/>
          <w:numId w:val="1"/>
        </w:numPr>
        <w:rPr>
          <w:rFonts w:ascii="Arial" w:hAnsi="Arial" w:cs="Arial"/>
        </w:rPr>
      </w:pPr>
      <w:r w:rsidRPr="00441381">
        <w:rPr>
          <w:rFonts w:ascii="Arial" w:hAnsi="Arial" w:cs="Arial"/>
        </w:rPr>
        <w:t>No photocopying of CAP related documents</w:t>
      </w:r>
    </w:p>
    <w:p w:rsidR="00E13F9B" w:rsidRDefault="00627A01" w:rsidP="00E13F9B">
      <w:pPr>
        <w:pStyle w:val="ListParagraph"/>
        <w:numPr>
          <w:ilvl w:val="0"/>
          <w:numId w:val="1"/>
        </w:numPr>
        <w:rPr>
          <w:rFonts w:ascii="Arial" w:hAnsi="Arial" w:cs="Arial"/>
        </w:rPr>
      </w:pPr>
      <w:r w:rsidRPr="00441381">
        <w:rPr>
          <w:rFonts w:ascii="Arial" w:hAnsi="Arial" w:cs="Arial"/>
        </w:rPr>
        <w:t>No removing any CAP related documents or samples outside of the laboratory</w:t>
      </w:r>
    </w:p>
    <w:p w:rsidR="006A5681" w:rsidRDefault="006A5681" w:rsidP="00441381">
      <w:pPr>
        <w:rPr>
          <w:rFonts w:ascii="Arial" w:hAnsi="Arial" w:cs="Arial"/>
        </w:rPr>
      </w:pPr>
    </w:p>
    <w:p w:rsidR="006A5681" w:rsidRDefault="00884F0F" w:rsidP="00441381">
      <w:pPr>
        <w:rPr>
          <w:rFonts w:ascii="Arial" w:hAnsi="Arial" w:cs="Arial"/>
        </w:rPr>
      </w:pPr>
      <w:r>
        <w:rPr>
          <w:rFonts w:ascii="Arial" w:eastAsia="Calibri" w:hAnsi="Arial" w:cs="Arial"/>
          <w:b/>
        </w:rPr>
        <w:pict>
          <v:rect id="_x0000_i1026" style="width:0;height:1.5pt" o:hralign="center" o:hrstd="t" o:hr="t" fillcolor="#aca899" stroked="f"/>
        </w:pict>
      </w:r>
    </w:p>
    <w:p w:rsidR="00441381" w:rsidRDefault="00441381" w:rsidP="00441381">
      <w:pPr>
        <w:rPr>
          <w:rFonts w:ascii="Arial" w:hAnsi="Arial" w:cs="Arial"/>
        </w:rPr>
      </w:pPr>
      <w:r>
        <w:rPr>
          <w:rFonts w:ascii="Arial" w:hAnsi="Arial" w:cs="Arial"/>
        </w:rPr>
        <w:t>I understand and will comply:</w:t>
      </w:r>
    </w:p>
    <w:p w:rsidR="00441381" w:rsidRDefault="00441381" w:rsidP="00441381">
      <w:pPr>
        <w:rPr>
          <w:rFonts w:ascii="Arial" w:hAnsi="Arial" w:cs="Arial"/>
        </w:rPr>
      </w:pPr>
      <w:r>
        <w:rPr>
          <w:rFonts w:ascii="Arial" w:hAnsi="Arial" w:cs="Arial"/>
        </w:rPr>
        <w:t>Printed name:</w:t>
      </w:r>
      <w:r w:rsidR="006A5681">
        <w:rPr>
          <w:rFonts w:ascii="Arial" w:hAnsi="Arial" w:cs="Arial"/>
        </w:rPr>
        <w:t xml:space="preserve">   </w:t>
      </w:r>
      <w:r>
        <w:rPr>
          <w:rFonts w:ascii="Arial" w:hAnsi="Arial" w:cs="Arial"/>
        </w:rPr>
        <w:t>________________________________</w:t>
      </w:r>
    </w:p>
    <w:p w:rsidR="00441381" w:rsidRDefault="00441381" w:rsidP="00441381">
      <w:pPr>
        <w:rPr>
          <w:rFonts w:ascii="Arial" w:hAnsi="Arial" w:cs="Arial"/>
        </w:rPr>
      </w:pPr>
      <w:r>
        <w:rPr>
          <w:rFonts w:ascii="Arial" w:hAnsi="Arial" w:cs="Arial"/>
        </w:rPr>
        <w:t>Signed name:</w:t>
      </w:r>
      <w:r w:rsidR="006A5681">
        <w:rPr>
          <w:rFonts w:ascii="Arial" w:hAnsi="Arial" w:cs="Arial"/>
        </w:rPr>
        <w:t xml:space="preserve">   </w:t>
      </w:r>
      <w:r>
        <w:rPr>
          <w:rFonts w:ascii="Arial" w:hAnsi="Arial" w:cs="Arial"/>
        </w:rPr>
        <w:t>________________________________</w:t>
      </w:r>
    </w:p>
    <w:p w:rsidR="00441381" w:rsidRPr="00441381" w:rsidRDefault="00441381" w:rsidP="00441381">
      <w:pPr>
        <w:rPr>
          <w:rFonts w:ascii="Arial" w:hAnsi="Arial" w:cs="Arial"/>
        </w:rPr>
      </w:pPr>
      <w:r>
        <w:rPr>
          <w:rFonts w:ascii="Arial" w:hAnsi="Arial" w:cs="Arial"/>
        </w:rPr>
        <w:t>Date:</w:t>
      </w:r>
      <w:r w:rsidR="006A5681">
        <w:rPr>
          <w:rFonts w:ascii="Arial" w:hAnsi="Arial" w:cs="Arial"/>
        </w:rPr>
        <w:t xml:space="preserve">   </w:t>
      </w:r>
      <w:r>
        <w:rPr>
          <w:rFonts w:ascii="Arial" w:hAnsi="Arial" w:cs="Arial"/>
        </w:rPr>
        <w:t>____________</w:t>
      </w:r>
    </w:p>
    <w:sectPr w:rsidR="00441381" w:rsidRPr="004413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81" w:rsidRDefault="006A5681" w:rsidP="006A5681">
      <w:pPr>
        <w:spacing w:after="0" w:line="240" w:lineRule="auto"/>
      </w:pPr>
      <w:r>
        <w:separator/>
      </w:r>
    </w:p>
  </w:endnote>
  <w:endnote w:type="continuationSeparator" w:id="0">
    <w:p w:rsidR="006A5681" w:rsidRDefault="006A5681" w:rsidP="006A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81" w:rsidRPr="00884F0F" w:rsidRDefault="00884F0F">
    <w:pPr>
      <w:pStyle w:val="Footer"/>
      <w:rPr>
        <w:rFonts w:ascii="Arial" w:hAnsi="Arial" w:cs="Arial"/>
        <w:i/>
      </w:rPr>
    </w:pPr>
    <w:r>
      <w:rPr>
        <w:rFonts w:ascii="Arial" w:hAnsi="Arial" w:cs="Arial"/>
      </w:rPr>
      <w:t xml:space="preserve">F1801, </w:t>
    </w:r>
    <w:r>
      <w:rPr>
        <w:rFonts w:ascii="Arial" w:hAnsi="Arial" w:cs="Arial"/>
        <w:i/>
      </w:rPr>
      <w:t>Version 1.0, January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81" w:rsidRDefault="006A5681" w:rsidP="006A5681">
      <w:pPr>
        <w:spacing w:after="0" w:line="240" w:lineRule="auto"/>
      </w:pPr>
      <w:r>
        <w:separator/>
      </w:r>
    </w:p>
  </w:footnote>
  <w:footnote w:type="continuationSeparator" w:id="0">
    <w:p w:rsidR="006A5681" w:rsidRDefault="006A5681" w:rsidP="006A5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81" w:rsidRDefault="006A5681" w:rsidP="006A5681">
    <w:pPr>
      <w:pStyle w:val="Header"/>
    </w:pPr>
    <w:r>
      <w:rPr>
        <w:noProof/>
      </w:rPr>
      <w:drawing>
        <wp:inline distT="0" distB="0" distL="0" distR="0">
          <wp:extent cx="6541135" cy="617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1135" cy="617855"/>
                  </a:xfrm>
                  <a:prstGeom prst="rect">
                    <a:avLst/>
                  </a:prstGeom>
                  <a:noFill/>
                  <a:ln>
                    <a:noFill/>
                  </a:ln>
                </pic:spPr>
              </pic:pic>
            </a:graphicData>
          </a:graphic>
        </wp:inline>
      </w:drawing>
    </w:r>
  </w:p>
  <w:p w:rsidR="006A5681" w:rsidRDefault="006A5681">
    <w:pPr>
      <w:pStyle w:val="Header"/>
    </w:pPr>
  </w:p>
  <w:p w:rsidR="00884F0F" w:rsidRPr="00884F0F" w:rsidRDefault="00884F0F" w:rsidP="00884F0F">
    <w:pPr>
      <w:pStyle w:val="Header"/>
      <w:jc w:val="center"/>
      <w:rPr>
        <w:rFonts w:ascii="Arial" w:hAnsi="Arial" w:cs="Arial"/>
        <w:b/>
        <w:sz w:val="28"/>
        <w:szCs w:val="28"/>
      </w:rPr>
    </w:pPr>
    <w:r>
      <w:rPr>
        <w:rFonts w:ascii="Arial" w:hAnsi="Arial" w:cs="Arial"/>
        <w:b/>
        <w:sz w:val="28"/>
        <w:szCs w:val="28"/>
      </w:rPr>
      <w:t>CAP ATTESTATION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41D92"/>
    <w:multiLevelType w:val="hybridMultilevel"/>
    <w:tmpl w:val="5534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01"/>
    <w:rsid w:val="00090171"/>
    <w:rsid w:val="000A56CA"/>
    <w:rsid w:val="00234720"/>
    <w:rsid w:val="00441381"/>
    <w:rsid w:val="004A1F8C"/>
    <w:rsid w:val="00627A01"/>
    <w:rsid w:val="006644BD"/>
    <w:rsid w:val="00665B38"/>
    <w:rsid w:val="006A5681"/>
    <w:rsid w:val="00884F0F"/>
    <w:rsid w:val="009E7EF6"/>
    <w:rsid w:val="00CC23C9"/>
    <w:rsid w:val="00E13F9B"/>
    <w:rsid w:val="00EA4FCE"/>
    <w:rsid w:val="00FC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A01"/>
    <w:pPr>
      <w:ind w:left="720"/>
      <w:contextualSpacing/>
    </w:pPr>
  </w:style>
  <w:style w:type="paragraph" w:styleId="Header">
    <w:name w:val="header"/>
    <w:basedOn w:val="Normal"/>
    <w:link w:val="HeaderChar"/>
    <w:uiPriority w:val="99"/>
    <w:unhideWhenUsed/>
    <w:rsid w:val="006A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81"/>
  </w:style>
  <w:style w:type="paragraph" w:styleId="Footer">
    <w:name w:val="footer"/>
    <w:basedOn w:val="Normal"/>
    <w:link w:val="FooterChar"/>
    <w:uiPriority w:val="99"/>
    <w:unhideWhenUsed/>
    <w:rsid w:val="006A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81"/>
  </w:style>
  <w:style w:type="paragraph" w:styleId="BalloonText">
    <w:name w:val="Balloon Text"/>
    <w:basedOn w:val="Normal"/>
    <w:link w:val="BalloonTextChar"/>
    <w:uiPriority w:val="99"/>
    <w:semiHidden/>
    <w:unhideWhenUsed/>
    <w:rsid w:val="006A5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A01"/>
    <w:pPr>
      <w:ind w:left="720"/>
      <w:contextualSpacing/>
    </w:pPr>
  </w:style>
  <w:style w:type="paragraph" w:styleId="Header">
    <w:name w:val="header"/>
    <w:basedOn w:val="Normal"/>
    <w:link w:val="HeaderChar"/>
    <w:uiPriority w:val="99"/>
    <w:unhideWhenUsed/>
    <w:rsid w:val="006A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81"/>
  </w:style>
  <w:style w:type="paragraph" w:styleId="Footer">
    <w:name w:val="footer"/>
    <w:basedOn w:val="Normal"/>
    <w:link w:val="FooterChar"/>
    <w:uiPriority w:val="99"/>
    <w:unhideWhenUsed/>
    <w:rsid w:val="006A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81"/>
  </w:style>
  <w:style w:type="paragraph" w:styleId="BalloonText">
    <w:name w:val="Balloon Text"/>
    <w:basedOn w:val="Normal"/>
    <w:link w:val="BalloonTextChar"/>
    <w:uiPriority w:val="99"/>
    <w:semiHidden/>
    <w:unhideWhenUsed/>
    <w:rsid w:val="006A5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Brenda Hayden</cp:lastModifiedBy>
  <cp:revision>2</cp:revision>
  <cp:lastPrinted>2013-12-10T14:28:00Z</cp:lastPrinted>
  <dcterms:created xsi:type="dcterms:W3CDTF">2014-01-15T21:16:00Z</dcterms:created>
  <dcterms:modified xsi:type="dcterms:W3CDTF">2014-01-15T21:16:00Z</dcterms:modified>
</cp:coreProperties>
</file>