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39" w:rsidRPr="00FD5851" w:rsidRDefault="00B10BE9" w:rsidP="00ED45C3">
      <w:pPr>
        <w:ind w:left="-720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bookmarkStart w:id="0" w:name="_GoBack"/>
      <w:bookmarkEnd w:id="0"/>
      <w:r w:rsidR="002A2C39" w:rsidRPr="00FD5851">
        <w:rPr>
          <w:rFonts w:ascii="Arial" w:hAnsi="Arial" w:cs="Arial"/>
          <w:b/>
          <w:sz w:val="22"/>
          <w:szCs w:val="22"/>
        </w:rPr>
        <w:t>Purpose</w:t>
      </w:r>
    </w:p>
    <w:p w:rsidR="00E95715" w:rsidRDefault="00343711" w:rsidP="00E95715">
      <w:pPr>
        <w:ind w:left="-720"/>
        <w:rPr>
          <w:rFonts w:ascii="Arial" w:hAnsi="Arial" w:cs="Arial"/>
          <w:sz w:val="22"/>
          <w:szCs w:val="22"/>
        </w:rPr>
      </w:pPr>
      <w:r w:rsidRPr="00265BEE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 xml:space="preserve">describe the quality control and maintenance procedures that are performed to </w:t>
      </w:r>
      <w:r w:rsidRPr="00265BEE">
        <w:rPr>
          <w:rFonts w:ascii="Arial" w:hAnsi="Arial" w:cs="Arial"/>
          <w:sz w:val="22"/>
          <w:szCs w:val="22"/>
        </w:rPr>
        <w:t xml:space="preserve">ensure that blood components requiring </w:t>
      </w:r>
      <w:r w:rsidR="00275570">
        <w:rPr>
          <w:rFonts w:ascii="Arial" w:hAnsi="Arial" w:cs="Arial"/>
          <w:sz w:val="22"/>
          <w:szCs w:val="22"/>
        </w:rPr>
        <w:t xml:space="preserve">monitored </w:t>
      </w:r>
      <w:r w:rsidRPr="00265BEE">
        <w:rPr>
          <w:rFonts w:ascii="Arial" w:hAnsi="Arial" w:cs="Arial"/>
          <w:sz w:val="22"/>
          <w:szCs w:val="22"/>
        </w:rPr>
        <w:t>storage are maintained within regulatory</w:t>
      </w:r>
      <w:r>
        <w:rPr>
          <w:rFonts w:ascii="Arial" w:hAnsi="Arial" w:cs="Arial"/>
          <w:sz w:val="22"/>
          <w:szCs w:val="22"/>
        </w:rPr>
        <w:t xml:space="preserve"> temperature guidelines and</w:t>
      </w:r>
      <w:r w:rsidRPr="00265BEE">
        <w:rPr>
          <w:rFonts w:ascii="Arial" w:hAnsi="Arial" w:cs="Arial"/>
          <w:sz w:val="22"/>
          <w:szCs w:val="22"/>
        </w:rPr>
        <w:t xml:space="preserve"> required documentation is available for review</w:t>
      </w:r>
      <w:r>
        <w:rPr>
          <w:rFonts w:ascii="Arial" w:hAnsi="Arial" w:cs="Arial"/>
          <w:sz w:val="22"/>
          <w:szCs w:val="22"/>
        </w:rPr>
        <w:t>.</w:t>
      </w:r>
    </w:p>
    <w:p w:rsidR="00343711" w:rsidRPr="00E95715" w:rsidRDefault="00343711" w:rsidP="00E95715">
      <w:pPr>
        <w:ind w:left="-720"/>
        <w:rPr>
          <w:rFonts w:ascii="Arial" w:hAnsi="Arial" w:cs="Arial"/>
          <w:sz w:val="22"/>
          <w:szCs w:val="22"/>
        </w:rPr>
      </w:pPr>
    </w:p>
    <w:p w:rsidR="00E95715" w:rsidRPr="00E95715" w:rsidRDefault="00785E83" w:rsidP="00E95715">
      <w:pPr>
        <w:ind w:left="-720"/>
        <w:rPr>
          <w:rFonts w:ascii="Arial" w:hAnsi="Arial" w:cs="Arial"/>
          <w:b/>
          <w:sz w:val="22"/>
          <w:szCs w:val="22"/>
        </w:rPr>
      </w:pPr>
      <w:r w:rsidRPr="00E95715">
        <w:rPr>
          <w:rFonts w:ascii="Arial" w:hAnsi="Arial" w:cs="Arial"/>
          <w:b/>
          <w:sz w:val="22"/>
          <w:szCs w:val="22"/>
        </w:rPr>
        <w:t>Policy</w:t>
      </w:r>
    </w:p>
    <w:p w:rsidR="00785E83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E95715">
        <w:rPr>
          <w:rFonts w:ascii="Arial" w:hAnsi="Arial" w:cs="Arial"/>
          <w:sz w:val="22"/>
          <w:szCs w:val="22"/>
        </w:rPr>
        <w:t>All HMC Transf</w:t>
      </w:r>
      <w:r w:rsidR="00275570">
        <w:rPr>
          <w:rFonts w:ascii="Arial" w:hAnsi="Arial" w:cs="Arial"/>
          <w:sz w:val="22"/>
          <w:szCs w:val="22"/>
        </w:rPr>
        <w:t xml:space="preserve">usion Service refrigerators, </w:t>
      </w:r>
      <w:r w:rsidRPr="00E95715">
        <w:rPr>
          <w:rFonts w:ascii="Arial" w:hAnsi="Arial" w:cs="Arial"/>
          <w:sz w:val="22"/>
          <w:szCs w:val="22"/>
        </w:rPr>
        <w:t>freezers</w:t>
      </w:r>
      <w:r w:rsidR="00275570">
        <w:rPr>
          <w:rFonts w:ascii="Arial" w:hAnsi="Arial" w:cs="Arial"/>
          <w:sz w:val="22"/>
          <w:szCs w:val="22"/>
        </w:rPr>
        <w:t>, and room temperature storage equipment is monitored 24/7</w:t>
      </w:r>
      <w:r w:rsidRPr="00E95715">
        <w:rPr>
          <w:rFonts w:ascii="Arial" w:hAnsi="Arial" w:cs="Arial"/>
          <w:sz w:val="22"/>
          <w:szCs w:val="22"/>
        </w:rPr>
        <w:t>.</w:t>
      </w:r>
    </w:p>
    <w:p w:rsidR="008A4614" w:rsidRPr="00E95715" w:rsidRDefault="008A4614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Temp T</w:t>
      </w:r>
      <w:r w:rsidR="006839B1">
        <w:rPr>
          <w:rFonts w:ascii="Arial" w:hAnsi="Arial" w:cs="Arial"/>
          <w:sz w:val="22"/>
          <w:szCs w:val="22"/>
        </w:rPr>
        <w:t xml:space="preserve">rak records temperatures every </w:t>
      </w:r>
      <w:r>
        <w:rPr>
          <w:rFonts w:ascii="Arial" w:hAnsi="Arial" w:cs="Arial"/>
          <w:sz w:val="22"/>
          <w:szCs w:val="22"/>
        </w:rPr>
        <w:t>5 minutes.</w:t>
      </w:r>
    </w:p>
    <w:p w:rsidR="00785E83" w:rsidRPr="00E95715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E95715">
        <w:rPr>
          <w:rFonts w:ascii="Arial" w:hAnsi="Arial" w:cs="Arial"/>
          <w:sz w:val="22"/>
          <w:szCs w:val="22"/>
        </w:rPr>
        <w:t xml:space="preserve">When </w:t>
      </w:r>
      <w:r w:rsidR="00CF2C60">
        <w:rPr>
          <w:rFonts w:ascii="Arial" w:hAnsi="Arial" w:cs="Arial"/>
          <w:sz w:val="22"/>
          <w:szCs w:val="22"/>
        </w:rPr>
        <w:t>TempT</w:t>
      </w:r>
      <w:r w:rsidR="00EB77C9">
        <w:rPr>
          <w:rFonts w:ascii="Arial" w:hAnsi="Arial" w:cs="Arial"/>
          <w:sz w:val="22"/>
          <w:szCs w:val="22"/>
        </w:rPr>
        <w:t xml:space="preserve">rak is </w:t>
      </w:r>
      <w:r w:rsidR="00275570">
        <w:rPr>
          <w:rFonts w:ascii="Arial" w:hAnsi="Arial" w:cs="Arial"/>
          <w:sz w:val="22"/>
          <w:szCs w:val="22"/>
        </w:rPr>
        <w:t xml:space="preserve">unavailable and the storage </w:t>
      </w:r>
      <w:r w:rsidRPr="00E95715">
        <w:rPr>
          <w:rFonts w:ascii="Arial" w:hAnsi="Arial" w:cs="Arial"/>
          <w:sz w:val="22"/>
          <w:szCs w:val="22"/>
        </w:rPr>
        <w:t>unit</w:t>
      </w:r>
      <w:r w:rsidR="00275570">
        <w:rPr>
          <w:rFonts w:ascii="Arial" w:hAnsi="Arial" w:cs="Arial"/>
          <w:sz w:val="22"/>
          <w:szCs w:val="22"/>
        </w:rPr>
        <w:t>(</w:t>
      </w:r>
      <w:r w:rsidRPr="00E95715">
        <w:rPr>
          <w:rFonts w:ascii="Arial" w:hAnsi="Arial" w:cs="Arial"/>
          <w:sz w:val="22"/>
          <w:szCs w:val="22"/>
        </w:rPr>
        <w:t>s</w:t>
      </w:r>
      <w:r w:rsidR="00275570">
        <w:rPr>
          <w:rFonts w:ascii="Arial" w:hAnsi="Arial" w:cs="Arial"/>
          <w:sz w:val="22"/>
          <w:szCs w:val="22"/>
        </w:rPr>
        <w:t>) contain</w:t>
      </w:r>
      <w:r w:rsidR="002F1DFE">
        <w:rPr>
          <w:rFonts w:ascii="Arial" w:hAnsi="Arial" w:cs="Arial"/>
          <w:sz w:val="22"/>
          <w:szCs w:val="22"/>
        </w:rPr>
        <w:t>ing</w:t>
      </w:r>
      <w:r w:rsidR="00275570">
        <w:rPr>
          <w:rFonts w:ascii="Arial" w:hAnsi="Arial" w:cs="Arial"/>
          <w:sz w:val="22"/>
          <w:szCs w:val="22"/>
        </w:rPr>
        <w:t xml:space="preserve"> blood components</w:t>
      </w:r>
      <w:r w:rsidR="009155DC">
        <w:rPr>
          <w:rFonts w:ascii="Arial" w:hAnsi="Arial" w:cs="Arial"/>
          <w:sz w:val="22"/>
          <w:szCs w:val="22"/>
        </w:rPr>
        <w:t xml:space="preserve"> or bone</w:t>
      </w:r>
      <w:r w:rsidRPr="00E95715">
        <w:rPr>
          <w:rFonts w:ascii="Arial" w:hAnsi="Arial" w:cs="Arial"/>
          <w:sz w:val="22"/>
          <w:szCs w:val="22"/>
        </w:rPr>
        <w:t>, the internal temperature must be manually recorded.</w:t>
      </w:r>
    </w:p>
    <w:p w:rsidR="00785E83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Blood Storage </w:t>
      </w:r>
      <w:r w:rsidR="00785E83" w:rsidRPr="00E95715">
        <w:rPr>
          <w:rFonts w:ascii="Arial" w:hAnsi="Arial" w:cs="Arial"/>
          <w:sz w:val="22"/>
          <w:szCs w:val="22"/>
        </w:rPr>
        <w:t xml:space="preserve">Refrigerators </w:t>
      </w:r>
      <w:r w:rsidR="00275570">
        <w:rPr>
          <w:rFonts w:ascii="Arial" w:hAnsi="Arial" w:cs="Arial"/>
          <w:sz w:val="22"/>
          <w:szCs w:val="22"/>
        </w:rPr>
        <w:t>are</w:t>
      </w:r>
      <w:r w:rsidR="00785E83" w:rsidRPr="00E95715">
        <w:rPr>
          <w:rFonts w:ascii="Arial" w:hAnsi="Arial" w:cs="Arial"/>
          <w:sz w:val="22"/>
          <w:szCs w:val="22"/>
        </w:rPr>
        <w:t xml:space="preserve"> required </w:t>
      </w:r>
      <w:r w:rsidR="00275570">
        <w:rPr>
          <w:rFonts w:ascii="Arial" w:hAnsi="Arial" w:cs="Arial"/>
          <w:sz w:val="22"/>
          <w:szCs w:val="22"/>
        </w:rPr>
        <w:t>to be</w:t>
      </w:r>
      <w:r w:rsidR="00785E83" w:rsidRPr="00E95715">
        <w:rPr>
          <w:rFonts w:ascii="Arial" w:hAnsi="Arial" w:cs="Arial"/>
          <w:sz w:val="22"/>
          <w:szCs w:val="22"/>
        </w:rPr>
        <w:t xml:space="preserve"> 1-6°C. Alarms sound at 1.5 and 5.5°C.</w:t>
      </w:r>
    </w:p>
    <w:p w:rsidR="009155DC" w:rsidRPr="00E95715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Reagent Storage Refrigerators are set for 2-8</w:t>
      </w:r>
      <w:r w:rsidRPr="00E95715">
        <w:rPr>
          <w:rFonts w:ascii="Arial" w:hAnsi="Arial" w:cs="Arial"/>
          <w:sz w:val="22"/>
          <w:szCs w:val="22"/>
        </w:rPr>
        <w:t>°C</w:t>
      </w:r>
      <w:r>
        <w:rPr>
          <w:rFonts w:ascii="Arial" w:hAnsi="Arial" w:cs="Arial"/>
          <w:sz w:val="22"/>
          <w:szCs w:val="22"/>
        </w:rPr>
        <w:t>.  Alarms sound at 2.5 and 7.5</w:t>
      </w:r>
      <w:r w:rsidRPr="00E95715">
        <w:rPr>
          <w:rFonts w:ascii="Arial" w:hAnsi="Arial" w:cs="Arial"/>
          <w:sz w:val="22"/>
          <w:szCs w:val="22"/>
        </w:rPr>
        <w:t>°C</w:t>
      </w:r>
    </w:p>
    <w:p w:rsidR="002A2C39" w:rsidRPr="00E95715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E95715">
        <w:rPr>
          <w:rFonts w:ascii="Arial" w:hAnsi="Arial" w:cs="Arial"/>
          <w:sz w:val="22"/>
          <w:szCs w:val="22"/>
        </w:rPr>
        <w:t>Freezers are required to be -18°C and lower. High alarm is set for -20°C.</w:t>
      </w:r>
    </w:p>
    <w:p w:rsidR="00E95715" w:rsidRPr="00CF2C60" w:rsidRDefault="00EB77C9" w:rsidP="00CF2C60">
      <w:pPr>
        <w:pStyle w:val="ListParagraph"/>
        <w:numPr>
          <w:ilvl w:val="0"/>
          <w:numId w:val="14"/>
        </w:numPr>
        <w:rPr>
          <w:rFonts w:cs="Arial"/>
          <w:sz w:val="22"/>
          <w:szCs w:val="22"/>
        </w:rPr>
      </w:pPr>
      <w:r w:rsidRPr="00CF2C60">
        <w:rPr>
          <w:rFonts w:ascii="Arial" w:hAnsi="Arial" w:cs="Arial"/>
          <w:sz w:val="22"/>
          <w:szCs w:val="22"/>
        </w:rPr>
        <w:t xml:space="preserve">Ultra low freezers are required to be </w:t>
      </w:r>
      <w:r w:rsidR="00665698" w:rsidRPr="00CF2C60">
        <w:rPr>
          <w:rFonts w:cs="Arial"/>
          <w:sz w:val="22"/>
          <w:szCs w:val="22"/>
        </w:rPr>
        <w:t>-</w:t>
      </w:r>
      <w:r w:rsidR="002F1DFE" w:rsidRPr="00CF2C60">
        <w:rPr>
          <w:rFonts w:ascii="Arial" w:hAnsi="Arial" w:cs="Arial"/>
          <w:sz w:val="22"/>
          <w:szCs w:val="22"/>
        </w:rPr>
        <w:t>40</w:t>
      </w:r>
      <w:r w:rsidR="00665698" w:rsidRPr="00CF2C60">
        <w:rPr>
          <w:rFonts w:ascii="Arial" w:hAnsi="Arial" w:cs="Arial"/>
          <w:sz w:val="22"/>
          <w:szCs w:val="22"/>
        </w:rPr>
        <w:t>° C and lower. Alarms sound at -65 and -90°C</w:t>
      </w:r>
    </w:p>
    <w:p w:rsidR="00EB77C9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Platelet incubators are required to be </w:t>
      </w:r>
      <w:r w:rsidR="00665698">
        <w:rPr>
          <w:rFonts w:ascii="Arial" w:hAnsi="Arial" w:cs="Arial"/>
          <w:sz w:val="22"/>
          <w:szCs w:val="22"/>
        </w:rPr>
        <w:t>20-24</w:t>
      </w:r>
      <w:r w:rsidR="00665698" w:rsidRPr="00E95715">
        <w:rPr>
          <w:rFonts w:ascii="Arial" w:hAnsi="Arial" w:cs="Arial"/>
          <w:sz w:val="22"/>
          <w:szCs w:val="22"/>
        </w:rPr>
        <w:t>°</w:t>
      </w:r>
      <w:r w:rsidR="00665698">
        <w:rPr>
          <w:rFonts w:ascii="Arial" w:hAnsi="Arial" w:cs="Arial"/>
          <w:sz w:val="22"/>
          <w:szCs w:val="22"/>
        </w:rPr>
        <w:t>C. Alarms sound at 20.5-23.5</w:t>
      </w:r>
      <w:r w:rsidR="00665698" w:rsidRPr="00E95715">
        <w:rPr>
          <w:rFonts w:ascii="Arial" w:hAnsi="Arial" w:cs="Arial"/>
          <w:sz w:val="22"/>
          <w:szCs w:val="22"/>
        </w:rPr>
        <w:t>°</w:t>
      </w:r>
      <w:r w:rsidR="00665698">
        <w:rPr>
          <w:rFonts w:ascii="Arial" w:hAnsi="Arial" w:cs="Arial"/>
          <w:sz w:val="22"/>
          <w:szCs w:val="22"/>
        </w:rPr>
        <w:t>C.</w:t>
      </w:r>
    </w:p>
    <w:p w:rsidR="00EB77C9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Room temp is required to be</w:t>
      </w:r>
      <w:r w:rsidR="00665698">
        <w:rPr>
          <w:rFonts w:ascii="Arial" w:hAnsi="Arial" w:cs="Arial"/>
          <w:sz w:val="22"/>
          <w:szCs w:val="22"/>
        </w:rPr>
        <w:t xml:space="preserve"> 20-24°C. Alarms sound at 19.4-23.9</w:t>
      </w:r>
      <w:r w:rsidR="00665698" w:rsidRPr="00E95715">
        <w:rPr>
          <w:rFonts w:ascii="Arial" w:hAnsi="Arial" w:cs="Arial"/>
          <w:sz w:val="22"/>
          <w:szCs w:val="22"/>
        </w:rPr>
        <w:t>°C</w:t>
      </w:r>
      <w:r w:rsidR="00665698">
        <w:rPr>
          <w:rFonts w:ascii="Arial" w:hAnsi="Arial" w:cs="Arial"/>
          <w:sz w:val="22"/>
          <w:szCs w:val="22"/>
        </w:rPr>
        <w:t>.</w:t>
      </w:r>
    </w:p>
    <w:p w:rsidR="00665698" w:rsidRDefault="00665698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Room humidity </w:t>
      </w:r>
      <w:r w:rsidR="00B15BCB">
        <w:rPr>
          <w:rFonts w:ascii="Arial" w:hAnsi="Arial" w:cs="Arial"/>
          <w:sz w:val="22"/>
          <w:szCs w:val="22"/>
        </w:rPr>
        <w:t xml:space="preserve">should be between </w:t>
      </w:r>
      <w:r>
        <w:rPr>
          <w:rFonts w:ascii="Arial" w:hAnsi="Arial" w:cs="Arial"/>
          <w:sz w:val="22"/>
          <w:szCs w:val="22"/>
        </w:rPr>
        <w:t>15-55%</w:t>
      </w:r>
      <w:r w:rsidR="009155DC">
        <w:rPr>
          <w:rFonts w:ascii="Arial" w:hAnsi="Arial" w:cs="Arial"/>
          <w:sz w:val="22"/>
          <w:szCs w:val="22"/>
        </w:rPr>
        <w:t>.</w:t>
      </w:r>
      <w:r w:rsidR="00312063">
        <w:rPr>
          <w:rFonts w:ascii="Arial" w:hAnsi="Arial" w:cs="Arial"/>
          <w:sz w:val="22"/>
          <w:szCs w:val="22"/>
        </w:rPr>
        <w:t xml:space="preserve">  Alarm sounds at 15.5-54.5%.</w:t>
      </w:r>
    </w:p>
    <w:p w:rsidR="006839B1" w:rsidRPr="00EB77C9" w:rsidRDefault="006839B1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Administrative access is limited to staff designated and trained on those functions and reports.</w:t>
      </w:r>
    </w:p>
    <w:p w:rsidR="00EB77C9" w:rsidRDefault="00EB77C9" w:rsidP="00EB77C9">
      <w:pPr>
        <w:rPr>
          <w:rFonts w:ascii="Arial" w:hAnsi="Arial" w:cs="Arial"/>
          <w:sz w:val="22"/>
          <w:szCs w:val="22"/>
        </w:rPr>
      </w:pPr>
    </w:p>
    <w:p w:rsidR="00EB77C9" w:rsidRPr="00E95715" w:rsidRDefault="00EB77C9" w:rsidP="00EB77C9">
      <w:pPr>
        <w:rPr>
          <w:rFonts w:ascii="Arial" w:hAnsi="Arial" w:cs="Arial"/>
          <w:sz w:val="22"/>
          <w:szCs w:val="22"/>
        </w:rPr>
      </w:pPr>
    </w:p>
    <w:p w:rsidR="002A2C39" w:rsidRDefault="002A2C39" w:rsidP="001B123A">
      <w:pPr>
        <w:ind w:left="-480" w:hanging="240"/>
      </w:pPr>
      <w:r>
        <w:rPr>
          <w:rFonts w:ascii="Arial" w:hAnsi="Arial" w:cs="Arial"/>
          <w:b/>
          <w:sz w:val="22"/>
          <w:szCs w:val="22"/>
        </w:rPr>
        <w:t>Procedure:</w:t>
      </w: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730"/>
        <w:gridCol w:w="1480"/>
      </w:tblGrid>
      <w:tr w:rsidR="002A2C39" w:rsidRPr="00EA0A6D" w:rsidTr="00BA08D1">
        <w:trPr>
          <w:trHeight w:val="3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ED45C3" w:rsidRDefault="002A2C39" w:rsidP="00EA0A6D">
            <w:pPr>
              <w:rPr>
                <w:rFonts w:ascii="Arial" w:hAnsi="Arial" w:cs="Arial"/>
                <w:b/>
              </w:rPr>
            </w:pPr>
            <w:r w:rsidRPr="00ED45C3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EA0A6D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 w:rsidRPr="00EA0A6D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EA0A6D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2A2C39" w:rsidRPr="00EA0A6D" w:rsidTr="00BA08D1">
        <w:trPr>
          <w:trHeight w:val="325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EA0A6D" w:rsidRDefault="0031719D" w:rsidP="003171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Daily</w:t>
            </w:r>
            <w:r w:rsidR="00B7741C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Default="002A2C39" w:rsidP="00EA0A6D">
            <w:pPr>
              <w:rPr>
                <w:rFonts w:ascii="Arial" w:hAnsi="Arial" w:cs="Arial"/>
                <w:b/>
              </w:rPr>
            </w:pPr>
          </w:p>
        </w:tc>
      </w:tr>
      <w:tr w:rsidR="002A2C39" w:rsidRPr="00EA0A6D" w:rsidTr="004F071D">
        <w:trPr>
          <w:trHeight w:val="7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EA0A6D" w:rsidRDefault="002A2C39" w:rsidP="00890B8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Default="002A2C39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Temperature Monitoring</w:t>
            </w:r>
          </w:p>
          <w:p w:rsidR="002A2C39" w:rsidRPr="00CF2C60" w:rsidRDefault="0031719D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Review TempTrak for any alerts, including temperature, communication and battery.</w:t>
            </w:r>
            <w:r w:rsidR="002A2C39">
              <w:rPr>
                <w:rFonts w:cs="Arial"/>
                <w:sz w:val="22"/>
                <w:szCs w:val="22"/>
              </w:rPr>
              <w:t xml:space="preserve"> </w:t>
            </w:r>
          </w:p>
          <w:p w:rsidR="00CF2C60" w:rsidRPr="00EA0A6D" w:rsidRDefault="00CF2C60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Resolve any alerts insuring thorough documentation and resolution.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Default="002A2C39" w:rsidP="006817EB">
            <w:pPr>
              <w:pStyle w:val="a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2A2C39" w:rsidRPr="00EA0A6D" w:rsidTr="00BA08D1">
        <w:trPr>
          <w:trHeight w:val="11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EA0A6D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19D" w:rsidRPr="000B58EA" w:rsidRDefault="0031719D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Log onto TempTrak</w:t>
            </w:r>
          </w:p>
          <w:p w:rsidR="00785E83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Fonts w:cs="Arial"/>
                <w:sz w:val="22"/>
                <w:szCs w:val="22"/>
              </w:rPr>
            </w:pPr>
            <w:r>
              <w:t>G</w:t>
            </w:r>
            <w:r w:rsidRPr="003D0CB8">
              <w:t xml:space="preserve">o to the Clinical Links page and click on </w:t>
            </w:r>
            <w:r w:rsidR="00CF2C60" w:rsidRPr="003D0CB8">
              <w:t>TempTrak</w:t>
            </w:r>
          </w:p>
          <w:p w:rsidR="002A2C39" w:rsidRPr="00D46905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r>
              <w:rPr>
                <w:rFonts w:cs="Arial"/>
                <w:sz w:val="22"/>
                <w:szCs w:val="22"/>
              </w:rPr>
              <w:t>Or with</w:t>
            </w:r>
            <w:r w:rsidR="000B58EA">
              <w:rPr>
                <w:rFonts w:cs="Arial"/>
                <w:sz w:val="22"/>
                <w:szCs w:val="22"/>
              </w:rPr>
              <w:t xml:space="preserve"> a blue computer </w:t>
            </w:r>
            <w:r>
              <w:rPr>
                <w:rFonts w:cs="Arial"/>
                <w:sz w:val="22"/>
                <w:szCs w:val="22"/>
              </w:rPr>
              <w:t xml:space="preserve">go to the </w:t>
            </w:r>
            <w:r w:rsidR="000B58EA">
              <w:rPr>
                <w:rFonts w:cs="Arial"/>
                <w:sz w:val="22"/>
                <w:szCs w:val="22"/>
              </w:rPr>
              <w:t>Cooper Atkins website</w:t>
            </w:r>
            <w:r>
              <w:rPr>
                <w:rFonts w:cs="Arial"/>
                <w:sz w:val="22"/>
                <w:szCs w:val="22"/>
              </w:rPr>
              <w:t xml:space="preserve"> by typing in this URL </w:t>
            </w:r>
            <w:hyperlink r:id="rId9" w:history="1">
              <w:r w:rsidR="000B58EA" w:rsidRPr="000C66E5">
                <w:rPr>
                  <w:rStyle w:val="Hyperlink"/>
                  <w:rFonts w:cs="Arial"/>
                  <w:sz w:val="22"/>
                  <w:szCs w:val="22"/>
                </w:rPr>
                <w:t>https://temptrak.mcis.washington.edu/Intelli-ware/</w:t>
              </w:r>
            </w:hyperlink>
          </w:p>
          <w:p w:rsidR="003D0CB8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</w:p>
          <w:p w:rsidR="000B58EA" w:rsidRPr="00EA0A6D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    </w:t>
            </w:r>
            <w:r w:rsidR="000B58EA">
              <w:rPr>
                <w:rFonts w:cs="Arial"/>
                <w:sz w:val="22"/>
                <w:szCs w:val="22"/>
              </w:rPr>
              <w:t>Note: Save to favorites after first use for ease of entry.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9140FD" w:rsidRDefault="002A2C39" w:rsidP="000B58EA">
            <w:pPr>
              <w:pStyle w:val="a-style"/>
              <w:ind w:left="1080"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2A2C39" w:rsidRPr="00EA0A6D" w:rsidTr="00797470">
        <w:trPr>
          <w:trHeight w:val="9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EA0A6D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EA0A6D" w:rsidRDefault="000B58EA" w:rsidP="00F80E47">
            <w:pPr>
              <w:pStyle w:val="a-style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Log into the Intelli-ware program.</w:t>
            </w:r>
          </w:p>
          <w:p w:rsidR="000B58EA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Change Organization to HMC if not already showing.</w:t>
            </w:r>
          </w:p>
          <w:p w:rsidR="00125A9F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Login ID i</w:t>
            </w:r>
            <w:r w:rsidR="009C27CB">
              <w:rPr>
                <w:rFonts w:cs="Arial"/>
                <w:sz w:val="22"/>
                <w:szCs w:val="22"/>
              </w:rPr>
              <w:t xml:space="preserve">s your </w:t>
            </w:r>
            <w:r w:rsidR="00CF2C60">
              <w:rPr>
                <w:rFonts w:cs="Arial"/>
                <w:sz w:val="22"/>
                <w:szCs w:val="22"/>
              </w:rPr>
              <w:t>AMC user name</w:t>
            </w:r>
            <w:r w:rsidR="00125A9F">
              <w:rPr>
                <w:rFonts w:cs="Arial"/>
                <w:sz w:val="22"/>
                <w:szCs w:val="22"/>
              </w:rPr>
              <w:t>.</w:t>
            </w:r>
          </w:p>
          <w:p w:rsidR="002A2C39" w:rsidRDefault="00C56129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first time you Login your password is</w:t>
            </w:r>
            <w:r w:rsidR="00125A9F">
              <w:rPr>
                <w:rFonts w:cs="Arial"/>
                <w:sz w:val="22"/>
                <w:szCs w:val="22"/>
              </w:rPr>
              <w:t xml:space="preserve"> your </w:t>
            </w:r>
            <w:r w:rsidR="00637D09">
              <w:rPr>
                <w:rFonts w:cs="Arial"/>
                <w:sz w:val="22"/>
                <w:szCs w:val="22"/>
              </w:rPr>
              <w:t>Sunquest User ID</w:t>
            </w:r>
            <w:r w:rsidR="00125A9F">
              <w:rPr>
                <w:rFonts w:cs="Arial"/>
                <w:sz w:val="22"/>
                <w:szCs w:val="22"/>
              </w:rPr>
              <w:t>.</w:t>
            </w:r>
          </w:p>
          <w:p w:rsidR="008A4614" w:rsidRDefault="008A4614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 change your password:</w:t>
            </w:r>
          </w:p>
          <w:p w:rsidR="008A4614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Select HELP drop down</w:t>
            </w:r>
          </w:p>
          <w:p w:rsidR="008A4614" w:rsidRPr="00797470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Select Change Password and follow the prompts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CF2C60" w:rsidRDefault="002A2C39" w:rsidP="008D2749">
            <w:pPr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62519D" w:rsidRDefault="0062519D" w:rsidP="00797470">
      <w:pPr>
        <w:rPr>
          <w:noProof/>
        </w:rPr>
      </w:pPr>
    </w:p>
    <w:p w:rsidR="00797470" w:rsidRDefault="00F83E77" w:rsidP="0079747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D26C2C" wp14:editId="2E8C93D3">
            <wp:extent cx="6238875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Default="0062519D" w:rsidP="00797470">
      <w:pPr>
        <w:rPr>
          <w:noProof/>
        </w:rPr>
      </w:pPr>
    </w:p>
    <w:p w:rsidR="0062519D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730"/>
        <w:gridCol w:w="1480"/>
      </w:tblGrid>
      <w:tr w:rsidR="0062519D" w:rsidRPr="0011297F" w:rsidTr="00EE44FD">
        <w:trPr>
          <w:trHeight w:val="2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DB4A25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DB4A25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After logging in, the main screen with all </w:t>
            </w:r>
            <w:r w:rsidR="00C56129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DB4A25">
              <w:rPr>
                <w:rFonts w:ascii="Arial" w:hAnsi="Arial" w:cs="Arial"/>
                <w:sz w:val="22"/>
                <w:szCs w:val="22"/>
              </w:rPr>
              <w:t>our equipment and its current sensor readings should appear.</w:t>
            </w:r>
          </w:p>
          <w:p w:rsidR="0062519D" w:rsidRPr="00DB4A25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Review all temperatures by scrolling down the page</w:t>
            </w:r>
            <w:r w:rsidRPr="00DB4A25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62519D" w:rsidRPr="00DB4A25" w:rsidRDefault="00C56129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Each device is identified by</w:t>
            </w:r>
            <w:r w:rsidR="0062519D" w:rsidRPr="00DB4A25">
              <w:rPr>
                <w:rFonts w:ascii="Arial" w:hAnsi="Arial" w:cs="Arial"/>
                <w:sz w:val="22"/>
                <w:szCs w:val="22"/>
              </w:rPr>
              <w:t xml:space="preserve"> device name and temperature limit</w:t>
            </w:r>
            <w:r w:rsidR="00B7741C">
              <w:rPr>
                <w:rFonts w:ascii="Arial" w:hAnsi="Arial" w:cs="Arial"/>
                <w:sz w:val="22"/>
                <w:szCs w:val="22"/>
              </w:rPr>
              <w:t>ations</w:t>
            </w:r>
            <w:r w:rsidR="0062519D" w:rsidRPr="00DB4A2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2519D" w:rsidRPr="00DB4A25" w:rsidRDefault="0062519D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If it is green the device is within acceptable limits.</w:t>
            </w:r>
          </w:p>
          <w:p w:rsidR="0062519D" w:rsidRDefault="0062519D" w:rsidP="00EE44FD">
            <w:pPr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Any de</w:t>
            </w:r>
            <w:r w:rsidR="007F4724">
              <w:rPr>
                <w:rFonts w:ascii="Arial" w:hAnsi="Arial" w:cs="Arial"/>
                <w:sz w:val="22"/>
                <w:szCs w:val="22"/>
              </w:rPr>
              <w:t>vice</w:t>
            </w:r>
            <w:r w:rsidR="00614923" w:rsidRPr="00DB4A25">
              <w:rPr>
                <w:rFonts w:ascii="Arial" w:hAnsi="Arial" w:cs="Arial"/>
                <w:sz w:val="22"/>
                <w:szCs w:val="22"/>
              </w:rPr>
              <w:t xml:space="preserve"> not </w:t>
            </w:r>
            <w:r w:rsidR="007F4724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614923" w:rsidRPr="00DB4A25">
              <w:rPr>
                <w:rFonts w:ascii="Arial" w:hAnsi="Arial" w:cs="Arial"/>
                <w:sz w:val="22"/>
                <w:szCs w:val="22"/>
              </w:rPr>
              <w:t>green is out of</w:t>
            </w:r>
            <w:r w:rsidR="00355422">
              <w:rPr>
                <w:rFonts w:ascii="Arial" w:hAnsi="Arial" w:cs="Arial"/>
                <w:sz w:val="22"/>
                <w:szCs w:val="22"/>
              </w:rPr>
              <w:t xml:space="preserve"> range. H</w:t>
            </w:r>
            <w:r w:rsidR="007F4724">
              <w:rPr>
                <w:rFonts w:ascii="Arial" w:hAnsi="Arial" w:cs="Arial"/>
                <w:sz w:val="22"/>
                <w:szCs w:val="22"/>
              </w:rPr>
              <w:t>ow to respond to an alarm is referenced in Section C.</w:t>
            </w:r>
          </w:p>
          <w:p w:rsidR="00EE44FD" w:rsidRPr="0067623B" w:rsidRDefault="00EE44FD" w:rsidP="00EE44FD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Alerts by clicking on the ALERTS menu option.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EE44FD" w:rsidRDefault="0062519D" w:rsidP="00342558">
            <w:pPr>
              <w:rPr>
                <w:rFonts w:ascii="Arial" w:hAnsi="Arial" w:cs="Arial"/>
                <w:highlight w:val="yellow"/>
              </w:rPr>
            </w:pPr>
          </w:p>
          <w:p w:rsidR="007F4724" w:rsidRPr="00EE44FD" w:rsidRDefault="007F4724" w:rsidP="00342558">
            <w:pPr>
              <w:rPr>
                <w:rFonts w:ascii="Arial" w:hAnsi="Arial" w:cs="Arial"/>
                <w:highlight w:val="yellow"/>
              </w:rPr>
            </w:pPr>
          </w:p>
        </w:tc>
      </w:tr>
    </w:tbl>
    <w:p w:rsidR="0062519D" w:rsidRDefault="00F83E77" w:rsidP="00797470">
      <w:pPr>
        <w:rPr>
          <w:noProof/>
        </w:rPr>
      </w:pPr>
      <w:r>
        <w:rPr>
          <w:noProof/>
        </w:rPr>
        <w:drawing>
          <wp:inline distT="0" distB="0" distL="0" distR="0">
            <wp:extent cx="5934075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62519D" w:rsidRPr="0011297F" w:rsidTr="000758C7">
        <w:trPr>
          <w:trHeight w:val="112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DB4A25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DB4A25" w:rsidRDefault="0062519D" w:rsidP="00F80E47">
            <w:pPr>
              <w:numPr>
                <w:ilvl w:val="2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Document in TempTrak that all temperatures were reviewed.</w:t>
            </w:r>
          </w:p>
          <w:p w:rsidR="0062519D" w:rsidRPr="00DB4A25" w:rsidRDefault="0062519D" w:rsidP="00F80E47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Click the red check mark </w:t>
            </w:r>
            <w:r w:rsidR="00F83E77">
              <w:rPr>
                <w:rFonts w:ascii="Arial" w:hAnsi="Arial" w:cs="Arial"/>
                <w:b/>
                <w:noProof/>
                <w:color w:val="666666"/>
                <w:sz w:val="22"/>
                <w:szCs w:val="22"/>
              </w:rPr>
              <w:drawing>
                <wp:inline distT="0" distB="0" distL="0" distR="0" wp14:anchorId="57D54F64" wp14:editId="2D538712">
                  <wp:extent cx="142875" cy="142875"/>
                  <wp:effectExtent l="0" t="0" r="0" b="0"/>
                  <wp:docPr id="3" name="Picture 3" descr="Record Group Audit/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ord Group Audit/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on the upper right hand portion of the table.</w:t>
            </w:r>
          </w:p>
          <w:p w:rsidR="0062519D" w:rsidRPr="00846632" w:rsidRDefault="0062519D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In the Audit Comments Box, </w:t>
            </w:r>
            <w:r w:rsidR="00846632">
              <w:rPr>
                <w:rFonts w:ascii="Arial" w:hAnsi="Arial" w:cs="Arial"/>
                <w:sz w:val="22"/>
                <w:szCs w:val="22"/>
              </w:rPr>
              <w:t>type: Daily maintenance performed date/time – all sensors within range. Click “Save”.</w:t>
            </w:r>
          </w:p>
          <w:p w:rsidR="00846632" w:rsidRPr="00DB4A25" w:rsidRDefault="00275570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Initial Daily Equipment, Temperature and Inventory Duties C</w:t>
            </w:r>
            <w:r w:rsidR="00846632" w:rsidRPr="00DB4A25">
              <w:rPr>
                <w:rFonts w:ascii="Arial" w:hAnsi="Arial" w:cs="Arial"/>
                <w:sz w:val="22"/>
                <w:szCs w:val="22"/>
              </w:rPr>
              <w:t>hecklist.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DB4A25" w:rsidRDefault="00846632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7B48BD" w:rsidRDefault="00F83E77" w:rsidP="00797470">
      <w:pPr>
        <w:rPr>
          <w:noProof/>
        </w:rPr>
      </w:pPr>
      <w:r>
        <w:rPr>
          <w:noProof/>
        </w:rPr>
        <w:drawing>
          <wp:inline distT="0" distB="0" distL="0" distR="0">
            <wp:extent cx="5934075" cy="2676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29" w:rsidRPr="00797470" w:rsidRDefault="00D64229" w:rsidP="00797470">
      <w:pPr>
        <w:rPr>
          <w:noProof/>
        </w:rPr>
      </w:pPr>
    </w:p>
    <w:tbl>
      <w:tblPr>
        <w:tblW w:w="10930" w:type="dxa"/>
        <w:tblInd w:w="-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810"/>
        <w:gridCol w:w="8550"/>
        <w:gridCol w:w="1570"/>
      </w:tblGrid>
      <w:tr w:rsidR="0062519D" w:rsidRPr="00DB4A25" w:rsidTr="00C56129">
        <w:trPr>
          <w:trHeight w:val="349"/>
        </w:trPr>
        <w:tc>
          <w:tcPr>
            <w:tcW w:w="810" w:type="dxa"/>
            <w:vAlign w:val="center"/>
          </w:tcPr>
          <w:p w:rsidR="0062519D" w:rsidRPr="00DB4A25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550" w:type="dxa"/>
            <w:vAlign w:val="center"/>
          </w:tcPr>
          <w:p w:rsidR="0062519D" w:rsidRPr="00DB4A25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570" w:type="dxa"/>
            <w:vAlign w:val="center"/>
          </w:tcPr>
          <w:p w:rsidR="0062519D" w:rsidRPr="00DB4A25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62519D" w:rsidRPr="0011297F" w:rsidTr="00C56129">
        <w:trPr>
          <w:trHeight w:val="430"/>
        </w:trPr>
        <w:tc>
          <w:tcPr>
            <w:tcW w:w="10930" w:type="dxa"/>
            <w:gridSpan w:val="3"/>
            <w:vAlign w:val="center"/>
          </w:tcPr>
          <w:p w:rsidR="0062519D" w:rsidRPr="00DB4A25" w:rsidRDefault="0062519D" w:rsidP="0084663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Monthly</w:t>
            </w:r>
            <w:r w:rsidR="00846632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  <w:r w:rsidR="006839B1">
              <w:rPr>
                <w:rFonts w:ascii="Arial" w:hAnsi="Arial" w:cs="Arial"/>
                <w:b/>
                <w:sz w:val="22"/>
                <w:szCs w:val="22"/>
              </w:rPr>
              <w:t>:  Performed by system administrator</w:t>
            </w:r>
          </w:p>
        </w:tc>
      </w:tr>
      <w:tr w:rsidR="008A4614" w:rsidRPr="0011297F" w:rsidTr="008A4614">
        <w:trPr>
          <w:trHeight w:val="1801"/>
        </w:trPr>
        <w:tc>
          <w:tcPr>
            <w:tcW w:w="810" w:type="dxa"/>
          </w:tcPr>
          <w:p w:rsidR="008A4614" w:rsidRPr="00DB4A25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8A4614" w:rsidRPr="00DB4A25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50" w:type="dxa"/>
          </w:tcPr>
          <w:p w:rsidR="008A4614" w:rsidRPr="008A4614" w:rsidRDefault="008A4614" w:rsidP="008A461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8A4614">
              <w:rPr>
                <w:rFonts w:ascii="Arial" w:hAnsi="Arial" w:cs="Arial"/>
                <w:sz w:val="22"/>
                <w:szCs w:val="22"/>
              </w:rPr>
              <w:t xml:space="preserve">Perform comparison of Temp Trak temperature to internal thermometers and digital reading for each unit. </w:t>
            </w:r>
          </w:p>
          <w:p w:rsidR="008A4614" w:rsidRPr="008A4614" w:rsidRDefault="008A4614" w:rsidP="008A461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8A4614">
              <w:rPr>
                <w:rFonts w:ascii="Arial" w:hAnsi="Arial" w:cs="Arial"/>
                <w:sz w:val="22"/>
                <w:szCs w:val="22"/>
              </w:rPr>
              <w:t>Perform Alarm Activation check of Temp Trak pager.</w:t>
            </w:r>
          </w:p>
          <w:p w:rsidR="008A4614" w:rsidRDefault="008A4614" w:rsidP="008A4614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8A4614" w:rsidRDefault="008A4614" w:rsidP="008A4614">
            <w:pPr>
              <w:numPr>
                <w:ilvl w:val="1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and Troubleshooting for Platelet Incubator</w:t>
            </w:r>
          </w:p>
          <w:p w:rsidR="008A4614" w:rsidRDefault="008A4614" w:rsidP="008A4614">
            <w:pPr>
              <w:numPr>
                <w:ilvl w:val="1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and Troubleshooting for Refrigerators and Freezers</w:t>
            </w:r>
          </w:p>
          <w:p w:rsidR="008A4614" w:rsidRDefault="008A4614" w:rsidP="008A4614">
            <w:pPr>
              <w:numPr>
                <w:ilvl w:val="1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and Troubleshooting for Ultralow Freezers</w:t>
            </w:r>
          </w:p>
          <w:p w:rsidR="006839B1" w:rsidRPr="006839B1" w:rsidRDefault="006839B1" w:rsidP="006839B1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6839B1">
              <w:rPr>
                <w:rFonts w:ascii="Arial" w:hAnsi="Arial" w:cs="Arial"/>
                <w:i/>
                <w:sz w:val="22"/>
                <w:szCs w:val="22"/>
              </w:rPr>
              <w:t>Note:  Humidity and Room Temperature are not included in monthly maintenance.</w:t>
            </w:r>
          </w:p>
        </w:tc>
        <w:tc>
          <w:tcPr>
            <w:tcW w:w="1570" w:type="dxa"/>
          </w:tcPr>
          <w:p w:rsidR="008A4614" w:rsidRDefault="008A4614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CF1B11">
              <w:rPr>
                <w:rFonts w:ascii="Arial" w:hAnsi="Arial" w:cs="Arial"/>
                <w:sz w:val="22"/>
                <w:szCs w:val="22"/>
              </w:rPr>
              <w:t>Monthly Alarm Activation Record</w:t>
            </w:r>
          </w:p>
          <w:p w:rsidR="00CF1B11" w:rsidRPr="00CF1B11" w:rsidRDefault="00CF1B11" w:rsidP="00342558">
            <w:pPr>
              <w:rPr>
                <w:rFonts w:ascii="Arial" w:hAnsi="Arial" w:cs="Arial"/>
                <w:sz w:val="22"/>
                <w:szCs w:val="22"/>
              </w:rPr>
            </w:pPr>
          </w:p>
          <w:p w:rsidR="008A4614" w:rsidRPr="00CF1B11" w:rsidRDefault="008A4614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CF1B11">
              <w:rPr>
                <w:rFonts w:ascii="Arial" w:hAnsi="Arial" w:cs="Arial"/>
                <w:sz w:val="22"/>
                <w:szCs w:val="22"/>
              </w:rPr>
              <w:t>Monthly Storage Unit Temperature Lot</w:t>
            </w:r>
          </w:p>
        </w:tc>
      </w:tr>
      <w:tr w:rsidR="0062519D" w:rsidRPr="0011297F" w:rsidTr="00C56129">
        <w:trPr>
          <w:trHeight w:val="2167"/>
        </w:trPr>
        <w:tc>
          <w:tcPr>
            <w:tcW w:w="810" w:type="dxa"/>
          </w:tcPr>
          <w:p w:rsidR="0062519D" w:rsidRPr="00DB4A25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50" w:type="dxa"/>
          </w:tcPr>
          <w:p w:rsidR="0062519D" w:rsidRPr="00DB4A25" w:rsidRDefault="0062519D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Review Equipment QA Report</w:t>
            </w:r>
          </w:p>
          <w:p w:rsidR="0062519D" w:rsidRPr="00DB4A25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Go to TempTrak Main Page</w:t>
            </w:r>
          </w:p>
          <w:p w:rsidR="0062519D" w:rsidRPr="00DB4A25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[Reports</w:t>
            </w:r>
            <w:r w:rsidR="00C56129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62519D" w:rsidRPr="00DB4A25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[TempTrak]</w:t>
            </w:r>
          </w:p>
          <w:p w:rsidR="0062519D" w:rsidRPr="00DB4A25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[Equipment QA Report]</w:t>
            </w:r>
          </w:p>
          <w:p w:rsidR="0062519D" w:rsidRPr="00DB4A25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Select Period </w:t>
            </w:r>
          </w:p>
          <w:p w:rsidR="0062519D" w:rsidRPr="00DB4A25" w:rsidRDefault="002E374F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Must review monthly report to ensure equipment maintains temperature readings within 99 percent or above.  If not within the 99 percent, may be mechanical error.  Notify Facilities Engineering and submit a work order.</w:t>
            </w:r>
          </w:p>
        </w:tc>
        <w:tc>
          <w:tcPr>
            <w:tcW w:w="1570" w:type="dxa"/>
          </w:tcPr>
          <w:p w:rsidR="0062519D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374F" w:rsidRPr="009155DC" w:rsidRDefault="009155DC" w:rsidP="003425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2E374F" w:rsidRPr="00DB4A25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6129" w:rsidRPr="0011297F" w:rsidTr="00C56129">
        <w:trPr>
          <w:trHeight w:val="3189"/>
        </w:trPr>
        <w:tc>
          <w:tcPr>
            <w:tcW w:w="810" w:type="dxa"/>
          </w:tcPr>
          <w:p w:rsidR="00C56129" w:rsidRPr="00DB4A25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8550" w:type="dxa"/>
            <w:vAlign w:val="center"/>
          </w:tcPr>
          <w:p w:rsidR="00C56129" w:rsidRPr="00DB4A25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Perform Audit</w:t>
            </w:r>
          </w:p>
          <w:p w:rsidR="00C56129" w:rsidRPr="00DB4A25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Go to TempTrak Main Page</w:t>
            </w:r>
          </w:p>
          <w:p w:rsidR="00C56129" w:rsidRPr="00DB4A25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[Reports]</w:t>
            </w:r>
          </w:p>
          <w:p w:rsidR="00C56129" w:rsidRPr="00DB4A25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[TempTrak]</w:t>
            </w:r>
          </w:p>
          <w:p w:rsidR="00C56129" w:rsidRPr="00DB4A25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Select [Sensor Audit Report]</w:t>
            </w:r>
          </w:p>
          <w:p w:rsidR="00C56129" w:rsidRPr="00DB4A25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Using the drop down menu at “Select Sensor Group”, choose Lab_Transfusion Services</w:t>
            </w:r>
          </w:p>
          <w:p w:rsidR="00C56129" w:rsidRPr="00DB4A25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Choose the “Reporting P</w:t>
            </w:r>
            <w:r w:rsidR="00C56129" w:rsidRPr="00DB4A25">
              <w:rPr>
                <w:rFonts w:ascii="Arial" w:hAnsi="Arial" w:cs="Arial"/>
                <w:sz w:val="22"/>
                <w:szCs w:val="22"/>
              </w:rPr>
              <w:t>eriod</w:t>
            </w:r>
            <w:r>
              <w:rPr>
                <w:rFonts w:ascii="Arial" w:hAnsi="Arial" w:cs="Arial"/>
                <w:sz w:val="22"/>
                <w:szCs w:val="22"/>
              </w:rPr>
              <w:t>”</w:t>
            </w:r>
            <w:r w:rsidR="00C56129" w:rsidRPr="00DB4A25">
              <w:rPr>
                <w:rFonts w:ascii="Arial" w:hAnsi="Arial" w:cs="Arial"/>
                <w:sz w:val="22"/>
                <w:szCs w:val="22"/>
              </w:rPr>
              <w:t xml:space="preserve"> by clicking on calendar icon</w:t>
            </w:r>
            <w:r w:rsidR="00F83E77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534BF17" wp14:editId="6393BF61">
                  <wp:extent cx="228600" cy="209550"/>
                  <wp:effectExtent l="0" t="0" r="0" b="0"/>
                  <wp:docPr id="5" name="Picture 2" descr="Pick Reporting Peri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k Reporting Peri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6129" w:rsidRPr="00DB4A25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  <w:p w:rsidR="00C56129" w:rsidRPr="00DB4A25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Change </w:t>
            </w:r>
            <w:r w:rsidR="002E374F">
              <w:rPr>
                <w:rFonts w:ascii="Arial" w:hAnsi="Arial" w:cs="Arial"/>
                <w:sz w:val="22"/>
                <w:szCs w:val="22"/>
              </w:rPr>
              <w:t>“</w:t>
            </w:r>
            <w:r w:rsidRPr="00DB4A25">
              <w:rPr>
                <w:rFonts w:ascii="Arial" w:hAnsi="Arial" w:cs="Arial"/>
                <w:sz w:val="22"/>
                <w:szCs w:val="22"/>
              </w:rPr>
              <w:t>Select Period</w:t>
            </w:r>
            <w:r w:rsidR="002E374F">
              <w:rPr>
                <w:rFonts w:ascii="Arial" w:hAnsi="Arial" w:cs="Arial"/>
                <w:sz w:val="22"/>
                <w:szCs w:val="22"/>
              </w:rPr>
              <w:t>”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to one month.</w:t>
            </w:r>
          </w:p>
          <w:p w:rsidR="00C56129" w:rsidRPr="00DB4A25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 “Ending D</w:t>
            </w:r>
            <w:r w:rsidR="00C56129" w:rsidRPr="00DB4A25">
              <w:rPr>
                <w:rFonts w:ascii="Arial" w:hAnsi="Arial" w:cs="Arial"/>
                <w:sz w:val="22"/>
                <w:szCs w:val="22"/>
              </w:rPr>
              <w:t>ate</w:t>
            </w:r>
            <w:r>
              <w:rPr>
                <w:rFonts w:ascii="Arial" w:hAnsi="Arial" w:cs="Arial"/>
                <w:sz w:val="22"/>
                <w:szCs w:val="22"/>
              </w:rPr>
              <w:t>” b</w:t>
            </w:r>
            <w:r w:rsidR="00C56129" w:rsidRPr="00DB4A25">
              <w:rPr>
                <w:rFonts w:ascii="Arial" w:hAnsi="Arial" w:cs="Arial"/>
                <w:sz w:val="22"/>
                <w:szCs w:val="22"/>
              </w:rPr>
              <w:t>y clicking on the last day of the month you are auditing.</w:t>
            </w:r>
          </w:p>
          <w:p w:rsidR="00C56129" w:rsidRPr="00C56129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Review the report to document that temperatures were reviewed daily.</w:t>
            </w:r>
          </w:p>
          <w:p w:rsidR="00C56129" w:rsidRPr="00DB4A25" w:rsidRDefault="00C56129" w:rsidP="00C56129">
            <w:pPr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C56129" w:rsidRPr="00DB4A25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C56129" w:rsidRDefault="00C56129" w:rsidP="0028566B">
      <w:pPr>
        <w:rPr>
          <w:noProof/>
        </w:rPr>
      </w:pPr>
    </w:p>
    <w:p w:rsidR="00C56129" w:rsidRDefault="00C56129" w:rsidP="0028566B">
      <w:pPr>
        <w:rPr>
          <w:noProof/>
        </w:rPr>
      </w:pPr>
    </w:p>
    <w:p w:rsidR="00C56129" w:rsidRDefault="00C56129" w:rsidP="0028566B">
      <w:pPr>
        <w:rPr>
          <w:noProof/>
        </w:rPr>
      </w:pPr>
    </w:p>
    <w:p w:rsidR="00C56129" w:rsidRDefault="00C56129" w:rsidP="0028566B">
      <w:pPr>
        <w:rPr>
          <w:noProof/>
        </w:rPr>
      </w:pPr>
    </w:p>
    <w:p w:rsidR="0028566B" w:rsidRDefault="00F83E77" w:rsidP="0028566B">
      <w:pPr>
        <w:rPr>
          <w:noProof/>
        </w:rPr>
      </w:pPr>
      <w:r>
        <w:rPr>
          <w:noProof/>
        </w:rPr>
        <w:drawing>
          <wp:inline distT="0" distB="0" distL="0" distR="0">
            <wp:extent cx="5934075" cy="512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6B" w:rsidRDefault="0028566B" w:rsidP="0028566B">
      <w:pPr>
        <w:rPr>
          <w:noProof/>
        </w:rPr>
      </w:pPr>
    </w:p>
    <w:p w:rsidR="008A4614" w:rsidRDefault="008A4614" w:rsidP="0028566B">
      <w:pPr>
        <w:rPr>
          <w:noProof/>
        </w:rPr>
      </w:pPr>
    </w:p>
    <w:p w:rsidR="008A4614" w:rsidRDefault="008A4614" w:rsidP="0028566B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620" w:firstRow="1" w:lastRow="0" w:firstColumn="0" w:lastColumn="0" w:noHBand="1" w:noVBand="1"/>
      </w:tblPr>
      <w:tblGrid>
        <w:gridCol w:w="720"/>
        <w:gridCol w:w="8640"/>
        <w:gridCol w:w="90"/>
        <w:gridCol w:w="1480"/>
      </w:tblGrid>
      <w:tr w:rsidR="009155DC" w:rsidRPr="0011297F" w:rsidTr="009155DC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0F738A" w:rsidRDefault="009155DC" w:rsidP="005C36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8A">
              <w:rPr>
                <w:rFonts w:ascii="Arial" w:hAnsi="Arial" w:cs="Arial"/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0F738A" w:rsidRDefault="009155DC" w:rsidP="009155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8A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DB4A25" w:rsidRDefault="009155DC" w:rsidP="005C36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F738A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D64229" w:rsidRPr="0011297F" w:rsidTr="006C3F31">
        <w:trPr>
          <w:trHeight w:val="255"/>
        </w:trPr>
        <w:tc>
          <w:tcPr>
            <w:tcW w:w="10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29" w:rsidRPr="00D64229" w:rsidRDefault="00D64229" w:rsidP="00D64229">
            <w:pPr>
              <w:rPr>
                <w:rFonts w:ascii="Arial" w:hAnsi="Arial" w:cs="Arial"/>
                <w:b/>
              </w:rPr>
            </w:pPr>
            <w:r w:rsidRPr="00D64229">
              <w:rPr>
                <w:rFonts w:ascii="Arial" w:hAnsi="Arial" w:cs="Arial"/>
                <w:b/>
              </w:rPr>
              <w:t>Alarms</w:t>
            </w:r>
          </w:p>
        </w:tc>
      </w:tr>
      <w:tr w:rsidR="00260785" w:rsidRPr="0011297F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DB4A25" w:rsidRDefault="00260785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DB4A25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There are</w:t>
            </w:r>
            <w:r w:rsidR="00922E4A" w:rsidRPr="00DB4A25">
              <w:rPr>
                <w:rFonts w:ascii="Arial" w:hAnsi="Arial" w:cs="Arial"/>
                <w:sz w:val="22"/>
                <w:szCs w:val="22"/>
              </w:rPr>
              <w:t xml:space="preserve"> three type</w:t>
            </w:r>
            <w:r w:rsidRPr="00DB4A25">
              <w:rPr>
                <w:rFonts w:ascii="Arial" w:hAnsi="Arial" w:cs="Arial"/>
                <w:sz w:val="22"/>
                <w:szCs w:val="22"/>
              </w:rPr>
              <w:t>s</w:t>
            </w:r>
            <w:r w:rsidR="00922E4A" w:rsidRPr="00DB4A25">
              <w:rPr>
                <w:rFonts w:ascii="Arial" w:hAnsi="Arial" w:cs="Arial"/>
                <w:sz w:val="22"/>
                <w:szCs w:val="22"/>
              </w:rPr>
              <w:t xml:space="preserve"> of alarms which will sound the pager </w:t>
            </w:r>
            <w:r w:rsidRPr="00DB4A25">
              <w:rPr>
                <w:rFonts w:ascii="Arial" w:hAnsi="Arial" w:cs="Arial"/>
                <w:sz w:val="22"/>
                <w:szCs w:val="22"/>
              </w:rPr>
              <w:t>next to the disaster kit</w:t>
            </w:r>
            <w:r w:rsidR="00260785" w:rsidRPr="00DB4A2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2E4A" w:rsidRPr="00DB4A25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If the temperat</w:t>
            </w:r>
            <w:r w:rsidR="00C56129">
              <w:rPr>
                <w:rFonts w:ascii="Arial" w:hAnsi="Arial" w:cs="Arial"/>
                <w:sz w:val="22"/>
                <w:szCs w:val="22"/>
              </w:rPr>
              <w:t>ure for any of the sensors fall</w:t>
            </w:r>
            <w:r w:rsidR="00275570">
              <w:rPr>
                <w:rFonts w:ascii="Arial" w:hAnsi="Arial" w:cs="Arial"/>
                <w:sz w:val="22"/>
                <w:szCs w:val="22"/>
              </w:rPr>
              <w:t>s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outside of the set parameters.</w:t>
            </w:r>
            <w:r w:rsidR="00922E4A" w:rsidRPr="00DB4A2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60785" w:rsidRPr="00DB4A25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If there is a missed communication between the sensor and the server</w:t>
            </w:r>
            <w:r w:rsidR="002B529D" w:rsidRPr="00DB4A2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2C12" w:rsidRPr="00DB4A25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If any of the sensors has a low battery</w:t>
            </w:r>
          </w:p>
          <w:p w:rsidR="00260785" w:rsidRPr="00DB4A25" w:rsidRDefault="00260785" w:rsidP="00922E4A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1297F" w:rsidRDefault="00260785" w:rsidP="00342558">
            <w:pPr>
              <w:ind w:left="360"/>
              <w:rPr>
                <w:rFonts w:ascii="Arial" w:hAnsi="Arial" w:cs="Arial"/>
              </w:rPr>
            </w:pPr>
          </w:p>
        </w:tc>
      </w:tr>
      <w:tr w:rsidR="00C12C12" w:rsidRPr="0011297F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DB4A25" w:rsidRDefault="00C12C12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B4A2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DB4A25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If there is a temperature failure.</w:t>
            </w:r>
          </w:p>
          <w:p w:rsidR="00C12C12" w:rsidRPr="00DB4A25" w:rsidRDefault="00DC211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Log into </w:t>
            </w:r>
            <w:r w:rsidR="00CF2C60" w:rsidRPr="00DB4A25">
              <w:rPr>
                <w:rFonts w:ascii="Arial" w:hAnsi="Arial" w:cs="Arial"/>
                <w:sz w:val="22"/>
                <w:szCs w:val="22"/>
              </w:rPr>
              <w:t>TempTrak</w:t>
            </w:r>
            <w:r w:rsidRPr="00DB4A25">
              <w:rPr>
                <w:rFonts w:ascii="Arial" w:hAnsi="Arial" w:cs="Arial"/>
                <w:sz w:val="22"/>
                <w:szCs w:val="22"/>
              </w:rPr>
              <w:t>, you should be able to see which sensor is failing by the color code. Blue=low, Red=High, Green=normal.</w:t>
            </w:r>
          </w:p>
          <w:p w:rsidR="008C635D" w:rsidRPr="00DB4A25" w:rsidRDefault="008C635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Click on the Alarm icon </w:t>
            </w:r>
            <w:r w:rsidR="00F83E77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drawing>
                <wp:inline distT="0" distB="0" distL="0" distR="0" wp14:anchorId="2DA7E734" wp14:editId="1D5D7EE0">
                  <wp:extent cx="295275" cy="257175"/>
                  <wp:effectExtent l="0" t="0" r="0" b="0"/>
                  <wp:docPr id="7" name="bAlertTemp_ON" descr="https://temptrak.mcis.washington.edu/Intelli-ware/Images/AlarmTemp_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rtTemp_ON" descr="https://temptrak.mcis.washington.edu/Intelli-ware/Images/AlarmTemp_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A25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t xml:space="preserve"> </w:t>
            </w:r>
            <w:r w:rsidRPr="00DB4A25">
              <w:rPr>
                <w:rFonts w:ascii="Arial" w:hAnsi="Arial" w:cs="Arial"/>
                <w:sz w:val="22"/>
                <w:szCs w:val="22"/>
              </w:rPr>
              <w:t>and all the alert information will appear.</w:t>
            </w:r>
          </w:p>
          <w:p w:rsidR="00FB713E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DC211E" w:rsidRPr="00DB4A25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NOTE: If </w:t>
            </w:r>
            <w:r w:rsidR="00F67336">
              <w:rPr>
                <w:rFonts w:ascii="Arial" w:hAnsi="Arial" w:cs="Arial"/>
                <w:sz w:val="22"/>
                <w:szCs w:val="22"/>
              </w:rPr>
              <w:t xml:space="preserve">the room temp or humidity </w:t>
            </w:r>
            <w:r w:rsidR="00D557B9">
              <w:rPr>
                <w:rFonts w:ascii="Arial" w:hAnsi="Arial" w:cs="Arial"/>
                <w:sz w:val="22"/>
                <w:szCs w:val="22"/>
              </w:rPr>
              <w:t>fails</w:t>
            </w:r>
            <w:r w:rsidR="00F67336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01E5">
              <w:rPr>
                <w:rFonts w:ascii="Arial" w:hAnsi="Arial" w:cs="Arial"/>
                <w:sz w:val="22"/>
                <w:szCs w:val="22"/>
              </w:rPr>
              <w:t>contact engineering for thermostat adjustments.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DB4A25" w:rsidRDefault="00CF1B11" w:rsidP="00834EB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34EB5" w:rsidRPr="00DB4A25" w:rsidRDefault="00834EB5" w:rsidP="00834E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635D" w:rsidRDefault="008C635D">
      <w:pPr>
        <w:rPr>
          <w:noProof/>
        </w:rPr>
      </w:pPr>
    </w:p>
    <w:p w:rsidR="008C635D" w:rsidRDefault="00F83E77">
      <w:pPr>
        <w:rPr>
          <w:noProof/>
        </w:rPr>
      </w:pPr>
      <w:r>
        <w:rPr>
          <w:noProof/>
        </w:rPr>
        <w:drawing>
          <wp:inline distT="0" distB="0" distL="0" distR="0">
            <wp:extent cx="5934075" cy="563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5D" w:rsidRDefault="008C635D">
      <w:pPr>
        <w:rPr>
          <w:noProof/>
        </w:rPr>
      </w:pPr>
    </w:p>
    <w:p w:rsidR="008C635D" w:rsidRDefault="008C635D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8C635D" w:rsidRPr="0011297F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DB4A25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B5" w:rsidRPr="00DB4A25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Click in the </w:t>
            </w:r>
            <w:r w:rsidR="002E374F">
              <w:rPr>
                <w:rFonts w:ascii="Arial" w:hAnsi="Arial" w:cs="Arial"/>
                <w:sz w:val="22"/>
                <w:szCs w:val="22"/>
              </w:rPr>
              <w:t>“Acknowledge Clear A</w:t>
            </w:r>
            <w:r w:rsidRPr="00DB4A25">
              <w:rPr>
                <w:rFonts w:ascii="Arial" w:hAnsi="Arial" w:cs="Arial"/>
                <w:sz w:val="22"/>
                <w:szCs w:val="22"/>
              </w:rPr>
              <w:t>lerts” box.</w:t>
            </w:r>
          </w:p>
          <w:p w:rsidR="008C635D" w:rsidRPr="00DB4A25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You will see a set of standard comments on the left and a space to free text any action in the </w:t>
            </w:r>
            <w:r w:rsidR="004C083C" w:rsidRPr="00DB4A25">
              <w:rPr>
                <w:rFonts w:ascii="Arial" w:hAnsi="Arial" w:cs="Arial"/>
                <w:sz w:val="22"/>
                <w:szCs w:val="22"/>
              </w:rPr>
              <w:t>“</w:t>
            </w:r>
            <w:r w:rsidR="002E374F">
              <w:rPr>
                <w:rFonts w:ascii="Arial" w:hAnsi="Arial" w:cs="Arial"/>
                <w:sz w:val="22"/>
                <w:szCs w:val="22"/>
              </w:rPr>
              <w:t>Corrective Action/N</w:t>
            </w:r>
            <w:r w:rsidRPr="00DB4A25">
              <w:rPr>
                <w:rFonts w:ascii="Arial" w:hAnsi="Arial" w:cs="Arial"/>
                <w:sz w:val="22"/>
                <w:szCs w:val="22"/>
              </w:rPr>
              <w:t>otes</w:t>
            </w:r>
            <w:r w:rsidR="004C083C" w:rsidRPr="00DB4A25">
              <w:rPr>
                <w:rFonts w:ascii="Arial" w:hAnsi="Arial" w:cs="Arial"/>
                <w:sz w:val="22"/>
                <w:szCs w:val="22"/>
              </w:rPr>
              <w:t>”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4C083C" w:rsidRPr="00DB4A2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C083C" w:rsidRDefault="004C083C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Click on the arrow to move the comment into the notes area or free text the action taken.</w:t>
            </w:r>
            <w:r w:rsidR="00E84F7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84F7F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i.e.: If Portable #3 alarms because of an open door and temperature was high.</w:t>
            </w:r>
          </w:p>
          <w:p w:rsidR="00E84F7F" w:rsidRPr="00DB4A25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“Comments Action/Notes” type:  Door open/closed door.</w:t>
            </w:r>
          </w:p>
          <w:p w:rsidR="003D2F70" w:rsidRDefault="004C083C" w:rsidP="00650F4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Then click on the </w:t>
            </w:r>
            <w:r w:rsidR="00482E68">
              <w:rPr>
                <w:rFonts w:ascii="Arial" w:hAnsi="Arial" w:cs="Arial"/>
                <w:sz w:val="22"/>
                <w:szCs w:val="22"/>
              </w:rPr>
              <w:t>“Clear A</w:t>
            </w:r>
            <w:r w:rsidRPr="00DB4A25">
              <w:rPr>
                <w:rFonts w:ascii="Arial" w:hAnsi="Arial" w:cs="Arial"/>
                <w:sz w:val="22"/>
                <w:szCs w:val="22"/>
              </w:rPr>
              <w:t>lert</w:t>
            </w:r>
            <w:r w:rsidR="00482E68">
              <w:rPr>
                <w:rFonts w:ascii="Arial" w:hAnsi="Arial" w:cs="Arial"/>
                <w:sz w:val="22"/>
                <w:szCs w:val="22"/>
              </w:rPr>
              <w:t>”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650F48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8C635D" w:rsidRPr="003D2F70" w:rsidRDefault="003D2F70" w:rsidP="00650F48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3D2F70">
              <w:rPr>
                <w:rFonts w:ascii="Arial" w:hAnsi="Arial" w:cs="Arial"/>
                <w:b/>
                <w:sz w:val="22"/>
                <w:szCs w:val="22"/>
              </w:rPr>
              <w:t xml:space="preserve">NOTE: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If you do NOT </w:t>
            </w:r>
            <w:r w:rsidR="00650F48" w:rsidRPr="003D2F70">
              <w:rPr>
                <w:rFonts w:ascii="Arial" w:hAnsi="Arial" w:cs="Arial"/>
                <w:b/>
                <w:sz w:val="22"/>
                <w:szCs w:val="22"/>
              </w:rPr>
              <w:t>clear the alert the pager will not sound with repeated temperature failures.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DB4A25" w:rsidRDefault="0096437E" w:rsidP="0096437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Maintenance and Troubleshooting of Platelet Incubator</w:t>
            </w:r>
          </w:p>
        </w:tc>
      </w:tr>
    </w:tbl>
    <w:p w:rsidR="008C635D" w:rsidRDefault="008C635D" w:rsidP="008C635D">
      <w:pPr>
        <w:rPr>
          <w:noProof/>
        </w:rPr>
      </w:pPr>
    </w:p>
    <w:p w:rsidR="008C635D" w:rsidRDefault="00F83E77">
      <w:pPr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5934075" cy="5534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3" w:rsidRDefault="00493CF3">
      <w:pPr>
        <w:rPr>
          <w:i/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493CF3" w:rsidRPr="0011297F" w:rsidTr="000758C7">
        <w:trPr>
          <w:trHeight w:val="8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DB4A25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DB4A25" w:rsidRDefault="0035699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When the temperature alert has been cleared the </w:t>
            </w:r>
            <w:r w:rsidR="00482E68">
              <w:rPr>
                <w:rFonts w:ascii="Arial" w:hAnsi="Arial" w:cs="Arial"/>
                <w:sz w:val="22"/>
                <w:szCs w:val="22"/>
              </w:rPr>
              <w:t>View Notes button will appear “Paper with Red P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ushpin”.  </w:t>
            </w:r>
            <w:r w:rsidR="00493CF3" w:rsidRPr="00DB4A25">
              <w:rPr>
                <w:rFonts w:ascii="Arial" w:hAnsi="Arial" w:cs="Arial"/>
                <w:sz w:val="22"/>
                <w:szCs w:val="22"/>
              </w:rPr>
              <w:t>Click</w:t>
            </w:r>
            <w:r w:rsidRPr="00DB4A25">
              <w:rPr>
                <w:rFonts w:ascii="Arial" w:hAnsi="Arial" w:cs="Arial"/>
                <w:sz w:val="22"/>
                <w:szCs w:val="22"/>
              </w:rPr>
              <w:t>ing on the View Notes button will display the alert information and any notes associated with the temperature alert.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DB4A25" w:rsidRDefault="00493CF3" w:rsidP="008D111F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3C9D" w:rsidRPr="0011297F" w:rsidTr="000758C7">
        <w:trPr>
          <w:trHeight w:val="61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Address any missed communication alerts.  </w:t>
            </w:r>
          </w:p>
          <w:p w:rsidR="00240E76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Click on antenna icon and </w:t>
            </w:r>
            <w:r w:rsidR="00C41C55">
              <w:rPr>
                <w:rFonts w:ascii="Arial" w:hAnsi="Arial" w:cs="Arial"/>
                <w:sz w:val="22"/>
                <w:szCs w:val="22"/>
              </w:rPr>
              <w:t>identify the</w:t>
            </w:r>
            <w:r w:rsidRPr="00DB4A25">
              <w:rPr>
                <w:rFonts w:ascii="Arial" w:hAnsi="Arial" w:cs="Arial"/>
                <w:sz w:val="22"/>
                <w:szCs w:val="22"/>
              </w:rPr>
              <w:t xml:space="preserve"> communications errors.</w:t>
            </w:r>
          </w:p>
          <w:p w:rsidR="00331055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i.e.: Monthly generator testing will trigger a missed communication.</w:t>
            </w:r>
          </w:p>
          <w:p w:rsidR="00C41C55" w:rsidRPr="0067623B" w:rsidRDefault="00C41C55" w:rsidP="00482E6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Call </w:t>
            </w:r>
            <w:r w:rsidR="00CF2C60">
              <w:rPr>
                <w:rFonts w:ascii="Arial" w:hAnsi="Arial" w:cs="Arial"/>
                <w:sz w:val="22"/>
                <w:szCs w:val="22"/>
              </w:rPr>
              <w:t>TempTrak</w:t>
            </w:r>
            <w:r>
              <w:rPr>
                <w:rFonts w:ascii="Arial" w:hAnsi="Arial" w:cs="Arial"/>
                <w:sz w:val="22"/>
                <w:szCs w:val="22"/>
              </w:rPr>
              <w:t xml:space="preserve"> at 1-888-533-6900 to see how long they will be down and if grea</w:t>
            </w:r>
            <w:r w:rsidR="00482E68">
              <w:rPr>
                <w:rFonts w:ascii="Arial" w:hAnsi="Arial" w:cs="Arial"/>
                <w:sz w:val="22"/>
                <w:szCs w:val="22"/>
              </w:rPr>
              <w:t>ter than four hours proceed to downtime</w:t>
            </w:r>
            <w:r>
              <w:rPr>
                <w:rFonts w:ascii="Arial" w:hAnsi="Arial" w:cs="Arial"/>
                <w:sz w:val="22"/>
                <w:szCs w:val="22"/>
              </w:rPr>
              <w:t xml:space="preserve"> procedure.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482E68" w:rsidP="003310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Downtime Refrigerator and Freezer QC</w:t>
            </w:r>
          </w:p>
        </w:tc>
      </w:tr>
      <w:tr w:rsidR="00D83C9D" w:rsidRPr="0011297F" w:rsidTr="000758C7">
        <w:trPr>
          <w:trHeight w:val="1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Low battery Alert</w:t>
            </w:r>
          </w:p>
          <w:p w:rsidR="00D83C9D" w:rsidRPr="00DB4A25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>Triggered when a transmitter detects a battery is becoming low (approximately three weeks before it will fail).</w:t>
            </w:r>
          </w:p>
          <w:p w:rsidR="00DE3F92" w:rsidRPr="00DB4A25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Pry open case with screwdriver or </w:t>
            </w:r>
            <w:r w:rsidR="00240E76" w:rsidRPr="00DB4A25">
              <w:rPr>
                <w:rFonts w:ascii="Arial" w:hAnsi="Arial" w:cs="Arial"/>
                <w:sz w:val="22"/>
                <w:szCs w:val="22"/>
              </w:rPr>
              <w:t>flat edge</w:t>
            </w:r>
            <w:r w:rsidRPr="00DB4A2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E3F92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DB4A25">
              <w:rPr>
                <w:rFonts w:ascii="Arial" w:hAnsi="Arial" w:cs="Arial"/>
                <w:sz w:val="22"/>
                <w:szCs w:val="22"/>
              </w:rPr>
              <w:t xml:space="preserve">Replace </w:t>
            </w:r>
            <w:r w:rsidR="00331055">
              <w:rPr>
                <w:rFonts w:ascii="Arial" w:hAnsi="Arial" w:cs="Arial"/>
                <w:sz w:val="22"/>
                <w:szCs w:val="22"/>
              </w:rPr>
              <w:t>with 2/3A lithium battery, 3V and document on Daily Equipment, Temperature, and Inventory Duties Checklist.</w:t>
            </w:r>
          </w:p>
          <w:p w:rsidR="00331055" w:rsidRPr="00DB4A25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DB4A25" w:rsidRDefault="00331055" w:rsidP="003310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240E76" w:rsidRDefault="00240E76">
      <w:pPr>
        <w:rPr>
          <w:i/>
          <w:noProof/>
        </w:rPr>
      </w:pPr>
    </w:p>
    <w:p w:rsidR="00240E76" w:rsidRDefault="00F83E77">
      <w:pPr>
        <w:rPr>
          <w:i/>
          <w:noProof/>
        </w:rPr>
      </w:pPr>
      <w:r>
        <w:rPr>
          <w:noProof/>
        </w:rPr>
        <w:drawing>
          <wp:inline distT="0" distB="0" distL="0" distR="0">
            <wp:extent cx="2914650" cy="27241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724150"/>
            <wp:effectExtent l="0" t="0" r="0" b="0"/>
            <wp:docPr id="11" name="Picture 11" descr="phot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55" w:rsidRDefault="00C41C55" w:rsidP="00C41C55">
      <w:pPr>
        <w:rPr>
          <w:noProof/>
        </w:rPr>
      </w:pPr>
    </w:p>
    <w:p w:rsidR="00F92D1D" w:rsidRDefault="00F92D1D" w:rsidP="00C41C55">
      <w:pPr>
        <w:rPr>
          <w:noProof/>
        </w:rPr>
      </w:pPr>
    </w:p>
    <w:tbl>
      <w:tblPr>
        <w:tblW w:w="10929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7919"/>
        <w:gridCol w:w="1570"/>
      </w:tblGrid>
      <w:tr w:rsidR="00CF1B11" w:rsidRPr="0011297F" w:rsidTr="006C2191">
        <w:trPr>
          <w:trHeight w:val="255"/>
        </w:trPr>
        <w:tc>
          <w:tcPr>
            <w:tcW w:w="10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CF1B11" w:rsidRDefault="00CF1B11" w:rsidP="00CF1B11">
            <w:pPr>
              <w:rPr>
                <w:rFonts w:ascii="Arial" w:hAnsi="Arial" w:cs="Arial"/>
                <w:b/>
              </w:rPr>
            </w:pPr>
            <w:r w:rsidRPr="00CF1B11">
              <w:rPr>
                <w:rFonts w:ascii="Arial" w:hAnsi="Arial" w:cs="Arial"/>
                <w:b/>
              </w:rPr>
              <w:t>Out of Service</w:t>
            </w:r>
          </w:p>
        </w:tc>
      </w:tr>
      <w:tr w:rsidR="00CF1B11" w:rsidRPr="0011297F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1" w:rsidRPr="006839B1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39B1">
              <w:rPr>
                <w:rFonts w:ascii="Arial" w:hAnsi="Arial" w:cs="Arial"/>
                <w:b/>
                <w:sz w:val="22"/>
                <w:szCs w:val="22"/>
              </w:rPr>
              <w:t>Temp Trak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CF1B11" w:rsidRDefault="00CF1B11" w:rsidP="00CF1B11">
            <w:pPr>
              <w:rPr>
                <w:rFonts w:ascii="Arial" w:hAnsi="Arial" w:cs="Arial"/>
                <w:szCs w:val="20"/>
              </w:rPr>
            </w:pPr>
            <w:r w:rsidRPr="00CF1B11">
              <w:rPr>
                <w:rFonts w:ascii="Arial" w:hAnsi="Arial" w:cs="Arial"/>
                <w:b/>
                <w:sz w:val="22"/>
                <w:szCs w:val="22"/>
              </w:rPr>
              <w:t>If Temp Trak system is not available</w:t>
            </w:r>
            <w:r w:rsidRPr="00CF1B11">
              <w:rPr>
                <w:rFonts w:ascii="Arial" w:hAnsi="Arial" w:cs="Arial"/>
                <w:szCs w:val="20"/>
              </w:rPr>
              <w:t>, is not responding or temperature differences indicate the Temp Trak is incorrect:</w:t>
            </w:r>
          </w:p>
          <w:p w:rsidR="00CF1B11" w:rsidRPr="00CF1B11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F1B11">
              <w:rPr>
                <w:rFonts w:ascii="Arial" w:hAnsi="Arial" w:cs="Arial"/>
                <w:sz w:val="22"/>
                <w:szCs w:val="22"/>
              </w:rPr>
              <w:t>Continue storage unit monitoring per downtime procedures.</w:t>
            </w:r>
          </w:p>
          <w:p w:rsidR="00CF1B11" w:rsidRPr="006839B1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CF1B11">
              <w:rPr>
                <w:rFonts w:ascii="Arial" w:hAnsi="Arial" w:cs="Arial"/>
                <w:sz w:val="22"/>
                <w:szCs w:val="22"/>
              </w:rPr>
              <w:t>Contact TempTrak at 1-888-533-6900</w:t>
            </w:r>
          </w:p>
          <w:p w:rsidR="006839B1" w:rsidRPr="006839B1" w:rsidRDefault="006839B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Complete QIM</w:t>
            </w:r>
          </w:p>
          <w:p w:rsidR="006839B1" w:rsidRPr="006839B1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Once</w:t>
            </w:r>
            <w:r w:rsidRPr="006839B1">
              <w:rPr>
                <w:rFonts w:ascii="Arial" w:hAnsi="Arial" w:cs="Arial"/>
                <w:b/>
                <w:sz w:val="22"/>
                <w:szCs w:val="22"/>
              </w:rPr>
              <w:t xml:space="preserve"> Temp Trak is available and functioning: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Return to Temp Trak monitoring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Document in Temp Trak and on QIM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CF1B11" w:rsidRDefault="00CF1B11" w:rsidP="00F346C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6839B1" w:rsidRPr="0011297F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B1" w:rsidRPr="006839B1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39B1">
              <w:rPr>
                <w:rFonts w:ascii="Arial" w:hAnsi="Arial" w:cs="Arial"/>
                <w:b/>
                <w:sz w:val="22"/>
                <w:szCs w:val="22"/>
              </w:rPr>
              <w:t>Equipment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Default="006839B1" w:rsidP="00CF1B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monitored equipment is removed from service: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Complete Out of Service form.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In Temp Trak:</w:t>
            </w:r>
          </w:p>
          <w:p w:rsidR="006839B1" w:rsidRPr="006839B1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Do NOT clear alarm</w:t>
            </w:r>
          </w:p>
          <w:p w:rsidR="006839B1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Add Note explaining the decision and disposition of product</w:t>
            </w:r>
          </w:p>
          <w:p w:rsidR="006839B1" w:rsidRPr="006839B1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39B1">
              <w:rPr>
                <w:rFonts w:ascii="Arial" w:hAnsi="Arial" w:cs="Arial"/>
                <w:b/>
                <w:sz w:val="22"/>
                <w:szCs w:val="22"/>
              </w:rPr>
              <w:t>Once equipment is returned: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Complete Return to Service paperwork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Clear alarm in Temp Trak</w:t>
            </w:r>
          </w:p>
          <w:p w:rsidR="006839B1" w:rsidRPr="006839B1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6839B1">
              <w:rPr>
                <w:rFonts w:ascii="Arial" w:hAnsi="Arial" w:cs="Arial"/>
                <w:sz w:val="22"/>
                <w:szCs w:val="22"/>
              </w:rPr>
              <w:t>Document in Temp Trak (Add Note)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Equipment </w:t>
            </w:r>
            <w:r w:rsidR="006839B1" w:rsidRPr="006839B1">
              <w:rPr>
                <w:rFonts w:ascii="Arial" w:hAnsi="Arial" w:cs="Arial"/>
                <w:sz w:val="22"/>
                <w:szCs w:val="22"/>
              </w:rPr>
              <w:t>Out of Service form</w:t>
            </w:r>
          </w:p>
          <w:p w:rsidR="00F92D1D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F92D1D" w:rsidRPr="006839B1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1B11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Default="00CF1B11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>References</w:t>
      </w:r>
    </w:p>
    <w:p w:rsidR="00CF1B11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Default="007D301E">
      <w:pPr>
        <w:rPr>
          <w:rFonts w:ascii="Arial" w:hAnsi="Arial" w:cs="Arial"/>
          <w:noProof/>
          <w:sz w:val="22"/>
          <w:szCs w:val="22"/>
        </w:rPr>
      </w:pPr>
      <w:r w:rsidRPr="007D301E">
        <w:rPr>
          <w:rFonts w:ascii="Arial" w:hAnsi="Arial" w:cs="Arial"/>
          <w:noProof/>
          <w:sz w:val="22"/>
          <w:szCs w:val="22"/>
          <w:highlight w:val="yellow"/>
        </w:rPr>
        <w:t>TempTrak Design and Features Overview, January 2006</w:t>
      </w:r>
    </w:p>
    <w:p w:rsidR="007D301E" w:rsidRDefault="007D301E">
      <w:pPr>
        <w:rPr>
          <w:rFonts w:ascii="Arial" w:hAnsi="Arial" w:cs="Arial"/>
          <w:noProof/>
          <w:sz w:val="22"/>
          <w:szCs w:val="22"/>
        </w:rPr>
      </w:pPr>
    </w:p>
    <w:p w:rsidR="00CF1B11" w:rsidRDefault="00CF1B11">
      <w:pPr>
        <w:rPr>
          <w:rFonts w:ascii="Arial" w:hAnsi="Arial" w:cs="Arial"/>
          <w:noProof/>
          <w:sz w:val="22"/>
          <w:szCs w:val="22"/>
        </w:rPr>
      </w:pPr>
    </w:p>
    <w:p w:rsidR="005D5CCF" w:rsidRPr="00BA20FA" w:rsidRDefault="005D5CCF" w:rsidP="00BA20FA">
      <w:pPr>
        <w:rPr>
          <w:rFonts w:ascii="Arial" w:hAnsi="Arial" w:cs="Arial"/>
          <w:sz w:val="22"/>
          <w:szCs w:val="22"/>
        </w:rPr>
      </w:pPr>
      <w:r w:rsidRPr="00BA20FA">
        <w:rPr>
          <w:rFonts w:ascii="Arial" w:hAnsi="Arial" w:cs="Arial"/>
          <w:sz w:val="22"/>
          <w:szCs w:val="22"/>
        </w:rPr>
        <w:t>College of American Pathologists Accreditation Checklists.</w:t>
      </w:r>
    </w:p>
    <w:p w:rsidR="005D5CCF" w:rsidRPr="00BA20FA" w:rsidRDefault="005D5CCF" w:rsidP="00BA20FA">
      <w:pPr>
        <w:rPr>
          <w:rFonts w:ascii="Arial" w:hAnsi="Arial" w:cs="Arial"/>
          <w:sz w:val="22"/>
          <w:szCs w:val="22"/>
        </w:rPr>
      </w:pPr>
      <w:r w:rsidRPr="00BA20FA">
        <w:rPr>
          <w:rFonts w:ascii="Arial" w:hAnsi="Arial" w:cs="Arial"/>
          <w:sz w:val="22"/>
        </w:rPr>
        <w:t>Code of Federal Regulations, 21 Parts 200 to 299, parts 600-799</w:t>
      </w:r>
    </w:p>
    <w:p w:rsidR="005D5CCF" w:rsidRDefault="005D5CCF" w:rsidP="00BA20FA">
      <w:pPr>
        <w:rPr>
          <w:rFonts w:ascii="Arial" w:hAnsi="Arial" w:cs="Arial"/>
          <w:sz w:val="22"/>
          <w:szCs w:val="22"/>
        </w:rPr>
      </w:pPr>
      <w:r w:rsidRPr="00BA20FA">
        <w:rPr>
          <w:rFonts w:ascii="Arial" w:hAnsi="Arial" w:cs="Arial"/>
          <w:sz w:val="22"/>
        </w:rPr>
        <w:t>Circular of Information for the Use of Human Blood and Blood Components</w:t>
      </w:r>
    </w:p>
    <w:p w:rsidR="005D5CCF" w:rsidRDefault="005D5CCF" w:rsidP="005D5C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Standards for Blood Banks and Transfusion Services, Current Edition. American Association of Blood Banks. AABB Press, Bethesda, MD.</w:t>
      </w:r>
    </w:p>
    <w:p w:rsidR="005D5CCF" w:rsidRPr="00CF1B11" w:rsidRDefault="005D5CCF">
      <w:pPr>
        <w:rPr>
          <w:rFonts w:ascii="Arial" w:hAnsi="Arial" w:cs="Arial"/>
          <w:noProof/>
          <w:sz w:val="22"/>
          <w:szCs w:val="22"/>
        </w:rPr>
      </w:pPr>
    </w:p>
    <w:sectPr w:rsidR="005D5CCF" w:rsidRPr="00CF1B11" w:rsidSect="00797470">
      <w:headerReference w:type="default" r:id="rId21"/>
      <w:footerReference w:type="default" r:id="rId22"/>
      <w:headerReference w:type="first" r:id="rId23"/>
      <w:pgSz w:w="12240" w:h="15840" w:code="1"/>
      <w:pgMar w:top="864" w:right="720" w:bottom="288" w:left="1440" w:header="3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77A" w:rsidRDefault="0073677A">
      <w:r>
        <w:separator/>
      </w:r>
    </w:p>
  </w:endnote>
  <w:endnote w:type="continuationSeparator" w:id="0">
    <w:p w:rsidR="0073677A" w:rsidRDefault="00736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rFonts w:ascii="Arial" w:hAnsi="Arial" w:cs="Arial"/>
        <w:sz w:val="22"/>
        <w:szCs w:val="22"/>
      </w:rPr>
    </w:pPr>
    <w:r w:rsidRPr="00922CCD">
      <w:rPr>
        <w:rFonts w:ascii="Arial" w:hAnsi="Arial" w:cs="Arial"/>
        <w:sz w:val="22"/>
        <w:szCs w:val="22"/>
      </w:rPr>
      <w:t xml:space="preserve">Transfusion Service Laboratory                      </w:t>
    </w:r>
    <w:r>
      <w:rPr>
        <w:rFonts w:ascii="Arial" w:hAnsi="Arial" w:cs="Arial"/>
        <w:sz w:val="22"/>
        <w:szCs w:val="22"/>
      </w:rPr>
      <w:t xml:space="preserve">                 </w:t>
    </w:r>
    <w:r w:rsidRPr="00922CCD">
      <w:rPr>
        <w:rFonts w:ascii="Arial" w:hAnsi="Arial" w:cs="Arial"/>
        <w:sz w:val="22"/>
        <w:szCs w:val="22"/>
      </w:rPr>
      <w:t xml:space="preserve">                                                          Page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PAGE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B10BE9">
      <w:rPr>
        <w:rFonts w:ascii="Arial" w:hAnsi="Arial" w:cs="Arial"/>
        <w:noProof/>
        <w:sz w:val="22"/>
        <w:szCs w:val="22"/>
      </w:rPr>
      <w:t>8</w:t>
    </w:r>
    <w:r w:rsidRPr="00922CCD">
      <w:rPr>
        <w:rFonts w:ascii="Arial" w:hAnsi="Arial" w:cs="Arial"/>
        <w:sz w:val="22"/>
        <w:szCs w:val="22"/>
      </w:rPr>
      <w:fldChar w:fldCharType="end"/>
    </w:r>
    <w:r w:rsidRPr="00922CCD">
      <w:rPr>
        <w:rFonts w:ascii="Arial" w:hAnsi="Arial" w:cs="Arial"/>
        <w:sz w:val="22"/>
        <w:szCs w:val="22"/>
      </w:rPr>
      <w:t xml:space="preserve"> of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NUMPAGES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B10BE9">
      <w:rPr>
        <w:rFonts w:ascii="Arial" w:hAnsi="Arial" w:cs="Arial"/>
        <w:noProof/>
        <w:sz w:val="22"/>
        <w:szCs w:val="22"/>
      </w:rPr>
      <w:t>8</w:t>
    </w:r>
    <w:r w:rsidRPr="00922CCD">
      <w:rPr>
        <w:rFonts w:ascii="Arial" w:hAnsi="Arial" w:cs="Arial"/>
        <w:sz w:val="22"/>
        <w:szCs w:val="22"/>
      </w:rPr>
      <w:fldChar w:fldCharType="end"/>
    </w:r>
  </w:p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sz w:val="22"/>
        <w:szCs w:val="22"/>
      </w:rPr>
    </w:pPr>
    <w:r w:rsidRPr="00922CCD">
      <w:rPr>
        <w:rFonts w:ascii="Arial" w:hAnsi="Arial" w:cs="Arial"/>
        <w:sz w:val="22"/>
        <w:szCs w:val="22"/>
      </w:rPr>
      <w:t>Harborview Medical Center, 325 Ninth Ave, Seattle, WA 98104</w:t>
    </w:r>
  </w:p>
  <w:p w:rsidR="00616341" w:rsidRPr="00FD059B" w:rsidRDefault="00616341" w:rsidP="0065451F">
    <w:pPr>
      <w:pStyle w:val="Footer"/>
      <w:tabs>
        <w:tab w:val="left" w:pos="7740"/>
      </w:tabs>
      <w:ind w:hanging="72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77A" w:rsidRDefault="0073677A">
      <w:r>
        <w:separator/>
      </w:r>
    </w:p>
  </w:footnote>
  <w:footnote w:type="continuationSeparator" w:id="0">
    <w:p w:rsidR="0073677A" w:rsidRDefault="00736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F3" w:rsidRPr="001D5F4A" w:rsidRDefault="003D0CB8" w:rsidP="003D0CB8">
    <w:pPr>
      <w:pStyle w:val="Header"/>
      <w:rPr>
        <w:sz w:val="22"/>
        <w:szCs w:val="22"/>
      </w:rPr>
    </w:pPr>
    <w:r w:rsidRPr="001D5F4A">
      <w:rPr>
        <w:rFonts w:ascii="Arial" w:hAnsi="Arial" w:cs="Arial"/>
        <w:sz w:val="22"/>
        <w:szCs w:val="22"/>
      </w:rPr>
      <w:t>Using the TempTrak System to Monitor Blood Storage Devices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41" w:rsidRDefault="00F83E77" w:rsidP="00ED45C3">
    <w:pPr>
      <w:ind w:hanging="720"/>
      <w:jc w:val="both"/>
    </w:pPr>
    <w:r>
      <w:rPr>
        <w:rFonts w:ascii="Verdana" w:hAnsi="Verdana"/>
        <w:noProof/>
        <w:color w:val="0082D9"/>
        <w:sz w:val="17"/>
        <w:szCs w:val="17"/>
      </w:rPr>
      <w:drawing>
        <wp:inline distT="0" distB="0" distL="0" distR="0">
          <wp:extent cx="6810375" cy="723900"/>
          <wp:effectExtent l="0" t="0" r="0" b="0"/>
          <wp:docPr id="12" name="Picture 12" descr="Laboratory Medicine 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aboratory Medicine ba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341" w:rsidRPr="00ED45C3" w:rsidRDefault="00616341" w:rsidP="00ED45C3">
    <w:pPr>
      <w:ind w:hanging="720"/>
      <w:jc w:val="both"/>
      <w:rPr>
        <w:sz w:val="16"/>
        <w:szCs w:val="16"/>
      </w:rPr>
    </w:pPr>
  </w:p>
  <w:tbl>
    <w:tblPr>
      <w:tblW w:w="10815" w:type="dxa"/>
      <w:tblInd w:w="-61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5607"/>
      <w:gridCol w:w="2863"/>
      <w:gridCol w:w="2345"/>
    </w:tblGrid>
    <w:tr w:rsidR="00616341" w:rsidTr="00B1785B">
      <w:trPr>
        <w:cantSplit/>
        <w:trHeight w:val="479"/>
      </w:trPr>
      <w:tc>
        <w:tcPr>
          <w:tcW w:w="5607" w:type="dxa"/>
          <w:vMerge w:val="restart"/>
          <w:tcBorders>
            <w:top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University of Washington, 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Harborview Medical Center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325 9</w:t>
          </w:r>
          <w:r w:rsidRPr="0072512A">
            <w:rPr>
              <w:rFonts w:ascii="Arial" w:hAnsi="Arial" w:cs="Arial"/>
              <w:b/>
              <w:sz w:val="22"/>
              <w:szCs w:val="22"/>
              <w:vertAlign w:val="superscript"/>
            </w:rPr>
            <w:t>th</w:t>
          </w: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Ave. Seattle, WA,  98104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Transfusion Services Laboratory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Policies and Procedures Manual</w:t>
          </w:r>
        </w:p>
      </w:tc>
      <w:tc>
        <w:tcPr>
          <w:tcW w:w="2863" w:type="dxa"/>
          <w:tcBorders>
            <w:top w:val="double" w:sz="4" w:space="0" w:color="auto"/>
            <w:left w:val="nil"/>
            <w:bottom w:val="nil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Original Effective Date:</w:t>
          </w:r>
        </w:p>
        <w:p w:rsidR="00616341" w:rsidRPr="00B1785B" w:rsidRDefault="00616341" w:rsidP="00A77DE6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A77DE6">
            <w:rPr>
              <w:rFonts w:ascii="Arial" w:hAnsi="Arial" w:cs="Arial"/>
              <w:b/>
              <w:sz w:val="22"/>
              <w:szCs w:val="22"/>
            </w:rPr>
            <w:t>March 1</w:t>
          </w:r>
          <w:r w:rsidR="006839B1">
            <w:rPr>
              <w:rFonts w:ascii="Arial" w:hAnsi="Arial" w:cs="Arial"/>
              <w:b/>
              <w:sz w:val="22"/>
              <w:szCs w:val="22"/>
            </w:rPr>
            <w:t>7</w:t>
          </w:r>
          <w:r w:rsidR="00A77DE6">
            <w:rPr>
              <w:rFonts w:ascii="Arial" w:hAnsi="Arial" w:cs="Arial"/>
              <w:b/>
              <w:sz w:val="22"/>
              <w:szCs w:val="22"/>
            </w:rPr>
            <w:t>, 2014</w:t>
          </w:r>
        </w:p>
      </w:tc>
      <w:tc>
        <w:tcPr>
          <w:tcW w:w="2345" w:type="dxa"/>
          <w:tcBorders>
            <w:top w:val="double" w:sz="4" w:space="0" w:color="auto"/>
            <w:left w:val="nil"/>
            <w:bottom w:val="nil"/>
          </w:tcBorders>
        </w:tcPr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Number: </w:t>
          </w:r>
        </w:p>
        <w:p w:rsidR="00616341" w:rsidRPr="0072512A" w:rsidRDefault="00F7321E" w:rsidP="00CC4C6C">
          <w:pPr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3020-1</w:t>
          </w:r>
        </w:p>
      </w:tc>
    </w:tr>
    <w:tr w:rsidR="00616341" w:rsidTr="00B1785B">
      <w:trPr>
        <w:cantSplit/>
        <w:trHeight w:val="132"/>
      </w:trPr>
      <w:tc>
        <w:tcPr>
          <w:tcW w:w="5607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</w:p>
      </w:tc>
      <w:tc>
        <w:tcPr>
          <w:tcW w:w="286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Revision Effective Date:</w:t>
          </w:r>
        </w:p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</w:p>
      </w:tc>
      <w:tc>
        <w:tcPr>
          <w:tcW w:w="2345" w:type="dxa"/>
          <w:tcBorders>
            <w:top w:val="single" w:sz="4" w:space="0" w:color="auto"/>
            <w:left w:val="nil"/>
            <w:bottom w:val="single" w:sz="4" w:space="0" w:color="auto"/>
          </w:tcBorders>
        </w:tcPr>
        <w:p w:rsidR="00616341" w:rsidRDefault="00616341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Pages: </w:t>
          </w:r>
        </w:p>
        <w:p w:rsidR="004E4021" w:rsidRPr="004E4021" w:rsidRDefault="004E4021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7</w:t>
          </w:r>
        </w:p>
      </w:tc>
    </w:tr>
    <w:tr w:rsidR="00616341" w:rsidTr="00B1785B">
      <w:trPr>
        <w:cantSplit/>
        <w:trHeight w:val="512"/>
      </w:trPr>
      <w:tc>
        <w:tcPr>
          <w:tcW w:w="10815" w:type="dxa"/>
          <w:gridSpan w:val="3"/>
          <w:tcBorders>
            <w:top w:val="nil"/>
            <w:bottom w:val="double" w:sz="4" w:space="0" w:color="auto"/>
          </w:tcBorders>
          <w:vAlign w:val="center"/>
        </w:tcPr>
        <w:p w:rsidR="00616341" w:rsidRPr="007F2506" w:rsidRDefault="00616341" w:rsidP="00B1574B">
          <w:pPr>
            <w:rPr>
              <w:rFonts w:ascii="Arial" w:hAnsi="Arial" w:cs="Arial"/>
              <w:sz w:val="28"/>
              <w:szCs w:val="28"/>
            </w:rPr>
          </w:pPr>
          <w:r w:rsidRPr="007F2506">
            <w:rPr>
              <w:rFonts w:ascii="Arial" w:hAnsi="Arial" w:cs="Arial"/>
              <w:sz w:val="28"/>
              <w:szCs w:val="28"/>
            </w:rPr>
            <w:t xml:space="preserve">TITLE:  </w:t>
          </w:r>
          <w:r w:rsidR="00F7321E">
            <w:rPr>
              <w:rFonts w:ascii="Arial" w:hAnsi="Arial" w:cs="Arial"/>
              <w:sz w:val="28"/>
              <w:szCs w:val="28"/>
            </w:rPr>
            <w:t xml:space="preserve">Using the </w:t>
          </w:r>
          <w:r>
            <w:rPr>
              <w:rFonts w:ascii="Arial" w:hAnsi="Arial" w:cs="Arial"/>
              <w:sz w:val="28"/>
              <w:szCs w:val="28"/>
            </w:rPr>
            <w:t xml:space="preserve">TempTrak </w:t>
          </w:r>
          <w:r w:rsidR="00F7321E">
            <w:rPr>
              <w:rFonts w:ascii="Arial" w:hAnsi="Arial" w:cs="Arial"/>
              <w:sz w:val="28"/>
              <w:szCs w:val="28"/>
            </w:rPr>
            <w:t xml:space="preserve">System </w:t>
          </w:r>
        </w:p>
      </w:tc>
    </w:tr>
  </w:tbl>
  <w:p w:rsidR="00616341" w:rsidRDefault="00616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461A5"/>
    <w:multiLevelType w:val="hybridMultilevel"/>
    <w:tmpl w:val="C138FD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419DA"/>
    <w:multiLevelType w:val="hybridMultilevel"/>
    <w:tmpl w:val="986842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7142239"/>
    <w:multiLevelType w:val="hybridMultilevel"/>
    <w:tmpl w:val="492C7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">
    <w:nsid w:val="18617E17"/>
    <w:multiLevelType w:val="hybridMultilevel"/>
    <w:tmpl w:val="D0E21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2B07E7"/>
    <w:multiLevelType w:val="hybridMultilevel"/>
    <w:tmpl w:val="8E9207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B2842"/>
    <w:multiLevelType w:val="hybridMultilevel"/>
    <w:tmpl w:val="0AD4D4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">
    <w:nsid w:val="230F3E27"/>
    <w:multiLevelType w:val="hybridMultilevel"/>
    <w:tmpl w:val="700624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EE1843"/>
    <w:multiLevelType w:val="hybridMultilevel"/>
    <w:tmpl w:val="FBB61F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E395E"/>
    <w:multiLevelType w:val="hybridMultilevel"/>
    <w:tmpl w:val="FD680C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F05D0"/>
    <w:multiLevelType w:val="hybridMultilevel"/>
    <w:tmpl w:val="5B0E9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EF7E21"/>
    <w:multiLevelType w:val="hybridMultilevel"/>
    <w:tmpl w:val="0644D4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1">
    <w:nsid w:val="32650492"/>
    <w:multiLevelType w:val="hybridMultilevel"/>
    <w:tmpl w:val="2E2CA1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7129C"/>
    <w:multiLevelType w:val="hybridMultilevel"/>
    <w:tmpl w:val="F97E1D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5827A5E"/>
    <w:multiLevelType w:val="hybridMultilevel"/>
    <w:tmpl w:val="722EC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84B49"/>
    <w:multiLevelType w:val="hybridMultilevel"/>
    <w:tmpl w:val="E924B5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DB584D"/>
    <w:multiLevelType w:val="hybridMultilevel"/>
    <w:tmpl w:val="F87C5A0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53872F3B"/>
    <w:multiLevelType w:val="hybridMultilevel"/>
    <w:tmpl w:val="A7E8F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C857EA"/>
    <w:multiLevelType w:val="hybridMultilevel"/>
    <w:tmpl w:val="C9AECB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D360A2"/>
    <w:multiLevelType w:val="hybridMultilevel"/>
    <w:tmpl w:val="53428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8A6854"/>
    <w:multiLevelType w:val="hybridMultilevel"/>
    <w:tmpl w:val="79FEAC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68F6E65"/>
    <w:multiLevelType w:val="hybridMultilevel"/>
    <w:tmpl w:val="D820C0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03617A"/>
    <w:multiLevelType w:val="hybridMultilevel"/>
    <w:tmpl w:val="500C6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51"/>
        </w:tabs>
        <w:ind w:left="75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CB41E4"/>
    <w:multiLevelType w:val="hybridMultilevel"/>
    <w:tmpl w:val="F774C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F22FEE"/>
    <w:multiLevelType w:val="hybridMultilevel"/>
    <w:tmpl w:val="C8F03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AA41F8"/>
    <w:multiLevelType w:val="hybridMultilevel"/>
    <w:tmpl w:val="EC24D8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0F3835"/>
    <w:multiLevelType w:val="hybridMultilevel"/>
    <w:tmpl w:val="F1D644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920C0B"/>
    <w:multiLevelType w:val="hybridMultilevel"/>
    <w:tmpl w:val="71EA9F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3F636C"/>
    <w:multiLevelType w:val="hybridMultilevel"/>
    <w:tmpl w:val="D93A477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23"/>
  </w:num>
  <w:num w:numId="5">
    <w:abstractNumId w:val="21"/>
  </w:num>
  <w:num w:numId="6">
    <w:abstractNumId w:val="1"/>
  </w:num>
  <w:num w:numId="7">
    <w:abstractNumId w:val="11"/>
  </w:num>
  <w:num w:numId="8">
    <w:abstractNumId w:val="27"/>
  </w:num>
  <w:num w:numId="9">
    <w:abstractNumId w:val="7"/>
  </w:num>
  <w:num w:numId="10">
    <w:abstractNumId w:val="26"/>
  </w:num>
  <w:num w:numId="11">
    <w:abstractNumId w:val="13"/>
  </w:num>
  <w:num w:numId="12">
    <w:abstractNumId w:val="0"/>
  </w:num>
  <w:num w:numId="13">
    <w:abstractNumId w:val="18"/>
  </w:num>
  <w:num w:numId="14">
    <w:abstractNumId w:val="15"/>
  </w:num>
  <w:num w:numId="15">
    <w:abstractNumId w:val="20"/>
  </w:num>
  <w:num w:numId="16">
    <w:abstractNumId w:val="8"/>
  </w:num>
  <w:num w:numId="17">
    <w:abstractNumId w:val="2"/>
  </w:num>
  <w:num w:numId="18">
    <w:abstractNumId w:val="10"/>
  </w:num>
  <w:num w:numId="19">
    <w:abstractNumId w:val="22"/>
  </w:num>
  <w:num w:numId="20">
    <w:abstractNumId w:val="12"/>
  </w:num>
  <w:num w:numId="21">
    <w:abstractNumId w:val="19"/>
  </w:num>
  <w:num w:numId="22">
    <w:abstractNumId w:val="24"/>
  </w:num>
  <w:num w:numId="23">
    <w:abstractNumId w:val="14"/>
  </w:num>
  <w:num w:numId="24">
    <w:abstractNumId w:val="3"/>
  </w:num>
  <w:num w:numId="25">
    <w:abstractNumId w:val="17"/>
  </w:num>
  <w:num w:numId="26">
    <w:abstractNumId w:val="9"/>
  </w:num>
  <w:num w:numId="27">
    <w:abstractNumId w:val="25"/>
  </w:num>
  <w:num w:numId="28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A8"/>
    <w:rsid w:val="000076A1"/>
    <w:rsid w:val="0002305E"/>
    <w:rsid w:val="0003073A"/>
    <w:rsid w:val="000341CD"/>
    <w:rsid w:val="00040714"/>
    <w:rsid w:val="00041306"/>
    <w:rsid w:val="00047FA1"/>
    <w:rsid w:val="00053F09"/>
    <w:rsid w:val="00056AB8"/>
    <w:rsid w:val="000758C7"/>
    <w:rsid w:val="0007686E"/>
    <w:rsid w:val="00076937"/>
    <w:rsid w:val="000811DD"/>
    <w:rsid w:val="000900F0"/>
    <w:rsid w:val="00091637"/>
    <w:rsid w:val="00092E72"/>
    <w:rsid w:val="00094ACB"/>
    <w:rsid w:val="000A3A4F"/>
    <w:rsid w:val="000B4093"/>
    <w:rsid w:val="000B58EA"/>
    <w:rsid w:val="000C5D30"/>
    <w:rsid w:val="000C66E5"/>
    <w:rsid w:val="000C753F"/>
    <w:rsid w:val="000D0A5D"/>
    <w:rsid w:val="000F738A"/>
    <w:rsid w:val="00105080"/>
    <w:rsid w:val="00110AEF"/>
    <w:rsid w:val="00113289"/>
    <w:rsid w:val="001160CE"/>
    <w:rsid w:val="00117305"/>
    <w:rsid w:val="00123F45"/>
    <w:rsid w:val="00125A9F"/>
    <w:rsid w:val="00136745"/>
    <w:rsid w:val="00143351"/>
    <w:rsid w:val="0016057F"/>
    <w:rsid w:val="00163A72"/>
    <w:rsid w:val="00170262"/>
    <w:rsid w:val="001808FB"/>
    <w:rsid w:val="00182DEB"/>
    <w:rsid w:val="00184295"/>
    <w:rsid w:val="001909FD"/>
    <w:rsid w:val="00196F3A"/>
    <w:rsid w:val="001A68EB"/>
    <w:rsid w:val="001A7B04"/>
    <w:rsid w:val="001B123A"/>
    <w:rsid w:val="001B2085"/>
    <w:rsid w:val="001B4F02"/>
    <w:rsid w:val="001C2DAA"/>
    <w:rsid w:val="001C446F"/>
    <w:rsid w:val="001D5F4A"/>
    <w:rsid w:val="001D6E0F"/>
    <w:rsid w:val="002157FA"/>
    <w:rsid w:val="002208D9"/>
    <w:rsid w:val="00232A22"/>
    <w:rsid w:val="00240E76"/>
    <w:rsid w:val="00260785"/>
    <w:rsid w:val="002623E2"/>
    <w:rsid w:val="00271CAD"/>
    <w:rsid w:val="00275570"/>
    <w:rsid w:val="0028566B"/>
    <w:rsid w:val="002A063F"/>
    <w:rsid w:val="002A1766"/>
    <w:rsid w:val="002A2C39"/>
    <w:rsid w:val="002A527E"/>
    <w:rsid w:val="002B3227"/>
    <w:rsid w:val="002B4D8D"/>
    <w:rsid w:val="002B529D"/>
    <w:rsid w:val="002B6777"/>
    <w:rsid w:val="002B7EEE"/>
    <w:rsid w:val="002C7B2E"/>
    <w:rsid w:val="002E23EC"/>
    <w:rsid w:val="002E374F"/>
    <w:rsid w:val="002E51D6"/>
    <w:rsid w:val="002F1DFE"/>
    <w:rsid w:val="002F3E9E"/>
    <w:rsid w:val="002F4E04"/>
    <w:rsid w:val="002F6FA0"/>
    <w:rsid w:val="00303758"/>
    <w:rsid w:val="00312063"/>
    <w:rsid w:val="0031719D"/>
    <w:rsid w:val="00320F06"/>
    <w:rsid w:val="00330924"/>
    <w:rsid w:val="00331055"/>
    <w:rsid w:val="00343711"/>
    <w:rsid w:val="00355422"/>
    <w:rsid w:val="00355A89"/>
    <w:rsid w:val="0035699E"/>
    <w:rsid w:val="003571F5"/>
    <w:rsid w:val="0037319C"/>
    <w:rsid w:val="00382135"/>
    <w:rsid w:val="0039462C"/>
    <w:rsid w:val="00394C05"/>
    <w:rsid w:val="003A2A2F"/>
    <w:rsid w:val="003A3511"/>
    <w:rsid w:val="003B1B00"/>
    <w:rsid w:val="003B406C"/>
    <w:rsid w:val="003C0D04"/>
    <w:rsid w:val="003C372D"/>
    <w:rsid w:val="003C617C"/>
    <w:rsid w:val="003D0CB8"/>
    <w:rsid w:val="003D2F70"/>
    <w:rsid w:val="003D5733"/>
    <w:rsid w:val="003E7B76"/>
    <w:rsid w:val="003F7BE0"/>
    <w:rsid w:val="004026D3"/>
    <w:rsid w:val="00403390"/>
    <w:rsid w:val="004067AE"/>
    <w:rsid w:val="004068E6"/>
    <w:rsid w:val="0042205B"/>
    <w:rsid w:val="0043571A"/>
    <w:rsid w:val="00446F6C"/>
    <w:rsid w:val="00451176"/>
    <w:rsid w:val="00453DD3"/>
    <w:rsid w:val="0045719B"/>
    <w:rsid w:val="00461C6A"/>
    <w:rsid w:val="00467E65"/>
    <w:rsid w:val="0047594A"/>
    <w:rsid w:val="0047628B"/>
    <w:rsid w:val="00480A3F"/>
    <w:rsid w:val="00482E68"/>
    <w:rsid w:val="00492A88"/>
    <w:rsid w:val="00493CF3"/>
    <w:rsid w:val="004A0F05"/>
    <w:rsid w:val="004B7E2B"/>
    <w:rsid w:val="004C083C"/>
    <w:rsid w:val="004C3755"/>
    <w:rsid w:val="004E1A80"/>
    <w:rsid w:val="004E4021"/>
    <w:rsid w:val="004F071D"/>
    <w:rsid w:val="004F3CA8"/>
    <w:rsid w:val="005002A7"/>
    <w:rsid w:val="005019A7"/>
    <w:rsid w:val="00531A90"/>
    <w:rsid w:val="00541213"/>
    <w:rsid w:val="005422AC"/>
    <w:rsid w:val="0058290D"/>
    <w:rsid w:val="00586606"/>
    <w:rsid w:val="00590733"/>
    <w:rsid w:val="005A24E4"/>
    <w:rsid w:val="005A5396"/>
    <w:rsid w:val="005B4CC0"/>
    <w:rsid w:val="005C788A"/>
    <w:rsid w:val="005D5CCF"/>
    <w:rsid w:val="005E6637"/>
    <w:rsid w:val="005F0605"/>
    <w:rsid w:val="005F0882"/>
    <w:rsid w:val="006046BB"/>
    <w:rsid w:val="00607442"/>
    <w:rsid w:val="00614923"/>
    <w:rsid w:val="00616341"/>
    <w:rsid w:val="00623785"/>
    <w:rsid w:val="0062519D"/>
    <w:rsid w:val="00625FA8"/>
    <w:rsid w:val="00632F9A"/>
    <w:rsid w:val="00636231"/>
    <w:rsid w:val="00637D09"/>
    <w:rsid w:val="00650C93"/>
    <w:rsid w:val="00650F48"/>
    <w:rsid w:val="0065451F"/>
    <w:rsid w:val="00665698"/>
    <w:rsid w:val="0067623B"/>
    <w:rsid w:val="006817EB"/>
    <w:rsid w:val="006839B1"/>
    <w:rsid w:val="0069150C"/>
    <w:rsid w:val="006915BC"/>
    <w:rsid w:val="00692EFB"/>
    <w:rsid w:val="006A01E5"/>
    <w:rsid w:val="006A08E3"/>
    <w:rsid w:val="006C266C"/>
    <w:rsid w:val="006D43FA"/>
    <w:rsid w:val="006D5A75"/>
    <w:rsid w:val="006E29A6"/>
    <w:rsid w:val="006F4411"/>
    <w:rsid w:val="00706513"/>
    <w:rsid w:val="007131BC"/>
    <w:rsid w:val="00722353"/>
    <w:rsid w:val="00722C2A"/>
    <w:rsid w:val="007230AF"/>
    <w:rsid w:val="0072512A"/>
    <w:rsid w:val="00734CEA"/>
    <w:rsid w:val="0073677A"/>
    <w:rsid w:val="0074770F"/>
    <w:rsid w:val="00752D8C"/>
    <w:rsid w:val="00760426"/>
    <w:rsid w:val="00760A85"/>
    <w:rsid w:val="00775851"/>
    <w:rsid w:val="00785E83"/>
    <w:rsid w:val="00797470"/>
    <w:rsid w:val="007A4A63"/>
    <w:rsid w:val="007B2B98"/>
    <w:rsid w:val="007B48BD"/>
    <w:rsid w:val="007B55BD"/>
    <w:rsid w:val="007D301E"/>
    <w:rsid w:val="007E3786"/>
    <w:rsid w:val="007E6377"/>
    <w:rsid w:val="007F2506"/>
    <w:rsid w:val="007F4724"/>
    <w:rsid w:val="008022F5"/>
    <w:rsid w:val="00802317"/>
    <w:rsid w:val="008043E7"/>
    <w:rsid w:val="00814B18"/>
    <w:rsid w:val="00817046"/>
    <w:rsid w:val="008220C1"/>
    <w:rsid w:val="00834EB5"/>
    <w:rsid w:val="008440A1"/>
    <w:rsid w:val="0084484B"/>
    <w:rsid w:val="00846632"/>
    <w:rsid w:val="00846963"/>
    <w:rsid w:val="00852079"/>
    <w:rsid w:val="008548BA"/>
    <w:rsid w:val="00866251"/>
    <w:rsid w:val="00883677"/>
    <w:rsid w:val="00890B86"/>
    <w:rsid w:val="00894D42"/>
    <w:rsid w:val="00896B54"/>
    <w:rsid w:val="008A4614"/>
    <w:rsid w:val="008A620D"/>
    <w:rsid w:val="008B0E90"/>
    <w:rsid w:val="008B5CB7"/>
    <w:rsid w:val="008C635D"/>
    <w:rsid w:val="008D1C4C"/>
    <w:rsid w:val="008D2749"/>
    <w:rsid w:val="008D2C8C"/>
    <w:rsid w:val="008F0807"/>
    <w:rsid w:val="008F443D"/>
    <w:rsid w:val="0090650F"/>
    <w:rsid w:val="009140FD"/>
    <w:rsid w:val="00914E50"/>
    <w:rsid w:val="00915426"/>
    <w:rsid w:val="009155DC"/>
    <w:rsid w:val="00922CCD"/>
    <w:rsid w:val="00922E4A"/>
    <w:rsid w:val="00934167"/>
    <w:rsid w:val="0096437E"/>
    <w:rsid w:val="00973E83"/>
    <w:rsid w:val="00985CEA"/>
    <w:rsid w:val="009A7EA3"/>
    <w:rsid w:val="009B639D"/>
    <w:rsid w:val="009C27CB"/>
    <w:rsid w:val="009D3DFD"/>
    <w:rsid w:val="009D6B64"/>
    <w:rsid w:val="009E6814"/>
    <w:rsid w:val="009F3730"/>
    <w:rsid w:val="00A1127A"/>
    <w:rsid w:val="00A12472"/>
    <w:rsid w:val="00A15CBF"/>
    <w:rsid w:val="00A219C6"/>
    <w:rsid w:val="00A4094D"/>
    <w:rsid w:val="00A41FFA"/>
    <w:rsid w:val="00A4490B"/>
    <w:rsid w:val="00A56953"/>
    <w:rsid w:val="00A5772D"/>
    <w:rsid w:val="00A729FD"/>
    <w:rsid w:val="00A77DE6"/>
    <w:rsid w:val="00A87C62"/>
    <w:rsid w:val="00A90D8F"/>
    <w:rsid w:val="00A9180E"/>
    <w:rsid w:val="00A952FD"/>
    <w:rsid w:val="00AA0664"/>
    <w:rsid w:val="00AA07F3"/>
    <w:rsid w:val="00AA3816"/>
    <w:rsid w:val="00AD0C47"/>
    <w:rsid w:val="00AD3204"/>
    <w:rsid w:val="00AD6AFF"/>
    <w:rsid w:val="00AE23DC"/>
    <w:rsid w:val="00AE5B40"/>
    <w:rsid w:val="00AE70B0"/>
    <w:rsid w:val="00B02CA3"/>
    <w:rsid w:val="00B10BE9"/>
    <w:rsid w:val="00B12030"/>
    <w:rsid w:val="00B1574B"/>
    <w:rsid w:val="00B15BCB"/>
    <w:rsid w:val="00B1785B"/>
    <w:rsid w:val="00B17C3A"/>
    <w:rsid w:val="00B21A15"/>
    <w:rsid w:val="00B270BE"/>
    <w:rsid w:val="00B278CB"/>
    <w:rsid w:val="00B3429C"/>
    <w:rsid w:val="00B37B09"/>
    <w:rsid w:val="00B42BCF"/>
    <w:rsid w:val="00B43F87"/>
    <w:rsid w:val="00B47177"/>
    <w:rsid w:val="00B552F6"/>
    <w:rsid w:val="00B652A8"/>
    <w:rsid w:val="00B72DF8"/>
    <w:rsid w:val="00B7741C"/>
    <w:rsid w:val="00B948E0"/>
    <w:rsid w:val="00BA08D1"/>
    <w:rsid w:val="00BA08E6"/>
    <w:rsid w:val="00BA20FA"/>
    <w:rsid w:val="00BA457E"/>
    <w:rsid w:val="00BD7A23"/>
    <w:rsid w:val="00BE7867"/>
    <w:rsid w:val="00BF5866"/>
    <w:rsid w:val="00C1114F"/>
    <w:rsid w:val="00C12C12"/>
    <w:rsid w:val="00C2288D"/>
    <w:rsid w:val="00C27432"/>
    <w:rsid w:val="00C31ECB"/>
    <w:rsid w:val="00C37D8A"/>
    <w:rsid w:val="00C41C55"/>
    <w:rsid w:val="00C502E3"/>
    <w:rsid w:val="00C56129"/>
    <w:rsid w:val="00C645B0"/>
    <w:rsid w:val="00C66D9D"/>
    <w:rsid w:val="00C832BE"/>
    <w:rsid w:val="00C8759A"/>
    <w:rsid w:val="00C94CB1"/>
    <w:rsid w:val="00CB021E"/>
    <w:rsid w:val="00CC4C6C"/>
    <w:rsid w:val="00CC5B14"/>
    <w:rsid w:val="00CC7E24"/>
    <w:rsid w:val="00CE47D6"/>
    <w:rsid w:val="00CF1B11"/>
    <w:rsid w:val="00CF2C60"/>
    <w:rsid w:val="00CF4EB9"/>
    <w:rsid w:val="00D0176B"/>
    <w:rsid w:val="00D023CA"/>
    <w:rsid w:val="00D079F6"/>
    <w:rsid w:val="00D24F53"/>
    <w:rsid w:val="00D46905"/>
    <w:rsid w:val="00D46F00"/>
    <w:rsid w:val="00D5452D"/>
    <w:rsid w:val="00D557B9"/>
    <w:rsid w:val="00D62DA6"/>
    <w:rsid w:val="00D64229"/>
    <w:rsid w:val="00D6654E"/>
    <w:rsid w:val="00D71841"/>
    <w:rsid w:val="00D83C9D"/>
    <w:rsid w:val="00DB4A25"/>
    <w:rsid w:val="00DC211E"/>
    <w:rsid w:val="00DE143A"/>
    <w:rsid w:val="00DE3F92"/>
    <w:rsid w:val="00DF4F5D"/>
    <w:rsid w:val="00E03809"/>
    <w:rsid w:val="00E121AB"/>
    <w:rsid w:val="00E210A7"/>
    <w:rsid w:val="00E2737C"/>
    <w:rsid w:val="00E4331D"/>
    <w:rsid w:val="00E52E6E"/>
    <w:rsid w:val="00E54BCE"/>
    <w:rsid w:val="00E62854"/>
    <w:rsid w:val="00E7239C"/>
    <w:rsid w:val="00E75CA0"/>
    <w:rsid w:val="00E8287B"/>
    <w:rsid w:val="00E84F7F"/>
    <w:rsid w:val="00E86587"/>
    <w:rsid w:val="00E92F8E"/>
    <w:rsid w:val="00E95715"/>
    <w:rsid w:val="00EA0A6D"/>
    <w:rsid w:val="00EB544D"/>
    <w:rsid w:val="00EB77C9"/>
    <w:rsid w:val="00ED45C3"/>
    <w:rsid w:val="00EE44FD"/>
    <w:rsid w:val="00EF27B1"/>
    <w:rsid w:val="00F05BAF"/>
    <w:rsid w:val="00F06154"/>
    <w:rsid w:val="00F13C5C"/>
    <w:rsid w:val="00F271E7"/>
    <w:rsid w:val="00F442C0"/>
    <w:rsid w:val="00F478C3"/>
    <w:rsid w:val="00F54093"/>
    <w:rsid w:val="00F67336"/>
    <w:rsid w:val="00F7321E"/>
    <w:rsid w:val="00F7630B"/>
    <w:rsid w:val="00F80E47"/>
    <w:rsid w:val="00F83BC1"/>
    <w:rsid w:val="00F83E77"/>
    <w:rsid w:val="00F86C9F"/>
    <w:rsid w:val="00F92D1D"/>
    <w:rsid w:val="00F94CFD"/>
    <w:rsid w:val="00F97B10"/>
    <w:rsid w:val="00FA13D1"/>
    <w:rsid w:val="00FA2253"/>
    <w:rsid w:val="00FB713E"/>
    <w:rsid w:val="00FC6203"/>
    <w:rsid w:val="00FD0526"/>
    <w:rsid w:val="00FD059B"/>
    <w:rsid w:val="00FD24B5"/>
    <w:rsid w:val="00FD2892"/>
    <w:rsid w:val="00FD5851"/>
    <w:rsid w:val="00FE2A3D"/>
    <w:rsid w:val="00FE2DED"/>
    <w:rsid w:val="00FE4D20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emptrak.mcis.washington.edu/Intelli-ware/" TargetMode="External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depts.washington.edu/labweb/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73337-B5F6-461C-A1EE-07C219E5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Issuing Blood Components From TSS</vt:lpstr>
    </vt:vector>
  </TitlesOfParts>
  <Company>shorecrest high school</Company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Issuing Blood Components From TSS</dc:title>
  <dc:subject/>
  <dc:creator>Gina Stevens</dc:creator>
  <cp:keywords/>
  <dc:description/>
  <cp:lastModifiedBy>Roxann2 Gary</cp:lastModifiedBy>
  <cp:revision>33</cp:revision>
  <cp:lastPrinted>2014-03-03T15:29:00Z</cp:lastPrinted>
  <dcterms:created xsi:type="dcterms:W3CDTF">2014-01-08T20:38:00Z</dcterms:created>
  <dcterms:modified xsi:type="dcterms:W3CDTF">2014-03-03T15:33:00Z</dcterms:modified>
</cp:coreProperties>
</file>