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93DFB">
        <w:rPr>
          <w:rFonts w:ascii="Arial" w:hAnsi="Arial" w:cs="Arial"/>
          <w:b/>
          <w:sz w:val="22"/>
          <w:szCs w:val="22"/>
        </w:rPr>
        <w:t>Purpose</w:t>
      </w:r>
      <w:r w:rsidRPr="00493DFB">
        <w:rPr>
          <w:rFonts w:ascii="Arial" w:hAnsi="Arial" w:cs="Arial"/>
          <w:sz w:val="22"/>
          <w:szCs w:val="22"/>
        </w:rPr>
        <w:t xml:space="preserve">: To describe the </w:t>
      </w:r>
      <w:r w:rsidR="00B41143">
        <w:rPr>
          <w:rFonts w:ascii="Arial" w:hAnsi="Arial" w:cs="Arial"/>
          <w:sz w:val="22"/>
          <w:szCs w:val="22"/>
        </w:rPr>
        <w:t xml:space="preserve">ABO/Rh </w:t>
      </w:r>
      <w:r w:rsidRPr="00493DFB">
        <w:rPr>
          <w:rFonts w:ascii="Arial" w:hAnsi="Arial" w:cs="Arial"/>
          <w:sz w:val="22"/>
          <w:szCs w:val="22"/>
        </w:rPr>
        <w:t xml:space="preserve">selection </w:t>
      </w:r>
      <w:r w:rsidR="00B41143">
        <w:rPr>
          <w:rFonts w:ascii="Arial" w:hAnsi="Arial" w:cs="Arial"/>
          <w:sz w:val="22"/>
          <w:szCs w:val="22"/>
        </w:rPr>
        <w:t xml:space="preserve">of platelets, plasma and cryoprecipitate </w:t>
      </w:r>
      <w:r w:rsidR="00B41143" w:rsidRPr="00493DFB">
        <w:rPr>
          <w:rFonts w:ascii="Arial" w:hAnsi="Arial" w:cs="Arial"/>
          <w:sz w:val="22"/>
          <w:szCs w:val="22"/>
        </w:rPr>
        <w:t>at</w:t>
      </w:r>
      <w:r w:rsidR="006D6D22">
        <w:rPr>
          <w:rFonts w:ascii="Arial" w:hAnsi="Arial" w:cs="Arial"/>
          <w:sz w:val="22"/>
          <w:szCs w:val="22"/>
        </w:rPr>
        <w:t xml:space="preserve"> Harborview Medical Center (HMC</w:t>
      </w:r>
      <w:r w:rsidR="000045CC">
        <w:rPr>
          <w:rFonts w:ascii="Arial" w:hAnsi="Arial" w:cs="Arial"/>
          <w:sz w:val="22"/>
          <w:szCs w:val="22"/>
        </w:rPr>
        <w:t>) including</w:t>
      </w:r>
      <w:r w:rsidR="00B41143">
        <w:rPr>
          <w:rFonts w:ascii="Arial" w:hAnsi="Arial" w:cs="Arial"/>
          <w:sz w:val="22"/>
          <w:szCs w:val="22"/>
        </w:rPr>
        <w:t xml:space="preserve"> alternative selections</w:t>
      </w:r>
      <w:r w:rsidR="006D6D22">
        <w:rPr>
          <w:rFonts w:ascii="Arial" w:hAnsi="Arial" w:cs="Arial"/>
          <w:sz w:val="22"/>
          <w:szCs w:val="22"/>
        </w:rPr>
        <w:t xml:space="preserve"> </w:t>
      </w:r>
      <w:r w:rsidRPr="00493DFB">
        <w:rPr>
          <w:rFonts w:ascii="Arial" w:hAnsi="Arial" w:cs="Arial"/>
          <w:sz w:val="22"/>
          <w:szCs w:val="22"/>
        </w:rPr>
        <w:t xml:space="preserve">when ABO/Rh identical </w:t>
      </w:r>
      <w:r w:rsidR="006D6D22">
        <w:rPr>
          <w:rFonts w:ascii="Arial" w:hAnsi="Arial" w:cs="Arial"/>
          <w:sz w:val="22"/>
          <w:szCs w:val="22"/>
        </w:rPr>
        <w:t xml:space="preserve">products </w:t>
      </w:r>
      <w:r w:rsidRPr="00493DFB">
        <w:rPr>
          <w:rFonts w:ascii="Arial" w:hAnsi="Arial" w:cs="Arial"/>
          <w:sz w:val="22"/>
          <w:szCs w:val="22"/>
        </w:rPr>
        <w:t xml:space="preserve">are </w:t>
      </w:r>
      <w:r w:rsidR="000045CC">
        <w:rPr>
          <w:rFonts w:ascii="Arial" w:hAnsi="Arial" w:cs="Arial"/>
          <w:sz w:val="22"/>
          <w:szCs w:val="22"/>
        </w:rPr>
        <w:t>un</w:t>
      </w:r>
      <w:r w:rsidRPr="00493DFB">
        <w:rPr>
          <w:rFonts w:ascii="Arial" w:hAnsi="Arial" w:cs="Arial"/>
          <w:sz w:val="22"/>
          <w:szCs w:val="22"/>
        </w:rPr>
        <w:t xml:space="preserve">able to </w:t>
      </w:r>
      <w:r w:rsidR="0033613E">
        <w:rPr>
          <w:rFonts w:ascii="Arial" w:hAnsi="Arial" w:cs="Arial"/>
          <w:sz w:val="22"/>
          <w:szCs w:val="22"/>
        </w:rPr>
        <w:t>be transfused</w:t>
      </w:r>
      <w:r w:rsidRPr="00493DFB">
        <w:rPr>
          <w:rFonts w:ascii="Arial" w:hAnsi="Arial" w:cs="Arial"/>
          <w:sz w:val="22"/>
          <w:szCs w:val="22"/>
        </w:rPr>
        <w:t xml:space="preserve"> due to inventory management issues.</w:t>
      </w:r>
    </w:p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</w:p>
    <w:p w:rsidR="003A6BBB" w:rsidRDefault="00B51B01" w:rsidP="00837B55">
      <w:pPr>
        <w:ind w:left="-180"/>
        <w:rPr>
          <w:rFonts w:ascii="Arial" w:hAnsi="Arial" w:cs="Arial"/>
          <w:b/>
          <w:sz w:val="22"/>
          <w:szCs w:val="22"/>
        </w:rPr>
      </w:pPr>
      <w:r w:rsidRPr="00493DFB">
        <w:rPr>
          <w:rFonts w:ascii="Arial" w:hAnsi="Arial" w:cs="Arial"/>
          <w:b/>
          <w:sz w:val="22"/>
          <w:szCs w:val="22"/>
        </w:rPr>
        <w:t xml:space="preserve">Policy: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2340"/>
      </w:tblGrid>
      <w:tr w:rsidR="00493DFB" w:rsidRPr="00046218" w:rsidTr="00093E28">
        <w:trPr>
          <w:trHeight w:val="548"/>
        </w:trPr>
        <w:tc>
          <w:tcPr>
            <w:tcW w:w="720" w:type="dxa"/>
            <w:vAlign w:val="bottom"/>
          </w:tcPr>
          <w:p w:rsidR="00493DFB" w:rsidRPr="0004426A" w:rsidRDefault="00093E28" w:rsidP="00093E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20" w:type="dxa"/>
            <w:vAlign w:val="bottom"/>
          </w:tcPr>
          <w:p w:rsidR="00493DFB" w:rsidRPr="00046218" w:rsidRDefault="001D3B62" w:rsidP="00093E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Statements</w:t>
            </w:r>
          </w:p>
        </w:tc>
        <w:tc>
          <w:tcPr>
            <w:tcW w:w="2340" w:type="dxa"/>
            <w:vAlign w:val="bottom"/>
          </w:tcPr>
          <w:p w:rsidR="00493DFB" w:rsidRPr="00046218" w:rsidRDefault="00493DFB" w:rsidP="00093E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53571" w:rsidRPr="00046218" w:rsidTr="00764D1A">
        <w:trPr>
          <w:trHeight w:val="350"/>
        </w:trPr>
        <w:tc>
          <w:tcPr>
            <w:tcW w:w="7740" w:type="dxa"/>
            <w:gridSpan w:val="2"/>
            <w:vAlign w:val="center"/>
          </w:tcPr>
          <w:p w:rsidR="00F53571" w:rsidRPr="00046218" w:rsidRDefault="00F53571" w:rsidP="00764D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Policies</w:t>
            </w:r>
          </w:p>
        </w:tc>
        <w:tc>
          <w:tcPr>
            <w:tcW w:w="2340" w:type="dxa"/>
          </w:tcPr>
          <w:p w:rsidR="00F53571" w:rsidRPr="00046218" w:rsidRDefault="00F53571" w:rsidP="00764D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571" w:rsidRPr="00046218" w:rsidTr="00093E28">
        <w:trPr>
          <w:trHeight w:val="647"/>
        </w:trPr>
        <w:tc>
          <w:tcPr>
            <w:tcW w:w="720" w:type="dxa"/>
            <w:vAlign w:val="center"/>
          </w:tcPr>
          <w:p w:rsidR="00F53571" w:rsidRPr="00F53571" w:rsidRDefault="00F53571" w:rsidP="00093E2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3571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20" w:type="dxa"/>
          </w:tcPr>
          <w:p w:rsidR="00F53571" w:rsidRPr="00F53571" w:rsidRDefault="00F53571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3571">
              <w:rPr>
                <w:rFonts w:ascii="Arial" w:hAnsi="Arial" w:cs="Arial"/>
                <w:sz w:val="22"/>
                <w:szCs w:val="22"/>
                <w:highlight w:val="yellow"/>
              </w:rPr>
              <w:t>Plasma Components are:</w:t>
            </w:r>
          </w:p>
          <w:p w:rsidR="00F53571" w:rsidRPr="00F53571" w:rsidRDefault="00F53571" w:rsidP="00F53571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3571">
              <w:rPr>
                <w:rFonts w:ascii="Arial" w:hAnsi="Arial" w:cs="Arial"/>
                <w:sz w:val="22"/>
                <w:szCs w:val="22"/>
                <w:highlight w:val="yellow"/>
              </w:rPr>
              <w:t>Platelets</w:t>
            </w:r>
          </w:p>
          <w:p w:rsidR="00F53571" w:rsidRPr="00F53571" w:rsidRDefault="00F53571" w:rsidP="00F53571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3571">
              <w:rPr>
                <w:rFonts w:ascii="Arial" w:hAnsi="Arial" w:cs="Arial"/>
                <w:sz w:val="22"/>
                <w:szCs w:val="22"/>
                <w:highlight w:val="yellow"/>
              </w:rPr>
              <w:t>Plasma</w:t>
            </w:r>
          </w:p>
          <w:p w:rsidR="00F53571" w:rsidRPr="00F53571" w:rsidRDefault="00F53571" w:rsidP="00F53571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3571">
              <w:rPr>
                <w:rFonts w:ascii="Arial" w:hAnsi="Arial" w:cs="Arial"/>
                <w:sz w:val="22"/>
                <w:szCs w:val="22"/>
                <w:highlight w:val="yellow"/>
              </w:rPr>
              <w:t>Cryoprecipitate</w:t>
            </w:r>
          </w:p>
        </w:tc>
        <w:tc>
          <w:tcPr>
            <w:tcW w:w="2340" w:type="dxa"/>
          </w:tcPr>
          <w:p w:rsidR="00F53571" w:rsidRPr="00046218" w:rsidRDefault="00F5357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CD9" w:rsidRPr="00046218" w:rsidTr="00CC6A58">
        <w:trPr>
          <w:trHeight w:val="4360"/>
        </w:trPr>
        <w:tc>
          <w:tcPr>
            <w:tcW w:w="720" w:type="dxa"/>
            <w:vAlign w:val="center"/>
          </w:tcPr>
          <w:p w:rsidR="00655CD9" w:rsidRPr="00046218" w:rsidRDefault="00655CD9" w:rsidP="00093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655CD9" w:rsidRPr="00046218" w:rsidRDefault="00655CD9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When inventory allows, ABO/Rh typed patients shall receive ABO identi</w:t>
            </w:r>
            <w:r>
              <w:rPr>
                <w:rFonts w:ascii="Arial" w:hAnsi="Arial" w:cs="Arial"/>
                <w:sz w:val="22"/>
                <w:szCs w:val="22"/>
              </w:rPr>
              <w:t xml:space="preserve">cal </w:t>
            </w:r>
            <w:r w:rsidRPr="00046218">
              <w:rPr>
                <w:rFonts w:ascii="Arial" w:hAnsi="Arial" w:cs="Arial"/>
                <w:sz w:val="22"/>
                <w:szCs w:val="22"/>
              </w:rPr>
              <w:t>plasma</w:t>
            </w:r>
            <w:r>
              <w:rPr>
                <w:rFonts w:ascii="Arial" w:hAnsi="Arial" w:cs="Arial"/>
                <w:sz w:val="22"/>
                <w:szCs w:val="22"/>
              </w:rPr>
              <w:t xml:space="preserve"> components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6517C" w:rsidRDefault="0026517C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 Universal Donor Blood Components when:</w:t>
            </w:r>
          </w:p>
          <w:p w:rsidR="0026517C" w:rsidRDefault="0026517C" w:rsidP="0026517C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655CD9" w:rsidRPr="00046218">
              <w:rPr>
                <w:rFonts w:ascii="Arial" w:hAnsi="Arial" w:cs="Arial"/>
                <w:sz w:val="22"/>
                <w:szCs w:val="22"/>
              </w:rPr>
              <w:t xml:space="preserve">ABO/Rh type from their current </w:t>
            </w:r>
            <w:r>
              <w:rPr>
                <w:rFonts w:ascii="Arial" w:hAnsi="Arial" w:cs="Arial"/>
                <w:sz w:val="22"/>
                <w:szCs w:val="22"/>
              </w:rPr>
              <w:t>HMC encounter</w:t>
            </w:r>
          </w:p>
          <w:p w:rsidR="0026517C" w:rsidRDefault="0026517C" w:rsidP="0026517C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55CD9" w:rsidRPr="00046218">
              <w:rPr>
                <w:rFonts w:ascii="Arial" w:hAnsi="Arial" w:cs="Arial"/>
                <w:sz w:val="22"/>
                <w:szCs w:val="22"/>
              </w:rPr>
              <w:t xml:space="preserve">o not have a total of 2 serologic ABO/Rh type results from 2 separate collections over all HMC encounters </w:t>
            </w:r>
          </w:p>
          <w:p w:rsidR="0026517C" w:rsidRDefault="0026517C" w:rsidP="00D05CC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</w:t>
            </w:r>
            <w:r w:rsidR="00655CD9" w:rsidRPr="00046218">
              <w:rPr>
                <w:rFonts w:ascii="Arial" w:hAnsi="Arial" w:cs="Arial"/>
                <w:sz w:val="22"/>
                <w:szCs w:val="22"/>
              </w:rPr>
              <w:t xml:space="preserve">ABO compatible </w:t>
            </w:r>
            <w:r w:rsidR="00655CD9">
              <w:rPr>
                <w:rFonts w:ascii="Arial" w:hAnsi="Arial" w:cs="Arial"/>
                <w:sz w:val="22"/>
                <w:szCs w:val="22"/>
              </w:rPr>
              <w:t xml:space="preserve">plasma components </w:t>
            </w:r>
            <w:r>
              <w:rPr>
                <w:rFonts w:ascii="Arial" w:hAnsi="Arial" w:cs="Arial"/>
                <w:sz w:val="22"/>
                <w:szCs w:val="22"/>
              </w:rPr>
              <w:t>when:</w:t>
            </w:r>
          </w:p>
          <w:p w:rsidR="0026517C" w:rsidRPr="0026517C" w:rsidRDefault="00655CD9" w:rsidP="0026517C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ABO</w:t>
            </w:r>
            <w:r>
              <w:rPr>
                <w:rFonts w:ascii="Arial" w:hAnsi="Arial" w:cs="Arial"/>
                <w:sz w:val="22"/>
                <w:szCs w:val="22"/>
              </w:rPr>
              <w:t>/Rh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testing has been performed in the current HMC encounter </w:t>
            </w:r>
            <w:r w:rsidRPr="0026517C">
              <w:rPr>
                <w:rFonts w:ascii="Arial" w:hAnsi="Arial" w:cs="Arial"/>
                <w:sz w:val="22"/>
                <w:szCs w:val="22"/>
              </w:rPr>
              <w:t xml:space="preserve">AND a second ABO/Rh has been tested on a separate collection </w:t>
            </w:r>
          </w:p>
          <w:p w:rsidR="00655CD9" w:rsidRPr="00046218" w:rsidRDefault="0026517C" w:rsidP="0026517C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Exception:  </w:t>
            </w:r>
            <w:r w:rsidR="00655CD9" w:rsidRPr="00427412">
              <w:rPr>
                <w:rFonts w:ascii="Arial" w:hAnsi="Arial" w:cs="Arial"/>
                <w:sz w:val="22"/>
                <w:szCs w:val="22"/>
                <w:highlight w:val="yellow"/>
              </w:rPr>
              <w:t>first sample was collected in a controlled setting such as the Operating Room.</w:t>
            </w:r>
          </w:p>
          <w:p w:rsidR="00655CD9" w:rsidRPr="00046218" w:rsidRDefault="00655CD9" w:rsidP="000866BA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53571">
              <w:rPr>
                <w:rFonts w:ascii="Arial" w:hAnsi="Arial" w:cs="Arial"/>
                <w:i/>
                <w:sz w:val="22"/>
                <w:szCs w:val="22"/>
              </w:rPr>
              <w:t>With the exception of neonates and infants &lt; 4 months of age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Rh type is not a consideration in the selection of plasma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components</w:t>
            </w:r>
            <w:r w:rsidRPr="00046218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Pr="00046218">
              <w:rPr>
                <w:rFonts w:ascii="Arial" w:hAnsi="Arial" w:cs="Arial"/>
                <w:sz w:val="22"/>
                <w:szCs w:val="22"/>
              </w:rPr>
              <w:t xml:space="preserve"> therefore patients </w:t>
            </w:r>
            <w:r>
              <w:rPr>
                <w:rFonts w:ascii="Arial" w:hAnsi="Arial" w:cs="Arial"/>
                <w:sz w:val="22"/>
                <w:szCs w:val="22"/>
              </w:rPr>
              <w:t xml:space="preserve">≥ 4 months of age 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may receive plasma </w:t>
            </w:r>
            <w:r>
              <w:rPr>
                <w:rFonts w:ascii="Arial" w:hAnsi="Arial" w:cs="Arial"/>
                <w:sz w:val="22"/>
                <w:szCs w:val="22"/>
              </w:rPr>
              <w:t xml:space="preserve">components </w:t>
            </w:r>
            <w:r w:rsidRPr="00046218">
              <w:rPr>
                <w:rFonts w:ascii="Arial" w:hAnsi="Arial" w:cs="Arial"/>
                <w:sz w:val="22"/>
                <w:szCs w:val="22"/>
              </w:rPr>
              <w:t>of any Rh type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655CD9" w:rsidRDefault="00F40AAA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26517C">
              <w:rPr>
                <w:rFonts w:ascii="Arial" w:hAnsi="Arial" w:cs="Arial"/>
                <w:sz w:val="22"/>
                <w:szCs w:val="22"/>
                <w:highlight w:val="yellow"/>
              </w:rPr>
              <w:t>QP:  Pre-Analytic Sample Requirements</w:t>
            </w:r>
          </w:p>
          <w:p w:rsidR="00655CD9" w:rsidRDefault="00655CD9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CD9" w:rsidRDefault="00655CD9" w:rsidP="003C77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655CD9" w:rsidRDefault="00655CD9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CD9" w:rsidRPr="00046218" w:rsidRDefault="00655CD9" w:rsidP="003C77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Massive Transfusion Protocol</w:t>
            </w:r>
          </w:p>
        </w:tc>
      </w:tr>
      <w:tr w:rsidR="001D3B62" w:rsidRPr="00046218" w:rsidTr="00093E28">
        <w:trPr>
          <w:trHeight w:val="350"/>
        </w:trPr>
        <w:tc>
          <w:tcPr>
            <w:tcW w:w="7740" w:type="dxa"/>
            <w:gridSpan w:val="2"/>
            <w:vAlign w:val="center"/>
          </w:tcPr>
          <w:p w:rsidR="001D3B62" w:rsidRPr="00046218" w:rsidRDefault="001D3B62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</w:p>
        </w:tc>
        <w:tc>
          <w:tcPr>
            <w:tcW w:w="2340" w:type="dxa"/>
          </w:tcPr>
          <w:p w:rsidR="001D3B62" w:rsidRPr="00046218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051" w:rsidRPr="00046218" w:rsidTr="00F53571">
        <w:trPr>
          <w:trHeight w:val="422"/>
        </w:trPr>
        <w:tc>
          <w:tcPr>
            <w:tcW w:w="720" w:type="dxa"/>
            <w:vAlign w:val="center"/>
          </w:tcPr>
          <w:p w:rsidR="00620051" w:rsidRPr="00046218" w:rsidRDefault="00093E28" w:rsidP="00093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C73809" w:rsidRPr="00F53571" w:rsidRDefault="00F53571" w:rsidP="00F53571">
            <w:pPr>
              <w:pStyle w:val="ListParagraph"/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53571">
              <w:rPr>
                <w:rFonts w:ascii="Arial" w:hAnsi="Arial" w:cs="Arial"/>
                <w:sz w:val="22"/>
                <w:szCs w:val="22"/>
              </w:rPr>
              <w:t>Whenever ABO identical platelets are not available, alternative selections will be made in the order stated on the Alternative ABO Selections for Platelets</w:t>
            </w:r>
            <w:r>
              <w:rPr>
                <w:rFonts w:ascii="Arial" w:hAnsi="Arial" w:cs="Arial"/>
                <w:sz w:val="22"/>
                <w:szCs w:val="22"/>
              </w:rPr>
              <w:t xml:space="preserve"> Table (T</w:t>
            </w:r>
            <w:r w:rsidRPr="00F53571">
              <w:rPr>
                <w:rFonts w:ascii="Arial" w:hAnsi="Arial" w:cs="Arial"/>
                <w:sz w:val="22"/>
                <w:szCs w:val="22"/>
              </w:rPr>
              <w:t>able 1)</w:t>
            </w:r>
          </w:p>
        </w:tc>
        <w:tc>
          <w:tcPr>
            <w:tcW w:w="2340" w:type="dxa"/>
          </w:tcPr>
          <w:p w:rsidR="00620051" w:rsidRPr="00046218" w:rsidRDefault="00F53571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Table 1</w:t>
            </w:r>
            <w:r>
              <w:rPr>
                <w:rFonts w:ascii="Arial" w:hAnsi="Arial" w:cs="Arial"/>
                <w:sz w:val="22"/>
                <w:szCs w:val="22"/>
              </w:rPr>
              <w:t>:   Alternative ABO Selection of Platelets</w:t>
            </w:r>
          </w:p>
        </w:tc>
      </w:tr>
      <w:tr w:rsidR="00B51B01" w:rsidRPr="00046218" w:rsidTr="00D05CCD">
        <w:trPr>
          <w:trHeight w:val="1637"/>
        </w:trPr>
        <w:tc>
          <w:tcPr>
            <w:tcW w:w="720" w:type="dxa"/>
            <w:vAlign w:val="center"/>
          </w:tcPr>
          <w:p w:rsidR="00B51B01" w:rsidRPr="00046218" w:rsidRDefault="00093E28" w:rsidP="00093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FC693E" w:rsidRPr="00046218" w:rsidRDefault="00D05CCD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Universal Donor </w:t>
            </w:r>
            <w:r w:rsidR="00C73809" w:rsidRPr="00046218">
              <w:rPr>
                <w:rFonts w:ascii="Arial" w:hAnsi="Arial" w:cs="Arial"/>
                <w:sz w:val="22"/>
                <w:szCs w:val="22"/>
              </w:rPr>
              <w:t>platelets</w:t>
            </w:r>
            <w:r>
              <w:rPr>
                <w:rFonts w:ascii="Arial" w:hAnsi="Arial" w:cs="Arial"/>
                <w:sz w:val="22"/>
                <w:szCs w:val="22"/>
              </w:rPr>
              <w:t xml:space="preserve"> are defined as:</w:t>
            </w:r>
          </w:p>
          <w:p w:rsidR="0033613E" w:rsidRPr="00046218" w:rsidRDefault="00FC693E" w:rsidP="003C779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</w:t>
            </w:r>
            <w:r w:rsidR="006D6D22" w:rsidRPr="00046218">
              <w:rPr>
                <w:rFonts w:ascii="Arial" w:hAnsi="Arial" w:cs="Arial"/>
                <w:sz w:val="22"/>
                <w:szCs w:val="22"/>
              </w:rPr>
              <w:t xml:space="preserve">roup </w:t>
            </w:r>
            <w:r w:rsidR="00EB7688" w:rsidRPr="00046218">
              <w:rPr>
                <w:rFonts w:ascii="Arial" w:hAnsi="Arial" w:cs="Arial"/>
                <w:sz w:val="22"/>
                <w:szCs w:val="22"/>
              </w:rPr>
              <w:t xml:space="preserve">B, </w:t>
            </w:r>
            <w:r w:rsidR="006D6D22" w:rsidRPr="0004621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or AB </w:t>
            </w:r>
            <w:r w:rsidR="006D6D22" w:rsidRPr="00046218">
              <w:rPr>
                <w:rFonts w:ascii="Arial" w:hAnsi="Arial" w:cs="Arial"/>
                <w:sz w:val="22"/>
                <w:szCs w:val="22"/>
              </w:rPr>
              <w:t>platelets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 xml:space="preserve"> if ≥ 4 months of age</w:t>
            </w:r>
          </w:p>
          <w:p w:rsidR="00807B26" w:rsidRPr="00046218" w:rsidRDefault="0033613E" w:rsidP="00C738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Group AB platelets if &lt; 4 months of age</w:t>
            </w:r>
          </w:p>
          <w:p w:rsidR="00A43CD4" w:rsidRPr="00D05CCD" w:rsidRDefault="00807B26" w:rsidP="00D05CC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If these ABO types are not available, please notify </w:t>
            </w:r>
            <w:r w:rsidR="00DE6012" w:rsidRPr="00046218"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r w:rsidR="0026248F" w:rsidRPr="00046218">
              <w:rPr>
                <w:rFonts w:ascii="Arial" w:hAnsi="Arial" w:cs="Arial"/>
                <w:sz w:val="22"/>
                <w:szCs w:val="22"/>
              </w:rPr>
              <w:t xml:space="preserve">(TS) </w:t>
            </w:r>
            <w:r w:rsidR="00DE6012" w:rsidRPr="00046218">
              <w:rPr>
                <w:rFonts w:ascii="Arial" w:hAnsi="Arial" w:cs="Arial"/>
                <w:sz w:val="22"/>
                <w:szCs w:val="22"/>
              </w:rPr>
              <w:t>Medical Director or Resident/Covering Physician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for direction and approval of another ABO type</w:t>
            </w:r>
            <w:r w:rsidR="003C7798" w:rsidRPr="000462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B51B01" w:rsidRPr="00046218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3B5" w:rsidRPr="00046218" w:rsidTr="00764D1A">
        <w:trPr>
          <w:trHeight w:val="350"/>
        </w:trPr>
        <w:tc>
          <w:tcPr>
            <w:tcW w:w="7740" w:type="dxa"/>
            <w:gridSpan w:val="2"/>
            <w:vAlign w:val="center"/>
          </w:tcPr>
          <w:p w:rsidR="00E623B5" w:rsidRPr="00046218" w:rsidRDefault="00E623B5" w:rsidP="00764D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lastRenderedPageBreak/>
              <w:t>Platelets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E623B5">
              <w:rPr>
                <w:rFonts w:ascii="Arial" w:hAnsi="Arial" w:cs="Arial"/>
                <w:sz w:val="22"/>
                <w:szCs w:val="22"/>
              </w:rPr>
              <w:t>(continued)</w:t>
            </w:r>
          </w:p>
        </w:tc>
        <w:tc>
          <w:tcPr>
            <w:tcW w:w="2340" w:type="dxa"/>
          </w:tcPr>
          <w:p w:rsidR="00E623B5" w:rsidRPr="00046218" w:rsidRDefault="00E623B5" w:rsidP="00764D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460" w:rsidRPr="00046218" w:rsidTr="00093E28">
        <w:trPr>
          <w:trHeight w:val="1853"/>
        </w:trPr>
        <w:tc>
          <w:tcPr>
            <w:tcW w:w="720" w:type="dxa"/>
            <w:vAlign w:val="center"/>
          </w:tcPr>
          <w:p w:rsidR="00194460" w:rsidRPr="00046218" w:rsidRDefault="00093E28" w:rsidP="00093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33613E" w:rsidRPr="00046218" w:rsidRDefault="00DE601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Group A, B and AB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6218">
              <w:rPr>
                <w:rFonts w:ascii="Arial" w:hAnsi="Arial" w:cs="Arial"/>
                <w:sz w:val="22"/>
                <w:szCs w:val="22"/>
              </w:rPr>
              <w:t>n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eonates and </w:t>
            </w:r>
            <w:r w:rsidRPr="00046218">
              <w:rPr>
                <w:rFonts w:ascii="Arial" w:hAnsi="Arial" w:cs="Arial"/>
                <w:sz w:val="22"/>
                <w:szCs w:val="22"/>
              </w:rPr>
              <w:t>i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nfants &lt; 4 months of age shall </w:t>
            </w:r>
            <w:r w:rsidR="00156E15" w:rsidRPr="00046218">
              <w:rPr>
                <w:rFonts w:ascii="Arial" w:hAnsi="Arial" w:cs="Arial"/>
                <w:sz w:val="22"/>
                <w:szCs w:val="22"/>
              </w:rPr>
              <w:t>receive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>ABO identical or group AB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 xml:space="preserve"> platelets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. If these are not available, Transfusion Services </w:t>
            </w:r>
            <w:r w:rsidR="00B41143" w:rsidRPr="00046218">
              <w:rPr>
                <w:rFonts w:ascii="Arial" w:hAnsi="Arial" w:cs="Arial"/>
                <w:sz w:val="22"/>
                <w:szCs w:val="22"/>
              </w:rPr>
              <w:t xml:space="preserve">Medical Director or 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>Resident/Covering P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hysician approval 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 xml:space="preserve">is required </w:t>
            </w:r>
            <w:r w:rsidR="00B41143" w:rsidRPr="0004621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>release other ABO groups</w:t>
            </w:r>
          </w:p>
          <w:p w:rsidR="00194460" w:rsidRPr="00046218" w:rsidRDefault="00296D50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Group O</w:t>
            </w:r>
            <w:r w:rsidR="00B41143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 xml:space="preserve">Neonates and Infants &lt; 4 months of age </w:t>
            </w:r>
            <w:r w:rsidR="002C592D" w:rsidRPr="00046218">
              <w:rPr>
                <w:rFonts w:ascii="Arial" w:hAnsi="Arial" w:cs="Arial"/>
                <w:sz w:val="22"/>
                <w:szCs w:val="22"/>
              </w:rPr>
              <w:t>may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 xml:space="preserve"> receive platelets of any ABO type</w:t>
            </w:r>
          </w:p>
        </w:tc>
        <w:tc>
          <w:tcPr>
            <w:tcW w:w="2340" w:type="dxa"/>
          </w:tcPr>
          <w:p w:rsidR="00194460" w:rsidRPr="00046218" w:rsidRDefault="0019446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12" w:rsidRPr="00046218" w:rsidTr="00093E28">
        <w:trPr>
          <w:trHeight w:val="890"/>
        </w:trPr>
        <w:tc>
          <w:tcPr>
            <w:tcW w:w="720" w:type="dxa"/>
            <w:vAlign w:val="center"/>
          </w:tcPr>
          <w:p w:rsidR="00427412" w:rsidRPr="00093E28" w:rsidRDefault="00F53571" w:rsidP="00093E2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7020" w:type="dxa"/>
          </w:tcPr>
          <w:p w:rsidR="00427412" w:rsidRPr="00093E28" w:rsidRDefault="00427412" w:rsidP="004274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093E2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Prepooled</w:t>
            </w:r>
            <w:proofErr w:type="spellEnd"/>
            <w:r w:rsidRPr="00093E2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Whole Blood Platelets</w:t>
            </w:r>
          </w:p>
          <w:p w:rsidR="00427412" w:rsidRPr="00093E28" w:rsidRDefault="00427412" w:rsidP="00427412">
            <w:pPr>
              <w:numPr>
                <w:ilvl w:val="1"/>
                <w:numId w:val="14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TSL does not stock </w:t>
            </w:r>
            <w:proofErr w:type="spellStart"/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>Prepooled</w:t>
            </w:r>
            <w:proofErr w:type="spellEnd"/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Platelets</w:t>
            </w:r>
          </w:p>
          <w:p w:rsidR="00427412" w:rsidRPr="00093E28" w:rsidRDefault="00427412" w:rsidP="00427412">
            <w:pPr>
              <w:numPr>
                <w:ilvl w:val="1"/>
                <w:numId w:val="14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>Prepooled</w:t>
            </w:r>
            <w:proofErr w:type="spellEnd"/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Platele</w:t>
            </w:r>
            <w:r w:rsidR="00E623B5">
              <w:rPr>
                <w:rFonts w:ascii="Arial" w:hAnsi="Arial" w:cs="Arial"/>
                <w:sz w:val="22"/>
                <w:szCs w:val="22"/>
                <w:highlight w:val="yellow"/>
              </w:rPr>
              <w:t>ts are ordered and issued with Medical D</w:t>
            </w:r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irector </w:t>
            </w:r>
            <w:r w:rsidR="00E623B5" w:rsidRPr="00E623B5">
              <w:rPr>
                <w:rFonts w:ascii="Arial" w:hAnsi="Arial" w:cs="Arial"/>
                <w:sz w:val="22"/>
                <w:szCs w:val="22"/>
                <w:highlight w:val="yellow"/>
              </w:rPr>
              <w:t>or Resident/Covering Physician</w:t>
            </w:r>
            <w:r w:rsidR="00E623B5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>approval</w:t>
            </w:r>
            <w:r w:rsidR="00093E28" w:rsidRPr="00093E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only.</w:t>
            </w:r>
          </w:p>
        </w:tc>
        <w:tc>
          <w:tcPr>
            <w:tcW w:w="2340" w:type="dxa"/>
          </w:tcPr>
          <w:p w:rsidR="00427412" w:rsidRPr="00046218" w:rsidRDefault="0042741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450" w:rsidRPr="00046218" w:rsidTr="00093E28">
        <w:trPr>
          <w:trHeight w:val="890"/>
        </w:trPr>
        <w:tc>
          <w:tcPr>
            <w:tcW w:w="720" w:type="dxa"/>
            <w:vAlign w:val="center"/>
          </w:tcPr>
          <w:p w:rsidR="00CA6450" w:rsidRPr="00046218" w:rsidRDefault="00F53571" w:rsidP="00093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CA6450" w:rsidRPr="00046218" w:rsidRDefault="00CA6450" w:rsidP="0042741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 xml:space="preserve">Specially selected platelets 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such as HLA-matched, 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046218">
              <w:rPr>
                <w:rFonts w:ascii="Arial" w:hAnsi="Arial" w:cs="Arial"/>
                <w:sz w:val="22"/>
                <w:szCs w:val="22"/>
              </w:rPr>
              <w:t xml:space="preserve"> compatible, HLA or HPA antigen nega</w:t>
            </w:r>
            <w:r w:rsidR="00E623B5">
              <w:rPr>
                <w:rFonts w:ascii="Arial" w:hAnsi="Arial" w:cs="Arial"/>
                <w:sz w:val="22"/>
                <w:szCs w:val="22"/>
              </w:rPr>
              <w:t>tive will be provided based on Medical D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E623B5" w:rsidRPr="00046218">
              <w:rPr>
                <w:rFonts w:ascii="Arial" w:hAnsi="Arial" w:cs="Arial"/>
                <w:sz w:val="22"/>
                <w:szCs w:val="22"/>
              </w:rPr>
              <w:t xml:space="preserve">or Resident/Covering Physician </w:t>
            </w:r>
            <w:r w:rsidRPr="00046218">
              <w:rPr>
                <w:rFonts w:ascii="Arial" w:hAnsi="Arial" w:cs="Arial"/>
                <w:sz w:val="22"/>
                <w:szCs w:val="22"/>
              </w:rPr>
              <w:t>approval for patients who have been demonstrated to be refractory.</w:t>
            </w:r>
          </w:p>
        </w:tc>
        <w:tc>
          <w:tcPr>
            <w:tcW w:w="2340" w:type="dxa"/>
          </w:tcPr>
          <w:p w:rsidR="00CA6450" w:rsidRPr="00046218" w:rsidRDefault="00CA645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47" w:rsidRPr="00046218" w:rsidTr="00093E28">
        <w:trPr>
          <w:trHeight w:val="4850"/>
        </w:trPr>
        <w:tc>
          <w:tcPr>
            <w:tcW w:w="720" w:type="dxa"/>
            <w:vAlign w:val="center"/>
          </w:tcPr>
          <w:p w:rsidR="001B1D47" w:rsidRPr="00046218" w:rsidRDefault="00F53571" w:rsidP="00093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:rsidR="00F53571" w:rsidRPr="000866BA" w:rsidRDefault="00F53571" w:rsidP="003C779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866B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Platelet inventory should be 100% </w:t>
            </w:r>
            <w:proofErr w:type="spellStart"/>
            <w:r w:rsidRPr="000866BA">
              <w:rPr>
                <w:rFonts w:ascii="Arial" w:hAnsi="Arial" w:cs="Arial"/>
                <w:sz w:val="22"/>
                <w:szCs w:val="22"/>
                <w:highlight w:val="yellow"/>
              </w:rPr>
              <w:t>Leukoreduced</w:t>
            </w:r>
            <w:proofErr w:type="spellEnd"/>
            <w:r w:rsidRPr="000866BA">
              <w:rPr>
                <w:rFonts w:ascii="Arial" w:hAnsi="Arial" w:cs="Arial"/>
                <w:sz w:val="22"/>
                <w:szCs w:val="22"/>
                <w:highlight w:val="yellow"/>
              </w:rPr>
              <w:t>.  In the event that non-</w:t>
            </w:r>
            <w:proofErr w:type="spellStart"/>
            <w:r w:rsidRPr="000866BA">
              <w:rPr>
                <w:rFonts w:ascii="Arial" w:hAnsi="Arial" w:cs="Arial"/>
                <w:sz w:val="22"/>
                <w:szCs w:val="22"/>
                <w:highlight w:val="yellow"/>
              </w:rPr>
              <w:t>leuko</w:t>
            </w:r>
            <w:r w:rsidR="00E623B5">
              <w:rPr>
                <w:rFonts w:ascii="Arial" w:hAnsi="Arial" w:cs="Arial"/>
                <w:sz w:val="22"/>
                <w:szCs w:val="22"/>
                <w:highlight w:val="yellow"/>
              </w:rPr>
              <w:t>reduced</w:t>
            </w:r>
            <w:proofErr w:type="spellEnd"/>
            <w:r w:rsidR="00E623B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platelets are available,</w:t>
            </w:r>
            <w:r w:rsidRPr="000866B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:rsidR="001B1D47" w:rsidRPr="00046218" w:rsidRDefault="001B1D47" w:rsidP="003C779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6218">
              <w:rPr>
                <w:rFonts w:ascii="Arial" w:hAnsi="Arial" w:cs="Arial"/>
                <w:b/>
                <w:sz w:val="22"/>
                <w:szCs w:val="22"/>
              </w:rPr>
              <w:t>Leukoreduced</w:t>
            </w:r>
            <w:proofErr w:type="spellEnd"/>
            <w:r w:rsidRPr="00046218">
              <w:rPr>
                <w:rFonts w:ascii="Arial" w:hAnsi="Arial" w:cs="Arial"/>
                <w:b/>
                <w:sz w:val="22"/>
                <w:szCs w:val="22"/>
              </w:rPr>
              <w:t xml:space="preserve"> Platelets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Pregnant females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HIV positive patients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Chronically transfused patients </w:t>
            </w:r>
          </w:p>
          <w:p w:rsidR="001B1D47" w:rsidRPr="00046218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sickle cell disease, thalassemia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1B1D47" w:rsidRPr="00046218" w:rsidRDefault="001B1D47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Hematopoietic progenitor cell (HPC)/”bone marrow”  transplant candidates &amp; recipients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Solid organ transplant candidates &amp; recipients </w:t>
            </w:r>
          </w:p>
          <w:p w:rsidR="001B1D47" w:rsidRPr="00046218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kidney, liver, heart, lung transplants</w:t>
            </w:r>
          </w:p>
          <w:p w:rsidR="001B1D47" w:rsidRPr="00046218" w:rsidRDefault="001B1D47" w:rsidP="003C779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Patients with bone marrow failure </w:t>
            </w:r>
          </w:p>
          <w:p w:rsidR="001B1D47" w:rsidRPr="00046218" w:rsidRDefault="001B1D47" w:rsidP="003C7798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severe aplastic anemia</w:t>
            </w:r>
          </w:p>
          <w:p w:rsidR="001B1D47" w:rsidRPr="00046218" w:rsidRDefault="001B1D47" w:rsidP="003C7798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Patient’s with congenital 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Patients on cardiac bypass (until 24 hours post op) 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Patients on intra-aortic balloon pumps, LVAD, artificial hearts, awaiting cardiac transplant.</w:t>
            </w:r>
          </w:p>
          <w:p w:rsidR="002211FE" w:rsidRPr="00046218" w:rsidRDefault="001B1D47" w:rsidP="003C779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Intrauterine transfusio</w:t>
            </w:r>
            <w:r w:rsidR="00837B55" w:rsidRPr="00046218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340" w:type="dxa"/>
          </w:tcPr>
          <w:p w:rsidR="001B1D47" w:rsidRPr="00046218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47" w:rsidRPr="00046218" w:rsidTr="00093E28">
        <w:trPr>
          <w:trHeight w:val="3320"/>
        </w:trPr>
        <w:tc>
          <w:tcPr>
            <w:tcW w:w="720" w:type="dxa"/>
            <w:vAlign w:val="center"/>
          </w:tcPr>
          <w:p w:rsidR="001B1D47" w:rsidRPr="00046218" w:rsidRDefault="00F53571" w:rsidP="00093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20" w:type="dxa"/>
          </w:tcPr>
          <w:p w:rsidR="002211FE" w:rsidRPr="00046218" w:rsidRDefault="002211FE" w:rsidP="003C779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Irradiated Platelets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2211FE" w:rsidRPr="00046218" w:rsidRDefault="002211FE" w:rsidP="003C7798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2211FE" w:rsidRPr="00046218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2211FE" w:rsidRPr="00046218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2211FE" w:rsidRPr="00046218" w:rsidRDefault="002211FE" w:rsidP="003C7798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Patients receiving 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fludarabine</w:t>
            </w:r>
            <w:proofErr w:type="spellEnd"/>
            <w:r w:rsidRPr="00046218">
              <w:rPr>
                <w:rFonts w:ascii="Arial" w:hAnsi="Arial" w:cs="Arial"/>
                <w:sz w:val="22"/>
                <w:szCs w:val="22"/>
              </w:rPr>
              <w:t xml:space="preserve"> or other high dose chemotherapy</w:t>
            </w:r>
          </w:p>
          <w:p w:rsidR="002211FE" w:rsidRPr="00046218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Hematopoietic progenitor cell (HPC)/”bone marrow”/”stem cell”  transplant candidates &amp; recipients</w:t>
            </w:r>
          </w:p>
          <w:p w:rsidR="002211FE" w:rsidRPr="00046218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Patient’s with cellular 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  <w:r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11FE" w:rsidRPr="00046218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SCID, Di George syndrome</w:t>
            </w:r>
          </w:p>
          <w:p w:rsidR="002211FE" w:rsidRPr="00046218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Recipients of HLA matched platelets &amp; blood products  </w:t>
            </w:r>
          </w:p>
          <w:p w:rsidR="002211FE" w:rsidRPr="00046218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Directed donor RBCs </w:t>
            </w:r>
            <w:r w:rsidR="003C7798" w:rsidRPr="00046218">
              <w:rPr>
                <w:rFonts w:ascii="Arial" w:hAnsi="Arial" w:cs="Arial"/>
                <w:sz w:val="22"/>
                <w:szCs w:val="22"/>
              </w:rPr>
              <w:t>and Platelets</w:t>
            </w:r>
          </w:p>
          <w:p w:rsidR="001B1D47" w:rsidRPr="00046218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parent, sibling, child, family friend donated unit</w:t>
            </w:r>
          </w:p>
        </w:tc>
        <w:tc>
          <w:tcPr>
            <w:tcW w:w="2340" w:type="dxa"/>
          </w:tcPr>
          <w:p w:rsidR="001B1D47" w:rsidRPr="00046218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3E28" w:rsidRDefault="00093E28"/>
    <w:p w:rsidR="00093E28" w:rsidRDefault="00093E28"/>
    <w:p w:rsidR="00093E28" w:rsidRDefault="00093E28"/>
    <w:p w:rsidR="00093E28" w:rsidRDefault="00093E2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2340"/>
      </w:tblGrid>
      <w:tr w:rsidR="001D3B62" w:rsidRPr="00046218" w:rsidTr="00093E28">
        <w:trPr>
          <w:trHeight w:val="350"/>
        </w:trPr>
        <w:tc>
          <w:tcPr>
            <w:tcW w:w="7740" w:type="dxa"/>
            <w:gridSpan w:val="2"/>
            <w:vAlign w:val="center"/>
          </w:tcPr>
          <w:p w:rsidR="001D3B62" w:rsidRPr="00046218" w:rsidRDefault="001D3B62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Plasma</w:t>
            </w:r>
            <w:r w:rsidR="008D1FD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:rsidR="001D3B62" w:rsidRPr="00046218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FDE" w:rsidRPr="00046218" w:rsidTr="00093E28">
        <w:trPr>
          <w:trHeight w:val="350"/>
        </w:trPr>
        <w:tc>
          <w:tcPr>
            <w:tcW w:w="7740" w:type="dxa"/>
            <w:gridSpan w:val="2"/>
            <w:vAlign w:val="center"/>
          </w:tcPr>
          <w:p w:rsidR="008D1FDE" w:rsidRPr="00046218" w:rsidRDefault="008D1FDE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8D1FDE" w:rsidRPr="00046218" w:rsidRDefault="008D1FD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655CD9" w:rsidTr="00093E28">
        <w:trPr>
          <w:trHeight w:val="638"/>
        </w:trPr>
        <w:tc>
          <w:tcPr>
            <w:tcW w:w="720" w:type="dxa"/>
            <w:vAlign w:val="center"/>
          </w:tcPr>
          <w:p w:rsidR="0019150E" w:rsidRPr="00655CD9" w:rsidRDefault="00655CD9" w:rsidP="00655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655CD9" w:rsidRPr="00655CD9" w:rsidRDefault="0019150E" w:rsidP="00655C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55CD9">
              <w:rPr>
                <w:rFonts w:ascii="Arial" w:hAnsi="Arial" w:cs="Arial"/>
                <w:sz w:val="22"/>
                <w:szCs w:val="22"/>
              </w:rPr>
              <w:t xml:space="preserve">Neonates/Infants &lt; 4 months/age shall </w:t>
            </w:r>
            <w:r w:rsidR="001B1D47" w:rsidRPr="00655CD9">
              <w:rPr>
                <w:rFonts w:ascii="Arial" w:hAnsi="Arial" w:cs="Arial"/>
                <w:sz w:val="22"/>
                <w:szCs w:val="22"/>
              </w:rPr>
              <w:t>ONLY</w:t>
            </w:r>
            <w:r w:rsidR="00655CD9" w:rsidRPr="00655CD9">
              <w:rPr>
                <w:rFonts w:ascii="Arial" w:hAnsi="Arial" w:cs="Arial"/>
                <w:sz w:val="22"/>
                <w:szCs w:val="22"/>
              </w:rPr>
              <w:t xml:space="preserve"> receive </w:t>
            </w:r>
          </w:p>
          <w:p w:rsidR="00655CD9" w:rsidRPr="00655CD9" w:rsidRDefault="00655CD9" w:rsidP="00655CD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55CD9">
              <w:rPr>
                <w:rFonts w:ascii="Arial" w:hAnsi="Arial" w:cs="Arial"/>
                <w:sz w:val="22"/>
                <w:szCs w:val="22"/>
              </w:rPr>
              <w:t xml:space="preserve">1st:   ABO identical </w:t>
            </w:r>
          </w:p>
          <w:p w:rsidR="00655CD9" w:rsidRPr="00655CD9" w:rsidRDefault="00655CD9" w:rsidP="00655CD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55CD9">
              <w:rPr>
                <w:rFonts w:ascii="Arial" w:hAnsi="Arial" w:cs="Arial"/>
                <w:sz w:val="22"/>
                <w:szCs w:val="22"/>
              </w:rPr>
              <w:t>2nd:  G</w:t>
            </w:r>
            <w:r w:rsidR="0019150E" w:rsidRPr="00655CD9">
              <w:rPr>
                <w:rFonts w:ascii="Arial" w:hAnsi="Arial" w:cs="Arial"/>
                <w:sz w:val="22"/>
                <w:szCs w:val="22"/>
              </w:rPr>
              <w:t>roup AB plasma</w:t>
            </w:r>
          </w:p>
          <w:p w:rsidR="00CD1DDB" w:rsidRPr="00655CD9" w:rsidRDefault="00655CD9" w:rsidP="00655CD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55CD9">
              <w:rPr>
                <w:rFonts w:ascii="Arial" w:hAnsi="Arial" w:cs="Arial"/>
                <w:sz w:val="22"/>
                <w:szCs w:val="22"/>
              </w:rPr>
              <w:t>3rd:   Low Titer Plasma (minimize use)</w:t>
            </w:r>
          </w:p>
          <w:p w:rsidR="00D72D2C" w:rsidRPr="00655CD9" w:rsidRDefault="00CD1DDB" w:rsidP="00655C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55CD9">
              <w:rPr>
                <w:rFonts w:ascii="Arial" w:hAnsi="Arial" w:cs="Arial"/>
                <w:sz w:val="22"/>
                <w:szCs w:val="22"/>
              </w:rPr>
              <w:t>If this is not available, Transfusion Services Medical Director or Covering Attending physician approval is required to release other ABO groups</w:t>
            </w:r>
          </w:p>
        </w:tc>
        <w:tc>
          <w:tcPr>
            <w:tcW w:w="2340" w:type="dxa"/>
          </w:tcPr>
          <w:p w:rsidR="0019150E" w:rsidRPr="00655CD9" w:rsidRDefault="0019150E" w:rsidP="00655C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CD9" w:rsidRPr="00655CD9" w:rsidTr="00093E28">
        <w:trPr>
          <w:trHeight w:val="350"/>
        </w:trPr>
        <w:tc>
          <w:tcPr>
            <w:tcW w:w="720" w:type="dxa"/>
            <w:vAlign w:val="center"/>
          </w:tcPr>
          <w:p w:rsidR="00655CD9" w:rsidRPr="00655CD9" w:rsidRDefault="00655CD9" w:rsidP="00655CD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5CD9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020" w:type="dxa"/>
          </w:tcPr>
          <w:p w:rsidR="00655CD9" w:rsidRPr="00655CD9" w:rsidRDefault="00655CD9" w:rsidP="00655C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5CD9">
              <w:rPr>
                <w:rFonts w:ascii="Arial" w:hAnsi="Arial" w:cs="Arial"/>
                <w:sz w:val="22"/>
                <w:szCs w:val="22"/>
                <w:highlight w:val="yellow"/>
              </w:rPr>
              <w:t>Trauma and Massive Transfusion Protocol Response includes:</w:t>
            </w:r>
          </w:p>
          <w:p w:rsidR="00655CD9" w:rsidRPr="00655CD9" w:rsidRDefault="00655CD9" w:rsidP="00655CD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5CD9">
              <w:rPr>
                <w:rFonts w:ascii="Arial" w:hAnsi="Arial" w:cs="Arial"/>
                <w:sz w:val="22"/>
                <w:szCs w:val="22"/>
                <w:highlight w:val="yellow"/>
              </w:rPr>
              <w:t>Group AB</w:t>
            </w:r>
          </w:p>
          <w:p w:rsidR="00655CD9" w:rsidRPr="00655CD9" w:rsidRDefault="00655CD9" w:rsidP="00655CD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5CD9">
              <w:rPr>
                <w:rFonts w:ascii="Arial" w:hAnsi="Arial" w:cs="Arial"/>
                <w:sz w:val="22"/>
                <w:szCs w:val="22"/>
                <w:highlight w:val="yellow"/>
              </w:rPr>
              <w:t>Low Titer Plasma</w:t>
            </w:r>
          </w:p>
        </w:tc>
        <w:tc>
          <w:tcPr>
            <w:tcW w:w="2340" w:type="dxa"/>
          </w:tcPr>
          <w:p w:rsidR="00655CD9" w:rsidRPr="00655CD9" w:rsidRDefault="00655CD9" w:rsidP="00655CD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046218" w:rsidTr="00093E28">
        <w:trPr>
          <w:trHeight w:val="350"/>
        </w:trPr>
        <w:tc>
          <w:tcPr>
            <w:tcW w:w="720" w:type="dxa"/>
            <w:vAlign w:val="center"/>
          </w:tcPr>
          <w:p w:rsidR="00420240" w:rsidRPr="00046218" w:rsidRDefault="00093E28" w:rsidP="00093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420240" w:rsidRPr="00046218" w:rsidRDefault="001B1D47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For other patients, w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>henever</w:t>
            </w:r>
            <w:r w:rsidR="00093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6D50" w:rsidRPr="00046218">
              <w:rPr>
                <w:rFonts w:ascii="Arial" w:hAnsi="Arial" w:cs="Arial"/>
                <w:sz w:val="22"/>
                <w:szCs w:val="22"/>
              </w:rPr>
              <w:t>ABO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 xml:space="preserve"> identical 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or ABO compatible 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 xml:space="preserve">plasma is not available, alternative selections </w:t>
            </w:r>
            <w:r w:rsidRPr="00046218">
              <w:rPr>
                <w:rFonts w:ascii="Arial" w:hAnsi="Arial" w:cs="Arial"/>
                <w:sz w:val="22"/>
                <w:szCs w:val="22"/>
              </w:rPr>
              <w:t>may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 xml:space="preserve"> be made in the order stated on the Alternative </w:t>
            </w:r>
            <w:r w:rsidR="002C592D" w:rsidRPr="00046218">
              <w:rPr>
                <w:rFonts w:ascii="Arial" w:hAnsi="Arial" w:cs="Arial"/>
                <w:sz w:val="22"/>
                <w:szCs w:val="22"/>
              </w:rPr>
              <w:t xml:space="preserve">ABO Selections for Plasma 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 xml:space="preserve">Table (table </w:t>
            </w:r>
            <w:r w:rsidR="002C592D" w:rsidRPr="00046218">
              <w:rPr>
                <w:rFonts w:ascii="Arial" w:hAnsi="Arial" w:cs="Arial"/>
                <w:sz w:val="22"/>
                <w:szCs w:val="22"/>
              </w:rPr>
              <w:t>2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>)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ONLY with Medical Director or Covering Attending Physician Approval</w:t>
            </w:r>
          </w:p>
        </w:tc>
        <w:tc>
          <w:tcPr>
            <w:tcW w:w="2340" w:type="dxa"/>
          </w:tcPr>
          <w:p w:rsidR="00420240" w:rsidRPr="00046218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046218" w:rsidTr="00093E28">
        <w:trPr>
          <w:trHeight w:val="350"/>
        </w:trPr>
        <w:tc>
          <w:tcPr>
            <w:tcW w:w="720" w:type="dxa"/>
            <w:vAlign w:val="center"/>
          </w:tcPr>
          <w:p w:rsidR="00420240" w:rsidRPr="00046218" w:rsidRDefault="00093E28" w:rsidP="00093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420240" w:rsidRPr="00046218" w:rsidRDefault="00BE544D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>roup A, B and AB patients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shall not receive group O plasma</w:t>
            </w:r>
          </w:p>
        </w:tc>
        <w:tc>
          <w:tcPr>
            <w:tcW w:w="2340" w:type="dxa"/>
          </w:tcPr>
          <w:p w:rsidR="00420240" w:rsidRPr="00046218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701" w:rsidRPr="00046218" w:rsidTr="00093E28">
        <w:trPr>
          <w:trHeight w:val="260"/>
        </w:trPr>
        <w:tc>
          <w:tcPr>
            <w:tcW w:w="7740" w:type="dxa"/>
            <w:gridSpan w:val="2"/>
            <w:vAlign w:val="center"/>
          </w:tcPr>
          <w:p w:rsidR="005D5701" w:rsidRPr="00046218" w:rsidRDefault="005D5701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Liquid Plasma</w:t>
            </w:r>
          </w:p>
        </w:tc>
        <w:tc>
          <w:tcPr>
            <w:tcW w:w="2340" w:type="dxa"/>
          </w:tcPr>
          <w:p w:rsidR="005D5701" w:rsidRPr="00046218" w:rsidRDefault="005D5701" w:rsidP="00AF41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701" w:rsidRPr="00093E28" w:rsidTr="00093E28">
        <w:trPr>
          <w:trHeight w:val="1709"/>
        </w:trPr>
        <w:tc>
          <w:tcPr>
            <w:tcW w:w="720" w:type="dxa"/>
            <w:vAlign w:val="center"/>
          </w:tcPr>
          <w:p w:rsidR="005D5701" w:rsidRPr="00093E28" w:rsidRDefault="00093E28" w:rsidP="00093E2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7020" w:type="dxa"/>
          </w:tcPr>
          <w:p w:rsidR="005D5701" w:rsidRPr="00093E28" w:rsidRDefault="005D5701" w:rsidP="00093E2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>Liquid Plasma is a cellular product, capable of causing Transfusion Associated Graft versus Host Disease in the patient.</w:t>
            </w:r>
          </w:p>
          <w:p w:rsidR="00093E28" w:rsidRPr="00093E28" w:rsidRDefault="00093E28" w:rsidP="00093E2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 NOT select liquid plasma for patient requiring irradiation or </w:t>
            </w:r>
            <w:proofErr w:type="spellStart"/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>leukoreduction</w:t>
            </w:r>
            <w:proofErr w:type="spellEnd"/>
            <w:r w:rsidRPr="00093E28">
              <w:rPr>
                <w:rFonts w:ascii="Arial" w:hAnsi="Arial" w:cs="Arial"/>
                <w:sz w:val="22"/>
                <w:szCs w:val="22"/>
                <w:highlight w:val="yellow"/>
              </w:rPr>
              <w:t>.  Select a thawed plasma component.</w:t>
            </w:r>
          </w:p>
          <w:p w:rsidR="005D5701" w:rsidRPr="00093E28" w:rsidRDefault="00093E28" w:rsidP="00093E2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93E2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Note:  </w:t>
            </w:r>
            <w:r w:rsidR="005D5701" w:rsidRPr="00093E2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Liquid plasma allocated for patients who require Irradiation or </w:t>
            </w:r>
            <w:proofErr w:type="spellStart"/>
            <w:r w:rsidR="005D5701" w:rsidRPr="00093E2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Leukoreduction</w:t>
            </w:r>
            <w:proofErr w:type="spellEnd"/>
            <w:r w:rsidR="005D5701" w:rsidRPr="00093E2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will generate an error message.</w:t>
            </w:r>
            <w:r w:rsidRPr="00093E2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 Do NOT override. </w:t>
            </w:r>
          </w:p>
          <w:p w:rsidR="005D5701" w:rsidRPr="00093E28" w:rsidRDefault="005D5701" w:rsidP="00093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D5701" w:rsidRPr="00093E28" w:rsidRDefault="005D5701" w:rsidP="00093E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701" w:rsidRPr="00046218" w:rsidTr="00093E28">
        <w:trPr>
          <w:trHeight w:val="260"/>
        </w:trPr>
        <w:tc>
          <w:tcPr>
            <w:tcW w:w="7740" w:type="dxa"/>
            <w:gridSpan w:val="2"/>
            <w:vAlign w:val="center"/>
          </w:tcPr>
          <w:p w:rsidR="005D5701" w:rsidRPr="00046218" w:rsidRDefault="005D5701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Low Titer Plasma</w:t>
            </w:r>
          </w:p>
        </w:tc>
        <w:tc>
          <w:tcPr>
            <w:tcW w:w="2340" w:type="dxa"/>
          </w:tcPr>
          <w:p w:rsidR="005D5701" w:rsidRPr="00046218" w:rsidRDefault="005D5701" w:rsidP="00AF41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701" w:rsidRPr="00706BA3" w:rsidTr="00093E28">
        <w:trPr>
          <w:trHeight w:val="800"/>
        </w:trPr>
        <w:tc>
          <w:tcPr>
            <w:tcW w:w="720" w:type="dxa"/>
            <w:shd w:val="clear" w:color="auto" w:fill="auto"/>
            <w:vAlign w:val="center"/>
          </w:tcPr>
          <w:p w:rsidR="005D5701" w:rsidRPr="004A04A6" w:rsidRDefault="00093E28" w:rsidP="00093E2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D5701" w:rsidRPr="004A04A6" w:rsidRDefault="005D5701" w:rsidP="00AF41A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A04A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Use of Low Titer Plasma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(LTP)</w:t>
            </w:r>
          </w:p>
          <w:p w:rsidR="005D5701" w:rsidRDefault="005D5701" w:rsidP="005D570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Limit transfusion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of LTP </w:t>
            </w: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>to less than 10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units in adult patients</w:t>
            </w: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>, if possible</w:t>
            </w:r>
          </w:p>
          <w:p w:rsidR="005D5701" w:rsidRPr="00197106" w:rsidRDefault="005D5701" w:rsidP="005D570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Infants and small children:  use of LTP should be minimized.  Notify Medical Director as soon as possible.</w:t>
            </w:r>
          </w:p>
          <w:p w:rsidR="005D5701" w:rsidRPr="004A04A6" w:rsidRDefault="005D5701" w:rsidP="005D570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>In</w:t>
            </w:r>
            <w:r w:rsidR="00F40AA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itial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response from TSL should be no </w:t>
            </w: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more than 6 </w:t>
            </w:r>
            <w:r w:rsidR="00F40AA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units of LTP </w:t>
            </w: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>plasma.</w:t>
            </w:r>
          </w:p>
          <w:p w:rsidR="005D5701" w:rsidRDefault="005D5701" w:rsidP="005D570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Subsequent transfusion of LTP to a non-group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compatible </w:t>
            </w: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patient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(beyond 10 LTP in an adult patient) </w:t>
            </w: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>should be performed after consultation with the TS Lead, Manager, and/or Medical Director.</w:t>
            </w:r>
          </w:p>
          <w:p w:rsidR="005D5701" w:rsidRPr="004A04A6" w:rsidRDefault="005D5701" w:rsidP="005D570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Any evidence of hemolysis is to be immediately investigated and reported to the Medical Director</w:t>
            </w:r>
            <w:r w:rsidR="00655CD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655CD9" w:rsidRPr="00E623B5">
              <w:rPr>
                <w:rFonts w:ascii="Arial" w:hAnsi="Arial" w:cs="Arial"/>
                <w:sz w:val="22"/>
                <w:szCs w:val="22"/>
                <w:highlight w:val="yellow"/>
              </w:rPr>
              <w:t>or Resident/Covering Physician</w:t>
            </w:r>
            <w:r w:rsidRPr="00E623B5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5D5701" w:rsidRDefault="005D5701" w:rsidP="00AF41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5B02">
              <w:rPr>
                <w:rFonts w:ascii="Arial" w:hAnsi="Arial" w:cs="Arial"/>
                <w:sz w:val="22"/>
                <w:szCs w:val="22"/>
                <w:highlight w:val="yellow"/>
              </w:rPr>
              <w:t>Receiving and Processing Low Titer Plasma</w:t>
            </w:r>
          </w:p>
          <w:p w:rsidR="00D05CCD" w:rsidRDefault="00D05CCD" w:rsidP="00AF41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05CCD" w:rsidRDefault="00D05CCD" w:rsidP="00AF41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Trauma Response Process</w:t>
            </w:r>
          </w:p>
          <w:p w:rsidR="00D05CCD" w:rsidRDefault="00D05CCD" w:rsidP="00AF41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05CCD" w:rsidRDefault="00D05CCD" w:rsidP="00AF41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Management of the Emergency Department Refrigerator</w:t>
            </w:r>
          </w:p>
          <w:p w:rsidR="00D05CCD" w:rsidRDefault="00D05CCD" w:rsidP="00AF41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05CCD" w:rsidRPr="00A85B02" w:rsidRDefault="00D05CCD" w:rsidP="00AF41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AirLift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Northwest</w:t>
            </w:r>
          </w:p>
        </w:tc>
      </w:tr>
    </w:tbl>
    <w:p w:rsidR="00093E28" w:rsidRDefault="00093E28"/>
    <w:p w:rsidR="00093E28" w:rsidRDefault="00093E28"/>
    <w:p w:rsidR="00093E28" w:rsidRDefault="00093E28"/>
    <w:p w:rsidR="00093E28" w:rsidRDefault="00093E28"/>
    <w:p w:rsidR="00093E28" w:rsidRDefault="00093E28"/>
    <w:p w:rsidR="00093E28" w:rsidRDefault="00093E2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2340"/>
      </w:tblGrid>
      <w:tr w:rsidR="001D3B62" w:rsidRPr="00046218" w:rsidTr="00093E28">
        <w:trPr>
          <w:trHeight w:val="260"/>
        </w:trPr>
        <w:tc>
          <w:tcPr>
            <w:tcW w:w="7740" w:type="dxa"/>
            <w:gridSpan w:val="2"/>
            <w:vAlign w:val="center"/>
          </w:tcPr>
          <w:p w:rsidR="001D3B62" w:rsidRPr="00046218" w:rsidRDefault="001D3B62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Cryoprecipitate</w:t>
            </w:r>
          </w:p>
        </w:tc>
        <w:tc>
          <w:tcPr>
            <w:tcW w:w="2340" w:type="dxa"/>
          </w:tcPr>
          <w:p w:rsidR="001D3B62" w:rsidRPr="00046218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04426A" w:rsidTr="00093E28">
        <w:trPr>
          <w:trHeight w:val="2060"/>
        </w:trPr>
        <w:tc>
          <w:tcPr>
            <w:tcW w:w="720" w:type="dxa"/>
            <w:vAlign w:val="center"/>
          </w:tcPr>
          <w:p w:rsidR="00420240" w:rsidRPr="00046218" w:rsidRDefault="00BE544D" w:rsidP="00093E2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19150E" w:rsidRPr="00046218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ABO/Rh type is not a consideration in selection of cryoprecipitate (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046218">
              <w:rPr>
                <w:rFonts w:ascii="Arial" w:hAnsi="Arial" w:cs="Arial"/>
                <w:sz w:val="22"/>
                <w:szCs w:val="22"/>
              </w:rPr>
              <w:t xml:space="preserve">) in patients ≥ 4 months of age and any ABO/Rh type </w:t>
            </w:r>
            <w:r w:rsidR="001D3B62" w:rsidRPr="00046218">
              <w:rPr>
                <w:rFonts w:ascii="Arial" w:hAnsi="Arial" w:cs="Arial"/>
                <w:sz w:val="22"/>
                <w:szCs w:val="22"/>
              </w:rPr>
              <w:t>may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="001D3B62" w:rsidRPr="00046218">
              <w:rPr>
                <w:rFonts w:ascii="Arial" w:hAnsi="Arial" w:cs="Arial"/>
                <w:sz w:val="22"/>
                <w:szCs w:val="22"/>
              </w:rPr>
              <w:t>provided</w:t>
            </w:r>
          </w:p>
          <w:p w:rsidR="00A43CD4" w:rsidRPr="00655CD9" w:rsidRDefault="0019150E" w:rsidP="00655CD9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In patients &lt; 4 months age, group AB or ABO identical 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046218">
              <w:rPr>
                <w:rFonts w:ascii="Arial" w:hAnsi="Arial" w:cs="Arial"/>
                <w:sz w:val="22"/>
                <w:szCs w:val="22"/>
              </w:rPr>
              <w:t xml:space="preserve"> should be provided</w:t>
            </w:r>
            <w:r w:rsidR="001D3B62" w:rsidRPr="00046218">
              <w:rPr>
                <w:rFonts w:ascii="Arial" w:hAnsi="Arial" w:cs="Arial"/>
                <w:sz w:val="22"/>
                <w:szCs w:val="22"/>
              </w:rPr>
              <w:t>. If not available and emergency transfusion required before this can be delivered by the blood supplier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, contact </w:t>
            </w:r>
            <w:r w:rsidR="00655CD9">
              <w:rPr>
                <w:rFonts w:ascii="Arial" w:hAnsi="Arial" w:cs="Arial"/>
                <w:sz w:val="22"/>
                <w:szCs w:val="22"/>
              </w:rPr>
              <w:t>Medical Director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 for approval of </w:t>
            </w:r>
            <w:r w:rsidR="001D3B62" w:rsidRPr="00046218">
              <w:rPr>
                <w:rFonts w:ascii="Arial" w:hAnsi="Arial" w:cs="Arial"/>
                <w:sz w:val="22"/>
                <w:szCs w:val="22"/>
              </w:rPr>
              <w:t xml:space="preserve">a different 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>ABO type</w:t>
            </w:r>
            <w:r w:rsidR="001D3B62" w:rsidRPr="00046218">
              <w:rPr>
                <w:rFonts w:ascii="Arial" w:hAnsi="Arial" w:cs="Arial"/>
                <w:sz w:val="22"/>
                <w:szCs w:val="22"/>
              </w:rPr>
              <w:t>.</w:t>
            </w:r>
            <w:r w:rsidR="00593A71" w:rsidRPr="00046218">
              <w:rPr>
                <w:rFonts w:ascii="Arial" w:hAnsi="Arial" w:cs="Arial"/>
                <w:sz w:val="22"/>
                <w:szCs w:val="22"/>
              </w:rPr>
              <w:t xml:space="preserve"> The Rh type is not a consideration</w:t>
            </w:r>
            <w:r w:rsidR="00655C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420240" w:rsidRPr="0004426A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1B01" w:rsidRDefault="00B51B01" w:rsidP="00B51B01">
      <w:pPr>
        <w:rPr>
          <w:rFonts w:ascii="Arial" w:hAnsi="Arial" w:cs="Arial"/>
          <w:sz w:val="22"/>
          <w:szCs w:val="22"/>
        </w:rPr>
      </w:pPr>
    </w:p>
    <w:p w:rsidR="00B51B01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Table 1: Alternative ABO Selections</w:t>
      </w:r>
      <w:r>
        <w:rPr>
          <w:rFonts w:ascii="Arial" w:hAnsi="Arial" w:cs="Arial"/>
          <w:b/>
          <w:sz w:val="22"/>
          <w:szCs w:val="22"/>
        </w:rPr>
        <w:t xml:space="preserve"> for Platelets</w:t>
      </w:r>
      <w:r w:rsidR="00620051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1916"/>
      </w:tblGrid>
      <w:tr w:rsidR="00F5630E" w:rsidRPr="0004426A" w:rsidTr="00A43CD4">
        <w:trPr>
          <w:trHeight w:val="323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1916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A26FFF" w:rsidTr="0004426A">
        <w:trPr>
          <w:trHeight w:val="530"/>
        </w:trPr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  <w:r w:rsidRPr="00A26FFF">
              <w:rPr>
                <w:rFonts w:ascii="Arial" w:hAnsi="Arial" w:cs="Arial"/>
                <w:sz w:val="22"/>
                <w:szCs w:val="22"/>
                <w:vertAlign w:val="superscript"/>
              </w:rPr>
              <w:t>++</w:t>
            </w:r>
          </w:p>
        </w:tc>
      </w:tr>
      <w:tr w:rsidR="00F5630E" w:rsidRPr="00A26FFF" w:rsidTr="0004426A">
        <w:trPr>
          <w:trHeight w:val="530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A26FFF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A26FFF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  <w:r w:rsidR="00A95624"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5630E" w:rsidRPr="00A26FFF" w:rsidTr="0004426A">
        <w:trPr>
          <w:trHeight w:val="503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A26FFF" w:rsidTr="0004426A">
        <w:trPr>
          <w:trHeight w:val="530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16" w:type="dxa"/>
            <w:vAlign w:val="center"/>
          </w:tcPr>
          <w:p w:rsidR="00F5630E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A26FFF" w:rsidTr="0004426A">
        <w:trPr>
          <w:trHeight w:val="530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BE544D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</w:tbl>
    <w:p w:rsidR="00B51B01" w:rsidRPr="00A26FFF" w:rsidRDefault="00620051" w:rsidP="00B51B01">
      <w:pPr>
        <w:rPr>
          <w:rFonts w:ascii="Arial" w:hAnsi="Arial" w:cs="Arial"/>
          <w:sz w:val="20"/>
          <w:szCs w:val="20"/>
        </w:rPr>
      </w:pPr>
      <w:r w:rsidRPr="00A26FFF">
        <w:rPr>
          <w:rFonts w:ascii="Arial" w:hAnsi="Arial" w:cs="Arial"/>
          <w:sz w:val="20"/>
          <w:szCs w:val="20"/>
        </w:rPr>
        <w:t xml:space="preserve"> * </w:t>
      </w:r>
      <w:r w:rsidR="002C592D" w:rsidRPr="00A26FFF">
        <w:rPr>
          <w:rFonts w:ascii="Arial" w:hAnsi="Arial" w:cs="Arial"/>
          <w:sz w:val="20"/>
          <w:szCs w:val="20"/>
        </w:rPr>
        <w:t>N</w:t>
      </w:r>
      <w:r w:rsidR="00BE544D" w:rsidRPr="00A26FFF">
        <w:rPr>
          <w:rFonts w:ascii="Arial" w:hAnsi="Arial" w:cs="Arial"/>
          <w:sz w:val="20"/>
          <w:szCs w:val="20"/>
        </w:rPr>
        <w:t>eonates and infants &lt; 4 months of age shall receive only Rh compatible, ABO identical or group AB platelets unless TS Physician approval obtained</w:t>
      </w:r>
    </w:p>
    <w:p w:rsidR="002C592D" w:rsidRPr="00A26FFF" w:rsidRDefault="00037F73" w:rsidP="00B51B01">
      <w:pPr>
        <w:rPr>
          <w:rFonts w:ascii="Arial" w:hAnsi="Arial" w:cs="Arial"/>
          <w:sz w:val="22"/>
          <w:szCs w:val="22"/>
        </w:rPr>
      </w:pPr>
      <w:r w:rsidRPr="00A26FFF">
        <w:rPr>
          <w:rFonts w:ascii="Arial" w:hAnsi="Arial" w:cs="Arial"/>
          <w:sz w:val="22"/>
          <w:szCs w:val="22"/>
          <w:vertAlign w:val="superscript"/>
        </w:rPr>
        <w:t xml:space="preserve">++ </w:t>
      </w:r>
      <w:r w:rsidRPr="00A26FFF">
        <w:rPr>
          <w:rFonts w:ascii="Arial" w:hAnsi="Arial" w:cs="Arial"/>
          <w:sz w:val="20"/>
          <w:szCs w:val="20"/>
        </w:rPr>
        <w:t xml:space="preserve">Requires Medical Director </w:t>
      </w:r>
      <w:proofErr w:type="gramStart"/>
      <w:r w:rsidRPr="00A26FFF">
        <w:rPr>
          <w:rFonts w:ascii="Arial" w:hAnsi="Arial" w:cs="Arial"/>
          <w:sz w:val="20"/>
          <w:szCs w:val="20"/>
        </w:rPr>
        <w:t>approval</w:t>
      </w:r>
      <w:proofErr w:type="gramEnd"/>
    </w:p>
    <w:p w:rsidR="0061555D" w:rsidRPr="00A26FFF" w:rsidRDefault="0061555D" w:rsidP="00B51B01">
      <w:pPr>
        <w:rPr>
          <w:rFonts w:ascii="Arial" w:hAnsi="Arial" w:cs="Arial"/>
          <w:sz w:val="22"/>
          <w:szCs w:val="22"/>
        </w:rPr>
      </w:pPr>
    </w:p>
    <w:p w:rsidR="00A95624" w:rsidRPr="00A26FFF" w:rsidRDefault="00A95624" w:rsidP="00B51B01">
      <w:pPr>
        <w:rPr>
          <w:rFonts w:ascii="Arial" w:hAnsi="Arial" w:cs="Arial"/>
          <w:sz w:val="22"/>
          <w:szCs w:val="22"/>
        </w:rPr>
      </w:pPr>
      <w:r w:rsidRPr="00A26FFF">
        <w:rPr>
          <w:rFonts w:ascii="Arial" w:hAnsi="Arial" w:cs="Arial"/>
          <w:b/>
          <w:sz w:val="22"/>
          <w:szCs w:val="22"/>
        </w:rPr>
        <w:t>Table 2:</w:t>
      </w:r>
      <w:r w:rsidRPr="00A26FFF">
        <w:rPr>
          <w:rFonts w:ascii="Arial" w:hAnsi="Arial" w:cs="Arial"/>
          <w:sz w:val="22"/>
          <w:szCs w:val="22"/>
        </w:rPr>
        <w:t xml:space="preserve"> </w:t>
      </w:r>
      <w:r w:rsidRPr="00A26FFF">
        <w:rPr>
          <w:rFonts w:ascii="Arial" w:hAnsi="Arial" w:cs="Arial"/>
          <w:b/>
          <w:sz w:val="22"/>
          <w:szCs w:val="22"/>
        </w:rPr>
        <w:t>Alternative ABO/Rh Selections for Plasma</w:t>
      </w:r>
      <w:r w:rsidR="00BE544D" w:rsidRPr="00A26FFF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A95624" w:rsidRPr="00A26FFF" w:rsidTr="00A43CD4">
        <w:trPr>
          <w:trHeight w:val="323"/>
        </w:trPr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04426A" w:rsidTr="00610210">
        <w:trPr>
          <w:trHeight w:val="530"/>
        </w:trPr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0866BA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866BA">
              <w:rPr>
                <w:rFonts w:ascii="Arial" w:hAnsi="Arial" w:cs="Arial"/>
                <w:sz w:val="22"/>
                <w:szCs w:val="22"/>
                <w:highlight w:val="yellow"/>
              </w:rPr>
              <w:t>AB</w:t>
            </w:r>
            <w:r w:rsidR="000866BA" w:rsidRPr="000866B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or Low Titer Plasma</w:t>
            </w:r>
          </w:p>
        </w:tc>
        <w:tc>
          <w:tcPr>
            <w:tcW w:w="6070" w:type="dxa"/>
            <w:gridSpan w:val="3"/>
            <w:vAlign w:val="center"/>
          </w:tcPr>
          <w:p w:rsidR="00037F73" w:rsidRPr="000866BA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866BA">
              <w:rPr>
                <w:rFonts w:ascii="Arial" w:hAnsi="Arial" w:cs="Arial"/>
                <w:sz w:val="22"/>
                <w:szCs w:val="22"/>
                <w:highlight w:val="yellow"/>
              </w:rPr>
              <w:t>Medical Director approval required to issue group A, B or O</w:t>
            </w:r>
            <w:r w:rsidR="000866BA" w:rsidRPr="000866B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that is not Low Titer Plasma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4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tcBorders>
              <w:top w:val="single" w:sz="18" w:space="0" w:color="auto"/>
            </w:tcBorders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E544D" w:rsidRPr="00D82B1B" w:rsidRDefault="002C592D" w:rsidP="00B51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Neonates and </w:t>
      </w:r>
      <w:r w:rsidR="0019150E">
        <w:rPr>
          <w:rFonts w:ascii="Arial" w:hAnsi="Arial" w:cs="Arial"/>
          <w:sz w:val="20"/>
          <w:szCs w:val="20"/>
        </w:rPr>
        <w:t>Infants &lt; 4 months</w:t>
      </w:r>
      <w:r w:rsidR="00194460">
        <w:rPr>
          <w:rFonts w:ascii="Arial" w:hAnsi="Arial" w:cs="Arial"/>
          <w:sz w:val="20"/>
          <w:szCs w:val="20"/>
        </w:rPr>
        <w:t xml:space="preserve"> of </w:t>
      </w:r>
      <w:r w:rsidR="0019150E">
        <w:rPr>
          <w:rFonts w:ascii="Arial" w:hAnsi="Arial" w:cs="Arial"/>
          <w:sz w:val="20"/>
          <w:szCs w:val="20"/>
        </w:rPr>
        <w:t>age shall only receive ABO identical or group AB plasma</w:t>
      </w:r>
      <w:r w:rsidR="00BE544D">
        <w:rPr>
          <w:rFonts w:ascii="Arial" w:hAnsi="Arial" w:cs="Arial"/>
          <w:sz w:val="20"/>
          <w:szCs w:val="20"/>
        </w:rPr>
        <w:t xml:space="preserve"> unless TS </w:t>
      </w:r>
      <w:r w:rsidR="001B1D47" w:rsidRPr="00D82B1B">
        <w:rPr>
          <w:rFonts w:ascii="Arial" w:hAnsi="Arial" w:cs="Arial"/>
          <w:sz w:val="20"/>
          <w:szCs w:val="20"/>
        </w:rPr>
        <w:t xml:space="preserve">Medical Director or Covering Attending </w:t>
      </w:r>
      <w:r w:rsidR="00BE544D" w:rsidRPr="00D82B1B">
        <w:rPr>
          <w:rFonts w:ascii="Arial" w:hAnsi="Arial" w:cs="Arial"/>
          <w:sz w:val="20"/>
          <w:szCs w:val="20"/>
        </w:rPr>
        <w:t>Physician approval obtained</w:t>
      </w:r>
      <w:r w:rsidR="00CC19E3" w:rsidRPr="00D82B1B">
        <w:rPr>
          <w:rFonts w:ascii="Arial" w:hAnsi="Arial" w:cs="Arial"/>
          <w:sz w:val="20"/>
          <w:szCs w:val="20"/>
        </w:rPr>
        <w:t xml:space="preserve">.  </w:t>
      </w:r>
    </w:p>
    <w:p w:rsidR="00CC19E3" w:rsidRDefault="00F2541B" w:rsidP="00B51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Medical Director </w:t>
      </w:r>
      <w:proofErr w:type="gramStart"/>
      <w:r w:rsidR="00CC19E3" w:rsidRPr="00D82B1B">
        <w:rPr>
          <w:rFonts w:ascii="Arial" w:hAnsi="Arial" w:cs="Arial"/>
          <w:sz w:val="20"/>
          <w:szCs w:val="20"/>
        </w:rPr>
        <w:t>approval</w:t>
      </w:r>
      <w:proofErr w:type="gramEnd"/>
      <w:r w:rsidR="00CC19E3" w:rsidRPr="00D82B1B">
        <w:rPr>
          <w:rFonts w:ascii="Arial" w:hAnsi="Arial" w:cs="Arial"/>
          <w:sz w:val="20"/>
          <w:szCs w:val="20"/>
        </w:rPr>
        <w:t xml:space="preserve"> required to issue ABO incompatible plasma to patients &gt; 4 months of age</w:t>
      </w:r>
      <w:r w:rsidR="00F40AAA">
        <w:rPr>
          <w:rFonts w:ascii="Arial" w:hAnsi="Arial" w:cs="Arial"/>
          <w:sz w:val="20"/>
          <w:szCs w:val="20"/>
        </w:rPr>
        <w:t xml:space="preserve"> unless Low Titer Plasma is given in a trauma or massive transfusion setting</w:t>
      </w:r>
      <w:r w:rsidR="00CC19E3" w:rsidRPr="00D82B1B">
        <w:rPr>
          <w:rFonts w:ascii="Arial" w:hAnsi="Arial" w:cs="Arial"/>
          <w:sz w:val="20"/>
          <w:szCs w:val="20"/>
        </w:rPr>
        <w:t>.</w:t>
      </w:r>
    </w:p>
    <w:p w:rsidR="001D3B62" w:rsidRDefault="001D3B62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References:</w:t>
      </w:r>
    </w:p>
    <w:p w:rsidR="00A1728A" w:rsidRPr="00A1728A" w:rsidRDefault="00A1728A" w:rsidP="00A172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1728A">
        <w:rPr>
          <w:rFonts w:ascii="Arial" w:hAnsi="Arial" w:cs="Arial"/>
          <w:sz w:val="22"/>
          <w:szCs w:val="22"/>
        </w:rPr>
        <w:t xml:space="preserve">Standards for Blood Banks and Transfusion Services, Current Edition, </w:t>
      </w:r>
      <w:smartTag w:uri="urn:schemas-microsoft-com:office:smarttags" w:element="place">
        <w:smartTag w:uri="urn:schemas-microsoft-com:office:smarttags" w:element="City">
          <w:r w:rsidRPr="00A1728A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A1728A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A1728A">
            <w:rPr>
              <w:rFonts w:ascii="Arial" w:hAnsi="Arial" w:cs="Arial"/>
              <w:sz w:val="22"/>
              <w:szCs w:val="22"/>
            </w:rPr>
            <w:t>MD</w:t>
          </w:r>
        </w:smartTag>
      </w:smartTag>
      <w:r w:rsidRPr="00A1728A">
        <w:rPr>
          <w:rFonts w:ascii="Arial" w:hAnsi="Arial" w:cs="Arial"/>
          <w:sz w:val="22"/>
          <w:szCs w:val="22"/>
        </w:rPr>
        <w:t>: American Association of Blood Banks.</w:t>
      </w:r>
    </w:p>
    <w:p w:rsidR="00A1728A" w:rsidRPr="00A1728A" w:rsidRDefault="00A1728A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1728A" w:rsidP="00B51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Manual, 16</w:t>
      </w:r>
      <w:r w:rsidRPr="00A1728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Edition, J </w:t>
      </w:r>
      <w:proofErr w:type="spellStart"/>
      <w:r>
        <w:rPr>
          <w:rFonts w:ascii="Arial" w:hAnsi="Arial" w:cs="Arial"/>
          <w:sz w:val="22"/>
          <w:szCs w:val="22"/>
        </w:rPr>
        <w:t>Roback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). 2008. AABB Press,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MD.</w:t>
          </w:r>
        </w:smartTag>
      </w:smartTag>
    </w:p>
    <w:sectPr w:rsidR="00A95624" w:rsidRPr="00A95624" w:rsidSect="00296D50">
      <w:headerReference w:type="default" r:id="rId8"/>
      <w:footerReference w:type="default" r:id="rId9"/>
      <w:headerReference w:type="first" r:id="rId10"/>
      <w:pgSz w:w="12240" w:h="15840" w:code="1"/>
      <w:pgMar w:top="1260" w:right="1080" w:bottom="108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CC" w:rsidRDefault="001557CC">
      <w:r>
        <w:separator/>
      </w:r>
    </w:p>
  </w:endnote>
  <w:endnote w:type="continuationSeparator" w:id="0">
    <w:p w:rsidR="001557CC" w:rsidRDefault="0015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Pr="00296D50" w:rsidRDefault="00CC19E3" w:rsidP="00A95624">
    <w:pPr>
      <w:pStyle w:val="Footer"/>
      <w:rPr>
        <w:rFonts w:ascii="Arial" w:hAnsi="Arial" w:cs="Arial"/>
        <w:sz w:val="22"/>
        <w:szCs w:val="20"/>
      </w:rPr>
    </w:pPr>
    <w:r w:rsidRPr="00296D50">
      <w:rPr>
        <w:rFonts w:ascii="Arial" w:hAnsi="Arial" w:cs="Arial"/>
        <w:sz w:val="22"/>
        <w:szCs w:val="20"/>
      </w:rPr>
      <w:t xml:space="preserve">Transfusion Service Laboratory                                                                                            Page </w:t>
    </w:r>
    <w:r w:rsidRPr="00296D50">
      <w:rPr>
        <w:rFonts w:ascii="Arial" w:hAnsi="Arial" w:cs="Arial"/>
        <w:sz w:val="22"/>
        <w:szCs w:val="20"/>
      </w:rPr>
      <w:fldChar w:fldCharType="begin"/>
    </w:r>
    <w:r w:rsidRPr="00296D50">
      <w:rPr>
        <w:rFonts w:ascii="Arial" w:hAnsi="Arial" w:cs="Arial"/>
        <w:sz w:val="22"/>
        <w:szCs w:val="20"/>
      </w:rPr>
      <w:instrText xml:space="preserve"> PAGE </w:instrText>
    </w:r>
    <w:r w:rsidRPr="00296D50">
      <w:rPr>
        <w:rFonts w:ascii="Arial" w:hAnsi="Arial" w:cs="Arial"/>
        <w:sz w:val="22"/>
        <w:szCs w:val="20"/>
      </w:rPr>
      <w:fldChar w:fldCharType="separate"/>
    </w:r>
    <w:r w:rsidR="00E74BA2">
      <w:rPr>
        <w:rFonts w:ascii="Arial" w:hAnsi="Arial" w:cs="Arial"/>
        <w:noProof/>
        <w:sz w:val="22"/>
        <w:szCs w:val="20"/>
      </w:rPr>
      <w:t>4</w:t>
    </w:r>
    <w:r w:rsidRPr="00296D50">
      <w:rPr>
        <w:rFonts w:ascii="Arial" w:hAnsi="Arial" w:cs="Arial"/>
        <w:sz w:val="22"/>
        <w:szCs w:val="20"/>
      </w:rPr>
      <w:fldChar w:fldCharType="end"/>
    </w:r>
    <w:r w:rsidRPr="00296D50">
      <w:rPr>
        <w:rFonts w:ascii="Arial" w:hAnsi="Arial" w:cs="Arial"/>
        <w:sz w:val="22"/>
        <w:szCs w:val="20"/>
      </w:rPr>
      <w:t xml:space="preserve"> of </w:t>
    </w:r>
    <w:r w:rsidRPr="00296D50">
      <w:rPr>
        <w:rFonts w:ascii="Arial" w:hAnsi="Arial" w:cs="Arial"/>
        <w:sz w:val="22"/>
        <w:szCs w:val="20"/>
      </w:rPr>
      <w:fldChar w:fldCharType="begin"/>
    </w:r>
    <w:r w:rsidRPr="00296D50">
      <w:rPr>
        <w:rFonts w:ascii="Arial" w:hAnsi="Arial" w:cs="Arial"/>
        <w:sz w:val="22"/>
        <w:szCs w:val="20"/>
      </w:rPr>
      <w:instrText xml:space="preserve"> NUMPAGES </w:instrText>
    </w:r>
    <w:r w:rsidRPr="00296D50">
      <w:rPr>
        <w:rFonts w:ascii="Arial" w:hAnsi="Arial" w:cs="Arial"/>
        <w:sz w:val="22"/>
        <w:szCs w:val="20"/>
      </w:rPr>
      <w:fldChar w:fldCharType="separate"/>
    </w:r>
    <w:r w:rsidR="00E74BA2">
      <w:rPr>
        <w:rFonts w:ascii="Arial" w:hAnsi="Arial" w:cs="Arial"/>
        <w:noProof/>
        <w:sz w:val="22"/>
        <w:szCs w:val="20"/>
      </w:rPr>
      <w:t>4</w:t>
    </w:r>
    <w:r w:rsidRPr="00296D50">
      <w:rPr>
        <w:rFonts w:ascii="Arial" w:hAnsi="Arial" w:cs="Arial"/>
        <w:sz w:val="22"/>
        <w:szCs w:val="20"/>
      </w:rPr>
      <w:fldChar w:fldCharType="end"/>
    </w:r>
  </w:p>
  <w:p w:rsidR="00CC19E3" w:rsidRPr="00296D50" w:rsidRDefault="00CC19E3">
    <w:pPr>
      <w:pStyle w:val="Footer"/>
      <w:rPr>
        <w:sz w:val="28"/>
      </w:rPr>
    </w:pPr>
    <w:smartTag w:uri="urn:schemas-microsoft-com:office:smarttags" w:element="place">
      <w:smartTag w:uri="urn:schemas-microsoft-com:office:smarttags" w:element="PlaceName">
        <w:r w:rsidRPr="00296D50">
          <w:rPr>
            <w:rFonts w:ascii="Arial" w:hAnsi="Arial" w:cs="Arial"/>
            <w:sz w:val="22"/>
            <w:szCs w:val="20"/>
          </w:rPr>
          <w:t>Harborview</w:t>
        </w:r>
      </w:smartTag>
      <w:r w:rsidRPr="00296D50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296D50">
          <w:rPr>
            <w:rFonts w:ascii="Arial" w:hAnsi="Arial" w:cs="Arial"/>
            <w:sz w:val="22"/>
            <w:szCs w:val="20"/>
          </w:rPr>
          <w:t>Medical</w:t>
        </w:r>
      </w:smartTag>
      <w:r w:rsidRPr="00296D50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296D50">
          <w:rPr>
            <w:rFonts w:ascii="Arial" w:hAnsi="Arial" w:cs="Arial"/>
            <w:sz w:val="22"/>
            <w:szCs w:val="20"/>
          </w:rPr>
          <w:t>Center</w:t>
        </w:r>
      </w:smartTag>
    </w:smartTag>
    <w:r w:rsidRPr="00296D50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296D50">
          <w:rPr>
            <w:rFonts w:ascii="Arial" w:hAnsi="Arial" w:cs="Arial"/>
            <w:sz w:val="22"/>
            <w:szCs w:val="20"/>
          </w:rPr>
          <w:t>325 Ninth Ave</w:t>
        </w:r>
      </w:smartTag>
      <w:r w:rsidRPr="00296D50">
        <w:rPr>
          <w:rFonts w:ascii="Arial" w:hAnsi="Arial" w:cs="Arial"/>
          <w:sz w:val="22"/>
          <w:szCs w:val="20"/>
        </w:rPr>
        <w:t xml:space="preserve">, </w:t>
      </w:r>
      <w:smartTag w:uri="urn:schemas-microsoft-com:office:smarttags" w:element="City">
        <w:r w:rsidRPr="00296D50">
          <w:rPr>
            <w:rFonts w:ascii="Arial" w:hAnsi="Arial" w:cs="Arial"/>
            <w:sz w:val="22"/>
            <w:szCs w:val="20"/>
          </w:rPr>
          <w:t>Seattle</w:t>
        </w:r>
      </w:smartTag>
      <w:r w:rsidRPr="00296D50">
        <w:rPr>
          <w:rFonts w:ascii="Arial" w:hAnsi="Arial" w:cs="Arial"/>
          <w:sz w:val="22"/>
          <w:szCs w:val="20"/>
        </w:rPr>
        <w:t xml:space="preserve">, </w:t>
      </w:r>
      <w:smartTag w:uri="urn:schemas-microsoft-com:office:smarttags" w:element="State">
        <w:r w:rsidRPr="00296D50">
          <w:rPr>
            <w:rFonts w:ascii="Arial" w:hAnsi="Arial" w:cs="Arial"/>
            <w:sz w:val="22"/>
            <w:szCs w:val="20"/>
          </w:rPr>
          <w:t>WA</w:t>
        </w:r>
      </w:smartTag>
      <w:r w:rsidRPr="00296D50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ostalCode">
        <w:r w:rsidRPr="00296D50">
          <w:rPr>
            <w:rFonts w:ascii="Arial" w:hAnsi="Arial" w:cs="Arial"/>
            <w:sz w:val="22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CC" w:rsidRDefault="001557CC">
      <w:r>
        <w:separator/>
      </w:r>
    </w:p>
  </w:footnote>
  <w:footnote w:type="continuationSeparator" w:id="0">
    <w:p w:rsidR="001557CC" w:rsidRDefault="0015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Pr="00D52773" w:rsidRDefault="00CC19E3">
    <w:pPr>
      <w:pStyle w:val="Header"/>
      <w:rPr>
        <w:b/>
        <w:sz w:val="22"/>
        <w:szCs w:val="22"/>
      </w:rPr>
    </w:pPr>
    <w:r w:rsidRPr="00D52773">
      <w:rPr>
        <w:rFonts w:ascii="Arial" w:hAnsi="Arial" w:cs="Arial"/>
        <w:b/>
        <w:sz w:val="22"/>
        <w:szCs w:val="22"/>
      </w:rPr>
      <w:t xml:space="preserve">Selection </w:t>
    </w:r>
    <w:r w:rsidR="00D52773">
      <w:rPr>
        <w:rFonts w:ascii="Arial" w:hAnsi="Arial" w:cs="Arial"/>
        <w:b/>
        <w:sz w:val="22"/>
        <w:szCs w:val="22"/>
      </w:rPr>
      <w:t>of</w:t>
    </w:r>
    <w:r w:rsidRPr="00D52773">
      <w:rPr>
        <w:rFonts w:ascii="Arial" w:hAnsi="Arial" w:cs="Arial"/>
        <w:b/>
        <w:sz w:val="22"/>
        <w:szCs w:val="22"/>
      </w:rPr>
      <w:t xml:space="preserve"> Platelets, Plasma and Cryoprecipitate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Default="001E34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D040EB4" wp14:editId="6FB4B6E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9E3" w:rsidRDefault="00CC19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C19E3" w:rsidTr="001617F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B51B0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C19E3" w:rsidRPr="00046218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C19E3" w:rsidRPr="00046218" w:rsidRDefault="00CC19E3" w:rsidP="001617F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046218">
            <w:rPr>
              <w:rFonts w:ascii="Arial" w:hAnsi="Arial" w:cs="Arial"/>
              <w:sz w:val="22"/>
              <w:szCs w:val="22"/>
            </w:rPr>
            <w:t>April 1</w:t>
          </w:r>
          <w:r w:rsidRPr="0004621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04621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C19E3" w:rsidRPr="00046218" w:rsidRDefault="00CC19E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C19E3" w:rsidRPr="00046218" w:rsidRDefault="00037F7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>5319-</w:t>
          </w:r>
          <w:r w:rsidR="00843EA2">
            <w:rPr>
              <w:rFonts w:ascii="Arial" w:hAnsi="Arial" w:cs="Arial"/>
              <w:b/>
              <w:sz w:val="22"/>
              <w:szCs w:val="22"/>
            </w:rPr>
            <w:t>7</w:t>
          </w:r>
        </w:p>
      </w:tc>
    </w:tr>
    <w:tr w:rsidR="00CC19E3" w:rsidTr="001617F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C19E3" w:rsidRPr="00046218" w:rsidRDefault="00CC19E3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>Revision</w:t>
          </w:r>
          <w:r w:rsidR="00A26FFF" w:rsidRPr="0004621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046218">
            <w:rPr>
              <w:rFonts w:ascii="Arial" w:hAnsi="Arial" w:cs="Arial"/>
              <w:b/>
              <w:sz w:val="22"/>
              <w:szCs w:val="22"/>
            </w:rPr>
            <w:t>Effective</w:t>
          </w:r>
          <w:r w:rsidR="00A26FFF" w:rsidRPr="00046218">
            <w:rPr>
              <w:rFonts w:ascii="Arial" w:hAnsi="Arial" w:cs="Arial"/>
              <w:b/>
              <w:sz w:val="22"/>
              <w:szCs w:val="22"/>
            </w:rPr>
            <w:t xml:space="preserve"> Date</w:t>
          </w:r>
        </w:p>
        <w:p w:rsidR="00A26FFF" w:rsidRPr="00046218" w:rsidRDefault="00151FF5" w:rsidP="00046218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12/30/2014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C19E3" w:rsidRPr="00046218" w:rsidRDefault="00CC19E3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A26FFF" w:rsidRPr="00046218" w:rsidRDefault="00A26FFF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CC19E3" w:rsidTr="001617F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CC19E3" w:rsidRPr="00B51B01" w:rsidRDefault="00CC19E3" w:rsidP="005F11DB">
          <w:pPr>
            <w:rPr>
              <w:rFonts w:ascii="Arial" w:hAnsi="Arial" w:cs="Arial"/>
              <w:sz w:val="28"/>
            </w:rPr>
          </w:pPr>
          <w:r w:rsidRPr="00B51B01">
            <w:rPr>
              <w:rFonts w:ascii="Arial" w:hAnsi="Arial" w:cs="Arial"/>
              <w:sz w:val="28"/>
            </w:rPr>
            <w:t xml:space="preserve">TITLE:  Selection </w:t>
          </w:r>
          <w:r>
            <w:rPr>
              <w:rFonts w:ascii="Arial" w:hAnsi="Arial" w:cs="Arial"/>
              <w:sz w:val="28"/>
            </w:rPr>
            <w:t>of</w:t>
          </w:r>
          <w:r w:rsidRPr="00B51B01">
            <w:rPr>
              <w:rFonts w:ascii="Arial" w:hAnsi="Arial" w:cs="Arial"/>
              <w:sz w:val="28"/>
            </w:rPr>
            <w:t xml:space="preserve"> </w:t>
          </w:r>
          <w:r>
            <w:rPr>
              <w:rFonts w:ascii="Arial" w:hAnsi="Arial" w:cs="Arial"/>
              <w:sz w:val="28"/>
            </w:rPr>
            <w:t>Platelets, Plasma and Cryoprecipitate</w:t>
          </w:r>
          <w:r w:rsidRPr="00B51B01">
            <w:rPr>
              <w:rFonts w:ascii="Arial" w:hAnsi="Arial" w:cs="Arial"/>
              <w:sz w:val="28"/>
            </w:rPr>
            <w:t xml:space="preserve"> </w:t>
          </w:r>
        </w:p>
      </w:tc>
    </w:tr>
  </w:tbl>
  <w:p w:rsidR="00CC19E3" w:rsidRDefault="00CC19E3" w:rsidP="00B51B01">
    <w:pPr>
      <w:pStyle w:val="Header"/>
      <w:ind w:hanging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F8"/>
    <w:multiLevelType w:val="hybridMultilevel"/>
    <w:tmpl w:val="491412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440E3"/>
    <w:multiLevelType w:val="hybridMultilevel"/>
    <w:tmpl w:val="0EE246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C3FDF"/>
    <w:multiLevelType w:val="hybridMultilevel"/>
    <w:tmpl w:val="D4EAB58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212212"/>
    <w:multiLevelType w:val="hybridMultilevel"/>
    <w:tmpl w:val="8BC46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395F3A"/>
    <w:multiLevelType w:val="multilevel"/>
    <w:tmpl w:val="95C8B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D051B"/>
    <w:multiLevelType w:val="multilevel"/>
    <w:tmpl w:val="9E5818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51560"/>
    <w:multiLevelType w:val="hybridMultilevel"/>
    <w:tmpl w:val="9334B1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565"/>
    <w:multiLevelType w:val="hybridMultilevel"/>
    <w:tmpl w:val="285CB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5A7556"/>
    <w:multiLevelType w:val="hybridMultilevel"/>
    <w:tmpl w:val="4934C9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971039"/>
    <w:multiLevelType w:val="hybridMultilevel"/>
    <w:tmpl w:val="24AC4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3664DD"/>
    <w:multiLevelType w:val="hybridMultilevel"/>
    <w:tmpl w:val="49AA7A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154C57"/>
    <w:multiLevelType w:val="hybridMultilevel"/>
    <w:tmpl w:val="BC00C7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8A3AD7"/>
    <w:multiLevelType w:val="hybridMultilevel"/>
    <w:tmpl w:val="2C2012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331D23"/>
    <w:multiLevelType w:val="hybridMultilevel"/>
    <w:tmpl w:val="A43282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2E27F6"/>
    <w:multiLevelType w:val="hybridMultilevel"/>
    <w:tmpl w:val="C206DC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7F02D3"/>
    <w:multiLevelType w:val="hybridMultilevel"/>
    <w:tmpl w:val="13CE25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1F93025"/>
    <w:multiLevelType w:val="hybridMultilevel"/>
    <w:tmpl w:val="14A8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896E17"/>
    <w:multiLevelType w:val="hybridMultilevel"/>
    <w:tmpl w:val="C5D4F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0"/>
  </w:num>
  <w:num w:numId="5">
    <w:abstractNumId w:val="17"/>
  </w:num>
  <w:num w:numId="6">
    <w:abstractNumId w:val="14"/>
  </w:num>
  <w:num w:numId="7">
    <w:abstractNumId w:val="8"/>
  </w:num>
  <w:num w:numId="8">
    <w:abstractNumId w:val="11"/>
  </w:num>
  <w:num w:numId="9">
    <w:abstractNumId w:val="2"/>
  </w:num>
  <w:num w:numId="10">
    <w:abstractNumId w:val="15"/>
  </w:num>
  <w:num w:numId="11">
    <w:abstractNumId w:val="4"/>
  </w:num>
  <w:num w:numId="12">
    <w:abstractNumId w:val="18"/>
  </w:num>
  <w:num w:numId="13">
    <w:abstractNumId w:val="13"/>
  </w:num>
  <w:num w:numId="14">
    <w:abstractNumId w:val="3"/>
  </w:num>
  <w:num w:numId="15">
    <w:abstractNumId w:val="7"/>
  </w:num>
  <w:num w:numId="16">
    <w:abstractNumId w:val="9"/>
  </w:num>
  <w:num w:numId="17">
    <w:abstractNumId w:val="10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1"/>
    <w:rsid w:val="000045CC"/>
    <w:rsid w:val="00037F73"/>
    <w:rsid w:val="0004426A"/>
    <w:rsid w:val="00046218"/>
    <w:rsid w:val="00067120"/>
    <w:rsid w:val="000866BA"/>
    <w:rsid w:val="00093E28"/>
    <w:rsid w:val="000C23F1"/>
    <w:rsid w:val="000D01EA"/>
    <w:rsid w:val="0013264C"/>
    <w:rsid w:val="00151FF5"/>
    <w:rsid w:val="001557CC"/>
    <w:rsid w:val="00156E15"/>
    <w:rsid w:val="001617FA"/>
    <w:rsid w:val="0019150E"/>
    <w:rsid w:val="00194460"/>
    <w:rsid w:val="0019729C"/>
    <w:rsid w:val="001B1D47"/>
    <w:rsid w:val="001B22CA"/>
    <w:rsid w:val="001B319D"/>
    <w:rsid w:val="001B7999"/>
    <w:rsid w:val="001D3B62"/>
    <w:rsid w:val="001E34E3"/>
    <w:rsid w:val="001E5DDE"/>
    <w:rsid w:val="002211FE"/>
    <w:rsid w:val="0026248F"/>
    <w:rsid w:val="0026517C"/>
    <w:rsid w:val="00296D50"/>
    <w:rsid w:val="002A556A"/>
    <w:rsid w:val="002C592D"/>
    <w:rsid w:val="0033613E"/>
    <w:rsid w:val="003A6BBB"/>
    <w:rsid w:val="003C7798"/>
    <w:rsid w:val="003E4407"/>
    <w:rsid w:val="00400539"/>
    <w:rsid w:val="00402B94"/>
    <w:rsid w:val="00420240"/>
    <w:rsid w:val="00427412"/>
    <w:rsid w:val="00493DFB"/>
    <w:rsid w:val="004F6DF4"/>
    <w:rsid w:val="00500589"/>
    <w:rsid w:val="0052205C"/>
    <w:rsid w:val="00545F6B"/>
    <w:rsid w:val="00593A71"/>
    <w:rsid w:val="005B5F96"/>
    <w:rsid w:val="005D5701"/>
    <w:rsid w:val="005F11DB"/>
    <w:rsid w:val="0061555D"/>
    <w:rsid w:val="00620051"/>
    <w:rsid w:val="00655CD9"/>
    <w:rsid w:val="00675B50"/>
    <w:rsid w:val="006D4BE3"/>
    <w:rsid w:val="006D5F56"/>
    <w:rsid w:val="006D6D22"/>
    <w:rsid w:val="00797C5B"/>
    <w:rsid w:val="00807B26"/>
    <w:rsid w:val="008235F8"/>
    <w:rsid w:val="00831352"/>
    <w:rsid w:val="00837B55"/>
    <w:rsid w:val="00843EA2"/>
    <w:rsid w:val="00863961"/>
    <w:rsid w:val="00883753"/>
    <w:rsid w:val="008D1FDE"/>
    <w:rsid w:val="008F41A5"/>
    <w:rsid w:val="009E1A6D"/>
    <w:rsid w:val="00A1728A"/>
    <w:rsid w:val="00A26FFF"/>
    <w:rsid w:val="00A43CD4"/>
    <w:rsid w:val="00A76B37"/>
    <w:rsid w:val="00A831C4"/>
    <w:rsid w:val="00A95624"/>
    <w:rsid w:val="00AB7B6D"/>
    <w:rsid w:val="00AD011A"/>
    <w:rsid w:val="00AD69E8"/>
    <w:rsid w:val="00B41143"/>
    <w:rsid w:val="00B51B01"/>
    <w:rsid w:val="00BE544D"/>
    <w:rsid w:val="00C551E4"/>
    <w:rsid w:val="00C73809"/>
    <w:rsid w:val="00CA6450"/>
    <w:rsid w:val="00CC19E3"/>
    <w:rsid w:val="00CD1DDB"/>
    <w:rsid w:val="00CF5361"/>
    <w:rsid w:val="00D05CCD"/>
    <w:rsid w:val="00D23353"/>
    <w:rsid w:val="00D52773"/>
    <w:rsid w:val="00D56E0B"/>
    <w:rsid w:val="00D72D2C"/>
    <w:rsid w:val="00D82B1B"/>
    <w:rsid w:val="00DD5611"/>
    <w:rsid w:val="00DE6012"/>
    <w:rsid w:val="00E466CF"/>
    <w:rsid w:val="00E623B5"/>
    <w:rsid w:val="00E74BA2"/>
    <w:rsid w:val="00E82B71"/>
    <w:rsid w:val="00E851E3"/>
    <w:rsid w:val="00EB7688"/>
    <w:rsid w:val="00F1209E"/>
    <w:rsid w:val="00F12BC6"/>
    <w:rsid w:val="00F2541B"/>
    <w:rsid w:val="00F40AAA"/>
    <w:rsid w:val="00F44C01"/>
    <w:rsid w:val="00F53571"/>
    <w:rsid w:val="00F54556"/>
    <w:rsid w:val="00F5630E"/>
    <w:rsid w:val="00FC693E"/>
    <w:rsid w:val="00FF65C6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describe the selection ABO/Rh blood group selection of blood products when ABO/Rh identical are not able to be transfused either due to massive transfusion, or inventory management issues</vt:lpstr>
    </vt:vector>
  </TitlesOfParts>
  <Company>UW Medicine</Company>
  <LinksUpToDate>false</LinksUpToDate>
  <CharactersWithSpaces>7558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describe the selection ABO/Rh blood group selection of blood products when ABO/Rh identical are not able to be transfused either due to massive transfusion, or inventory management issues</dc:title>
  <dc:creator>jad2210</dc:creator>
  <cp:lastModifiedBy>Sen, Nina</cp:lastModifiedBy>
  <cp:revision>2</cp:revision>
  <cp:lastPrinted>2014-12-18T19:53:00Z</cp:lastPrinted>
  <dcterms:created xsi:type="dcterms:W3CDTF">2014-12-29T13:19:00Z</dcterms:created>
  <dcterms:modified xsi:type="dcterms:W3CDTF">2014-12-29T13:19:00Z</dcterms:modified>
</cp:coreProperties>
</file>