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FE7EF5">
        <w:rPr>
          <w:noProof/>
        </w:rPr>
        <w:drawing>
          <wp:inline distT="0" distB="0" distL="0" distR="0">
            <wp:extent cx="4333875" cy="3838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FFFF"/>
          <w:sz w:val="32"/>
          <w:szCs w:val="32"/>
        </w:rPr>
        <w:t>C</w:t>
      </w:r>
    </w:p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2"/>
          <w:szCs w:val="32"/>
        </w:rPr>
      </w:pPr>
      <w:bookmarkStart w:id="0" w:name="_GoBack"/>
      <w:bookmarkEnd w:id="0"/>
    </w:p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E7EF5">
        <w:rPr>
          <w:rFonts w:ascii="Arial" w:hAnsi="Arial" w:cs="Arial"/>
          <w:b/>
          <w:color w:val="000000"/>
          <w:sz w:val="28"/>
          <w:szCs w:val="32"/>
        </w:rPr>
        <w:t>Control Line</w:t>
      </w:r>
      <w:r w:rsidRPr="00FE7EF5">
        <w:rPr>
          <w:rFonts w:ascii="Arial" w:hAnsi="Arial" w:cs="Arial"/>
          <w:b/>
          <w:color w:val="000000"/>
          <w:sz w:val="28"/>
          <w:szCs w:val="32"/>
        </w:rPr>
        <w:t xml:space="preserve"> ►C</w:t>
      </w:r>
      <w:r w:rsidRPr="00FE7EF5">
        <w:rPr>
          <w:rFonts w:ascii="Arial" w:hAnsi="Arial" w:cs="Arial"/>
          <w:sz w:val="32"/>
          <w:szCs w:val="32"/>
        </w:rPr>
        <w:t xml:space="preserve"> </w:t>
      </w:r>
    </w:p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Analyzer checks for presence of the control line to confirm cassette </w:t>
      </w:r>
      <w:r w:rsidRPr="00FE7EF5">
        <w:rPr>
          <w:rFonts w:ascii="Arial" w:hAnsi="Arial" w:cs="Arial"/>
          <w:sz w:val="28"/>
          <w:szCs w:val="32"/>
        </w:rPr>
        <w:t>integrity.</w:t>
      </w:r>
    </w:p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32"/>
        </w:rPr>
      </w:pPr>
    </w:p>
    <w:p w:rsid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32"/>
        </w:rPr>
      </w:pPr>
      <w:r w:rsidRPr="00FE7EF5">
        <w:rPr>
          <w:rFonts w:ascii="Arial" w:hAnsi="Arial" w:cs="Arial"/>
          <w:b/>
          <w:color w:val="000000"/>
          <w:sz w:val="28"/>
          <w:szCs w:val="32"/>
        </w:rPr>
        <w:t>Test Line ►T</w:t>
      </w:r>
      <w:r w:rsidRPr="00FE7EF5">
        <w:rPr>
          <w:rFonts w:ascii="Arial" w:hAnsi="Arial" w:cs="Arial"/>
          <w:b/>
          <w:color w:val="000000"/>
          <w:sz w:val="28"/>
          <w:szCs w:val="32"/>
        </w:rPr>
        <w:tab/>
      </w: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32"/>
        </w:rPr>
      </w:pPr>
      <w:r w:rsidRPr="00FE7EF5">
        <w:rPr>
          <w:rFonts w:ascii="Arial" w:hAnsi="Arial" w:cs="Arial"/>
          <w:b/>
          <w:color w:val="000000"/>
          <w:sz w:val="28"/>
          <w:szCs w:val="32"/>
        </w:rPr>
        <w:tab/>
      </w:r>
      <w:r w:rsidRPr="00FE7EF5">
        <w:rPr>
          <w:rFonts w:ascii="Arial" w:hAnsi="Arial" w:cs="Arial"/>
          <w:b/>
          <w:color w:val="000000"/>
          <w:sz w:val="28"/>
          <w:szCs w:val="32"/>
        </w:rPr>
        <w:tab/>
      </w:r>
      <w:r w:rsidRPr="00FE7EF5">
        <w:rPr>
          <w:rFonts w:ascii="Arial" w:hAnsi="Arial" w:cs="Arial"/>
          <w:b/>
          <w:color w:val="000000"/>
          <w:sz w:val="28"/>
          <w:szCs w:val="32"/>
        </w:rPr>
        <w:tab/>
      </w: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 xml:space="preserve">Development of this line represents the intensity line of a patient sample or control based upon the amount of </w:t>
      </w:r>
      <w:proofErr w:type="spellStart"/>
      <w:r w:rsidRPr="00FE7EF5">
        <w:rPr>
          <w:rFonts w:ascii="Arial" w:hAnsi="Arial" w:cs="Arial"/>
          <w:color w:val="000000"/>
          <w:sz w:val="28"/>
          <w:szCs w:val="32"/>
        </w:rPr>
        <w:t>hCG</w:t>
      </w:r>
      <w:proofErr w:type="spellEnd"/>
      <w:r w:rsidRPr="00FE7EF5">
        <w:rPr>
          <w:rFonts w:ascii="Arial" w:hAnsi="Arial" w:cs="Arial"/>
          <w:color w:val="000000"/>
          <w:sz w:val="28"/>
          <w:szCs w:val="32"/>
        </w:rPr>
        <w:t xml:space="preserve"> present in the urine.</w:t>
      </w: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p w:rsidR="00FE7EF5" w:rsidRDefault="00FE7EF5" w:rsidP="00FE7EF5">
      <w:pPr>
        <w:rPr>
          <w:b/>
          <w:sz w:val="20"/>
        </w:rPr>
      </w:pPr>
      <w:r w:rsidRPr="00FE7EF5">
        <w:rPr>
          <w:rFonts w:ascii="Arial" w:hAnsi="Arial" w:cs="Arial"/>
          <w:b/>
          <w:color w:val="000000"/>
          <w:sz w:val="28"/>
          <w:szCs w:val="32"/>
        </w:rPr>
        <w:t>Reference Line ►</w:t>
      </w:r>
      <w:r>
        <w:rPr>
          <w:rFonts w:ascii="Arial" w:hAnsi="Arial" w:cs="Arial"/>
          <w:b/>
          <w:color w:val="000000"/>
          <w:sz w:val="28"/>
          <w:szCs w:val="32"/>
        </w:rPr>
        <w:t>R</w:t>
      </w:r>
    </w:p>
    <w:p w:rsidR="00FE7EF5" w:rsidRPr="00FE7EF5" w:rsidRDefault="00FE7EF5" w:rsidP="00FE7EF5">
      <w:pPr>
        <w:rPr>
          <w:b/>
          <w:sz w:val="20"/>
        </w:rPr>
      </w:pPr>
      <w:r w:rsidRPr="00FE7EF5">
        <w:rPr>
          <w:rFonts w:ascii="Arial" w:hAnsi="Arial" w:cs="Arial"/>
          <w:color w:val="000000"/>
          <w:sz w:val="28"/>
          <w:szCs w:val="32"/>
        </w:rPr>
        <w:t>Line intensity is anchored to</w:t>
      </w:r>
      <w:r>
        <w:rPr>
          <w:b/>
          <w:sz w:val="20"/>
        </w:rPr>
        <w:t xml:space="preserve"> </w:t>
      </w:r>
      <w:r w:rsidRPr="00FE7EF5">
        <w:rPr>
          <w:rFonts w:ascii="Arial" w:hAnsi="Arial" w:cs="Arial"/>
          <w:color w:val="000000"/>
          <w:sz w:val="28"/>
          <w:szCs w:val="32"/>
        </w:rPr>
        <w:t>reflect a level for positive</w:t>
      </w:r>
      <w:r>
        <w:rPr>
          <w:b/>
          <w:sz w:val="20"/>
        </w:rPr>
        <w:t xml:space="preserve"> </w:t>
      </w:r>
      <w:r w:rsidRPr="00FE7EF5">
        <w:rPr>
          <w:rFonts w:ascii="Arial" w:hAnsi="Arial" w:cs="Arial"/>
          <w:color w:val="000000"/>
          <w:sz w:val="28"/>
          <w:szCs w:val="32"/>
        </w:rPr>
        <w:t>result comparison.</w:t>
      </w: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sectPr w:rsidR="00FE7EF5" w:rsidRPr="00FE7EF5" w:rsidSect="00FE7E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F5" w:rsidRDefault="00FE7EF5" w:rsidP="00FE7EF5">
      <w:pPr>
        <w:spacing w:after="0" w:line="240" w:lineRule="auto"/>
      </w:pPr>
      <w:r>
        <w:separator/>
      </w:r>
    </w:p>
  </w:endnote>
  <w:endnote w:type="continuationSeparator" w:id="0">
    <w:p w:rsidR="00FE7EF5" w:rsidRDefault="00FE7EF5" w:rsidP="00FE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F5" w:rsidRDefault="00FE7EF5" w:rsidP="00FE7EF5">
      <w:pPr>
        <w:spacing w:after="0" w:line="240" w:lineRule="auto"/>
      </w:pPr>
      <w:r>
        <w:separator/>
      </w:r>
    </w:p>
  </w:footnote>
  <w:footnote w:type="continuationSeparator" w:id="0">
    <w:p w:rsidR="00FE7EF5" w:rsidRDefault="00FE7EF5" w:rsidP="00FE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F5" w:rsidRDefault="00FE7EF5" w:rsidP="00FE7EF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36"/>
        <w:szCs w:val="36"/>
      </w:rPr>
    </w:pPr>
    <w:r>
      <w:rPr>
        <w:rFonts w:ascii="Arial" w:hAnsi="Arial" w:cs="Arial"/>
        <w:b/>
        <w:bCs/>
        <w:sz w:val="40"/>
        <w:szCs w:val="40"/>
      </w:rPr>
      <w:t>Analyzer Result Interpretation Review</w:t>
    </w:r>
    <w:r w:rsidRPr="00FE7EF5">
      <w:rPr>
        <w:rFonts w:ascii="Arial" w:hAnsi="Arial" w:cs="Arial"/>
        <w:sz w:val="36"/>
        <w:szCs w:val="36"/>
      </w:rPr>
      <w:t xml:space="preserve"> </w:t>
    </w:r>
  </w:p>
  <w:p w:rsidR="00FE7EF5" w:rsidRPr="00FE7EF5" w:rsidRDefault="00FE7EF5" w:rsidP="00FE7EF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8"/>
        <w:szCs w:val="36"/>
      </w:rPr>
    </w:pPr>
    <w:r w:rsidRPr="00FE7EF5">
      <w:rPr>
        <w:rFonts w:ascii="Arial" w:hAnsi="Arial" w:cs="Arial"/>
        <w:sz w:val="28"/>
        <w:szCs w:val="36"/>
      </w:rPr>
      <w:t>Each test cassette</w:t>
    </w:r>
    <w:r>
      <w:rPr>
        <w:rFonts w:ascii="Arial" w:hAnsi="Arial" w:cs="Arial"/>
        <w:sz w:val="28"/>
        <w:szCs w:val="36"/>
      </w:rPr>
      <w:t xml:space="preserve"> has 3 important areas that the analyzer</w:t>
    </w:r>
    <w:r w:rsidRPr="00FE7EF5">
      <w:rPr>
        <w:rFonts w:ascii="Arial" w:hAnsi="Arial" w:cs="Arial"/>
        <w:sz w:val="28"/>
        <w:szCs w:val="36"/>
      </w:rPr>
      <w:t xml:space="preserve"> uses </w:t>
    </w:r>
    <w:r>
      <w:rPr>
        <w:rFonts w:ascii="Arial" w:hAnsi="Arial" w:cs="Arial"/>
        <w:sz w:val="28"/>
        <w:szCs w:val="36"/>
      </w:rPr>
      <w:t xml:space="preserve">to perform integrity checks and </w:t>
    </w:r>
    <w:r w:rsidRPr="00FE7EF5">
      <w:rPr>
        <w:rFonts w:ascii="Arial" w:hAnsi="Arial" w:cs="Arial"/>
        <w:sz w:val="28"/>
        <w:szCs w:val="36"/>
      </w:rPr>
      <w:t>interpret test results.</w:t>
    </w:r>
  </w:p>
  <w:p w:rsidR="00FE7EF5" w:rsidRDefault="00FE7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5"/>
    <w:rsid w:val="001722EE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3219"/>
  <w15:chartTrackingRefBased/>
  <w15:docId w15:val="{054E37CF-C5EF-4999-B2E0-DB71467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F5"/>
  </w:style>
  <w:style w:type="paragraph" w:styleId="Footer">
    <w:name w:val="footer"/>
    <w:basedOn w:val="Normal"/>
    <w:link w:val="FooterChar"/>
    <w:uiPriority w:val="99"/>
    <w:unhideWhenUsed/>
    <w:rsid w:val="00FE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Seaman, Melanie S (Portland)</dc:creator>
  <cp:keywords/>
  <dc:description/>
  <cp:lastModifiedBy>Seaman, Melanie S (Portland)</cp:lastModifiedBy>
  <cp:revision>1</cp:revision>
  <dcterms:created xsi:type="dcterms:W3CDTF">2017-08-16T20:37:00Z</dcterms:created>
  <dcterms:modified xsi:type="dcterms:W3CDTF">2017-08-16T20:49:00Z</dcterms:modified>
</cp:coreProperties>
</file>