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14" w:rsidRDefault="00343054">
      <w:bookmarkStart w:id="0" w:name="_GoBack"/>
      <w:r>
        <w:rPr>
          <w:noProof/>
        </w:rPr>
        <w:drawing>
          <wp:inline distT="0" distB="0" distL="0" distR="0">
            <wp:extent cx="4343400" cy="3048000"/>
            <wp:effectExtent l="0" t="0" r="0" b="0"/>
            <wp:docPr id="1" name="Picture 1" descr="C:\Users\t061113\AppData\Local\Temp\SNAGHTML35c19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61113\AppData\Local\Temp\SNAGHTML35c196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3054" w:rsidRDefault="00343054">
      <w:r>
        <w:t>WBC and GNR</w:t>
      </w:r>
    </w:p>
    <w:p w:rsidR="00343054" w:rsidRDefault="00343054"/>
    <w:sectPr w:rsidR="0034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54"/>
    <w:rsid w:val="00140CC4"/>
    <w:rsid w:val="00343054"/>
    <w:rsid w:val="00C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BB0D5-CF38-4CCD-A197-CD301DC7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Kaiser Permanente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B. Buquid</dc:creator>
  <cp:keywords/>
  <dc:description/>
  <cp:lastModifiedBy>Marylou B. Buquid</cp:lastModifiedBy>
  <cp:revision>2</cp:revision>
  <dcterms:created xsi:type="dcterms:W3CDTF">2019-10-11T22:12:00Z</dcterms:created>
  <dcterms:modified xsi:type="dcterms:W3CDTF">2019-10-11T22:13:00Z</dcterms:modified>
</cp:coreProperties>
</file>