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93A8" w14:textId="7A776305" w:rsidR="00C74C5E" w:rsidRDefault="00522908">
      <w:r>
        <w:rPr>
          <w:noProof/>
        </w:rPr>
        <w:drawing>
          <wp:inline distT="0" distB="0" distL="0" distR="0" wp14:anchorId="511EC16F" wp14:editId="23EF9AAA">
            <wp:extent cx="166687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08"/>
    <w:rsid w:val="000B5E8C"/>
    <w:rsid w:val="00522908"/>
    <w:rsid w:val="009F0A23"/>
    <w:rsid w:val="00C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CC42"/>
  <w15:chartTrackingRefBased/>
  <w15:docId w15:val="{BFA63FA3-9881-4517-84C7-7E3DAA21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Scalise, Sharon</dc:creator>
  <cp:keywords/>
  <dc:description/>
  <cp:lastModifiedBy>Scalise, Sharon</cp:lastModifiedBy>
  <cp:revision>1</cp:revision>
  <dcterms:created xsi:type="dcterms:W3CDTF">2022-11-04T20:51:00Z</dcterms:created>
  <dcterms:modified xsi:type="dcterms:W3CDTF">2022-11-04T20:53:00Z</dcterms:modified>
</cp:coreProperties>
</file>