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E" w:rsidRDefault="008A1C3F" w:rsidP="008A1C3F">
      <w:pPr>
        <w:jc w:val="center"/>
        <w:rPr>
          <w:b/>
          <w:sz w:val="28"/>
          <w:szCs w:val="28"/>
          <w:u w:val="single"/>
        </w:rPr>
      </w:pPr>
      <w:proofErr w:type="spellStart"/>
      <w:proofErr w:type="gramStart"/>
      <w:r w:rsidRPr="008A1C3F">
        <w:rPr>
          <w:b/>
          <w:sz w:val="28"/>
          <w:szCs w:val="28"/>
          <w:u w:val="single"/>
        </w:rPr>
        <w:t>i</w:t>
      </w:r>
      <w:proofErr w:type="spellEnd"/>
      <w:r w:rsidRPr="008A1C3F">
        <w:rPr>
          <w:b/>
          <w:sz w:val="28"/>
          <w:szCs w:val="28"/>
          <w:u w:val="single"/>
        </w:rPr>
        <w:t>-STAT</w:t>
      </w:r>
      <w:proofErr w:type="gramEnd"/>
      <w:r w:rsidRPr="008A1C3F">
        <w:rPr>
          <w:b/>
          <w:sz w:val="28"/>
          <w:szCs w:val="28"/>
          <w:u w:val="single"/>
        </w:rPr>
        <w:t xml:space="preserve"> Test for MTS</w:t>
      </w:r>
    </w:p>
    <w:p w:rsidR="008A1C3F" w:rsidRDefault="008A1C3F" w:rsidP="008A1C3F">
      <w:pPr>
        <w:pStyle w:val="ListParagraph"/>
        <w:rPr>
          <w:b/>
          <w:sz w:val="28"/>
          <w:szCs w:val="28"/>
        </w:rPr>
      </w:pPr>
      <w:r w:rsidRPr="00C10FDB">
        <w:rPr>
          <w:b/>
          <w:sz w:val="28"/>
          <w:szCs w:val="28"/>
          <w:u w:val="single"/>
        </w:rPr>
        <w:t xml:space="preserve">Multiple </w:t>
      </w:r>
      <w:proofErr w:type="gramStart"/>
      <w:r w:rsidRPr="00C10FDB">
        <w:rPr>
          <w:b/>
          <w:sz w:val="28"/>
          <w:szCs w:val="28"/>
          <w:u w:val="single"/>
        </w:rPr>
        <w:t>Choice</w:t>
      </w:r>
      <w:proofErr w:type="gramEnd"/>
      <w:r w:rsidRPr="008A1C3F">
        <w:rPr>
          <w:b/>
          <w:sz w:val="28"/>
          <w:szCs w:val="28"/>
        </w:rPr>
        <w:t>:</w:t>
      </w:r>
    </w:p>
    <w:p w:rsidR="008A1C3F" w:rsidRDefault="008A1C3F" w:rsidP="008A1C3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new shipment of cartridges just came in and there no more cartridges in the fridge. The Physician just ordered a stat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-STAT </w:t>
      </w:r>
      <w:proofErr w:type="spellStart"/>
      <w:r>
        <w:rPr>
          <w:b/>
          <w:sz w:val="28"/>
          <w:szCs w:val="28"/>
        </w:rPr>
        <w:t>troponin</w:t>
      </w:r>
      <w:proofErr w:type="spellEnd"/>
      <w:r>
        <w:rPr>
          <w:b/>
          <w:sz w:val="28"/>
          <w:szCs w:val="28"/>
        </w:rPr>
        <w:t xml:space="preserve"> test, what do you do?</w:t>
      </w:r>
    </w:p>
    <w:p w:rsidR="008A1C3F" w:rsidRDefault="008A1C3F" w:rsidP="008A1C3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 the cartridges that just came in and report out the results.</w:t>
      </w:r>
    </w:p>
    <w:p w:rsidR="008A1C3F" w:rsidRDefault="00960677" w:rsidP="008A1C3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Put a note on June Fletcher’s desk or notify a pod leader that a new shipment came in and that QC has to be done on it.</w:t>
      </w:r>
    </w:p>
    <w:p w:rsidR="00960677" w:rsidRDefault="00960677" w:rsidP="008A1C3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 the specimen to the lab for </w:t>
      </w:r>
      <w:proofErr w:type="spellStart"/>
      <w:r>
        <w:rPr>
          <w:b/>
          <w:sz w:val="28"/>
          <w:szCs w:val="28"/>
        </w:rPr>
        <w:t>troponin</w:t>
      </w:r>
      <w:proofErr w:type="spellEnd"/>
      <w:r>
        <w:rPr>
          <w:b/>
          <w:sz w:val="28"/>
          <w:szCs w:val="28"/>
        </w:rPr>
        <w:t xml:space="preserve"> test.</w:t>
      </w:r>
    </w:p>
    <w:p w:rsidR="00960677" w:rsidRDefault="00960677" w:rsidP="008A1C3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Run liquid QC on the cartridges and then put a green “</w:t>
      </w:r>
      <w:r w:rsidR="00D9766F">
        <w:rPr>
          <w:b/>
          <w:sz w:val="28"/>
          <w:szCs w:val="28"/>
        </w:rPr>
        <w:t xml:space="preserve">This Lot is </w:t>
      </w:r>
      <w:proofErr w:type="gramStart"/>
      <w:r w:rsidR="00D9766F">
        <w:rPr>
          <w:b/>
          <w:sz w:val="28"/>
          <w:szCs w:val="28"/>
        </w:rPr>
        <w:t>Ready</w:t>
      </w:r>
      <w:proofErr w:type="gramEnd"/>
      <w:r w:rsidR="00D9766F">
        <w:rPr>
          <w:b/>
          <w:sz w:val="28"/>
          <w:szCs w:val="28"/>
        </w:rPr>
        <w:t xml:space="preserve"> for Use” sticker on the boxes.</w:t>
      </w:r>
    </w:p>
    <w:p w:rsidR="00D9766F" w:rsidRDefault="00D9766F" w:rsidP="00D976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the above</w:t>
      </w:r>
    </w:p>
    <w:p w:rsidR="00D9766F" w:rsidRDefault="00D9766F" w:rsidP="00D976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a,b,c</w:t>
      </w:r>
      <w:proofErr w:type="spellEnd"/>
    </w:p>
    <w:p w:rsidR="00D9766F" w:rsidRDefault="00D9766F" w:rsidP="00D976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b,c,d</w:t>
      </w:r>
      <w:proofErr w:type="spellEnd"/>
    </w:p>
    <w:p w:rsidR="00D9766F" w:rsidRPr="00D9766F" w:rsidRDefault="00D9766F" w:rsidP="00D9766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a,c,d</w:t>
      </w:r>
      <w:proofErr w:type="spellEnd"/>
    </w:p>
    <w:p w:rsidR="00960677" w:rsidRDefault="00960677" w:rsidP="009606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You accidentally left a box of cartridges </w:t>
      </w:r>
      <w:r w:rsidR="00D9766F">
        <w:rPr>
          <w:b/>
          <w:sz w:val="28"/>
          <w:szCs w:val="28"/>
        </w:rPr>
        <w:t>at the nurse’s station yesterday morning, what do you do?</w:t>
      </w:r>
    </w:p>
    <w:p w:rsidR="00D9766F" w:rsidRDefault="00D9766F" w:rsidP="00D9766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Throw the box of cartridges away</w:t>
      </w:r>
    </w:p>
    <w:p w:rsidR="00D9766F" w:rsidRDefault="00D9766F" w:rsidP="00D9766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Label the box with the date and time when it was taken out of the fridge and the expiration date.</w:t>
      </w:r>
    </w:p>
    <w:p w:rsidR="00D9766F" w:rsidRDefault="00D9766F" w:rsidP="00D9766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Take a few cartridges out, label them appropriately and put the rest of the cartridges back in the fridge.</w:t>
      </w:r>
    </w:p>
    <w:p w:rsidR="00D9766F" w:rsidRDefault="00D9766F" w:rsidP="00D9766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Nothing. Someone will take eventually take care of it.</w:t>
      </w:r>
    </w:p>
    <w:p w:rsidR="00D9766F" w:rsidRDefault="00D9766F" w:rsidP="00D9766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a) only</w:t>
      </w:r>
    </w:p>
    <w:p w:rsidR="00D9766F" w:rsidRDefault="00352F52" w:rsidP="00D9766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  <w:r w:rsidR="00D9766F">
        <w:rPr>
          <w:b/>
          <w:sz w:val="28"/>
          <w:szCs w:val="28"/>
        </w:rPr>
        <w:t xml:space="preserve"> only</w:t>
      </w:r>
    </w:p>
    <w:p w:rsidR="00D9766F" w:rsidRDefault="00F751BA" w:rsidP="00D9766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 w:rsidR="00D97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9766F">
        <w:rPr>
          <w:b/>
          <w:sz w:val="28"/>
          <w:szCs w:val="28"/>
        </w:rPr>
        <w:t>only</w:t>
      </w:r>
    </w:p>
    <w:p w:rsidR="00D9766F" w:rsidRDefault="00F751BA" w:rsidP="00D9766F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d)</w:t>
      </w:r>
      <w:r w:rsidR="00D9766F">
        <w:rPr>
          <w:b/>
          <w:sz w:val="28"/>
          <w:szCs w:val="28"/>
        </w:rPr>
        <w:t xml:space="preserve"> only</w:t>
      </w:r>
    </w:p>
    <w:p w:rsidR="00D9766F" w:rsidRDefault="00F751BA" w:rsidP="005B14B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Put the following steps in order.</w:t>
      </w:r>
    </w:p>
    <w:p w:rsidR="00F751BA" w:rsidRPr="005B14B5" w:rsidRDefault="005B14B5" w:rsidP="005B14B5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F751BA" w:rsidRPr="005B14B5">
        <w:rPr>
          <w:b/>
          <w:sz w:val="28"/>
          <w:szCs w:val="28"/>
        </w:rPr>
        <w:t>Waste 1-2 drops of blood</w:t>
      </w:r>
    </w:p>
    <w:p w:rsidR="00F751BA" w:rsidRPr="005B14B5" w:rsidRDefault="005B14B5" w:rsidP="005B14B5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F751BA" w:rsidRPr="005B14B5">
        <w:rPr>
          <w:b/>
          <w:sz w:val="28"/>
          <w:szCs w:val="28"/>
        </w:rPr>
        <w:t>Dose the cartridge</w:t>
      </w:r>
    </w:p>
    <w:p w:rsidR="00F751BA" w:rsidRPr="005B14B5" w:rsidRDefault="005B14B5" w:rsidP="005B14B5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c) </w:t>
      </w:r>
      <w:r w:rsidR="00F751BA" w:rsidRPr="005B14B5">
        <w:rPr>
          <w:b/>
          <w:sz w:val="28"/>
          <w:szCs w:val="28"/>
        </w:rPr>
        <w:t>Mix the sample 7-8 times</w:t>
      </w:r>
    </w:p>
    <w:p w:rsidR="00F751BA" w:rsidRPr="005B14B5" w:rsidRDefault="005B14B5" w:rsidP="005B14B5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d) </w:t>
      </w:r>
      <w:r w:rsidR="00F751BA" w:rsidRPr="005B14B5">
        <w:rPr>
          <w:b/>
          <w:sz w:val="28"/>
          <w:szCs w:val="28"/>
        </w:rPr>
        <w:t xml:space="preserve">Label the </w:t>
      </w:r>
      <w:r w:rsidRPr="005B14B5">
        <w:rPr>
          <w:b/>
          <w:sz w:val="28"/>
          <w:szCs w:val="28"/>
        </w:rPr>
        <w:t>specimen with patient name, date and time drawn.</w:t>
      </w:r>
    </w:p>
    <w:p w:rsidR="005B14B5" w:rsidRDefault="005B14B5" w:rsidP="005B14B5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a,c,b,d</w:t>
      </w:r>
      <w:proofErr w:type="spellEnd"/>
    </w:p>
    <w:p w:rsidR="005B14B5" w:rsidRDefault="005B14B5" w:rsidP="005B14B5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d,a,c,b</w:t>
      </w:r>
      <w:proofErr w:type="spellEnd"/>
    </w:p>
    <w:p w:rsidR="005B14B5" w:rsidRDefault="005B14B5" w:rsidP="005B14B5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c,d,a,b</w:t>
      </w:r>
      <w:proofErr w:type="spellEnd"/>
    </w:p>
    <w:p w:rsidR="005B14B5" w:rsidRDefault="005B14B5" w:rsidP="005B14B5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d,c,a,b</w:t>
      </w:r>
      <w:proofErr w:type="spellEnd"/>
    </w:p>
    <w:p w:rsidR="005B14B5" w:rsidRDefault="005B14B5" w:rsidP="005B14B5">
      <w:pPr>
        <w:spacing w:after="0"/>
        <w:rPr>
          <w:b/>
          <w:sz w:val="28"/>
          <w:szCs w:val="28"/>
        </w:rPr>
      </w:pPr>
    </w:p>
    <w:p w:rsidR="005B14B5" w:rsidRDefault="00470646" w:rsidP="005B14B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When the patient’s result is elevated, what code should be entered into </w:t>
      </w:r>
      <w:proofErr w:type="gramStart"/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i</w:t>
      </w:r>
      <w:proofErr w:type="spellEnd"/>
      <w:proofErr w:type="gramEnd"/>
      <w:r>
        <w:rPr>
          <w:b/>
          <w:sz w:val="28"/>
          <w:szCs w:val="28"/>
        </w:rPr>
        <w:t>-STAT meter to resume patient testing or to turn the meter off?</w:t>
      </w:r>
    </w:p>
    <w:p w:rsidR="00470646" w:rsidRDefault="00470646" w:rsidP="00470646">
      <w:pPr>
        <w:pStyle w:val="ListParagraph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Comment code 7</w:t>
      </w:r>
    </w:p>
    <w:p w:rsidR="00470646" w:rsidRDefault="00470646" w:rsidP="00470646">
      <w:pPr>
        <w:pStyle w:val="ListParagraph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Comment code 9</w:t>
      </w:r>
    </w:p>
    <w:p w:rsidR="00470646" w:rsidRDefault="00470646" w:rsidP="00470646">
      <w:pPr>
        <w:pStyle w:val="ListParagraph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Comment code 1</w:t>
      </w:r>
    </w:p>
    <w:p w:rsidR="00470646" w:rsidRDefault="00470646" w:rsidP="00470646">
      <w:pPr>
        <w:pStyle w:val="ListParagraph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Comment code 4</w:t>
      </w:r>
    </w:p>
    <w:p w:rsidR="00470646" w:rsidRDefault="00470646" w:rsidP="00470646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Testing must be done by the lab, when:</w:t>
      </w:r>
    </w:p>
    <w:p w:rsidR="00470646" w:rsidRPr="00C10FDB" w:rsidRDefault="00470646" w:rsidP="00C10FDB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proofErr w:type="spellStart"/>
      <w:r w:rsidRPr="00C10FDB">
        <w:rPr>
          <w:b/>
          <w:sz w:val="28"/>
          <w:szCs w:val="28"/>
        </w:rPr>
        <w:t>Troponin</w:t>
      </w:r>
      <w:proofErr w:type="spellEnd"/>
      <w:r w:rsidRPr="00C10FDB">
        <w:rPr>
          <w:b/>
          <w:sz w:val="28"/>
          <w:szCs w:val="28"/>
        </w:rPr>
        <w:t xml:space="preserve"> results are </w:t>
      </w:r>
      <w:proofErr w:type="gramStart"/>
      <w:r w:rsidRPr="00C10FDB">
        <w:rPr>
          <w:b/>
          <w:sz w:val="28"/>
          <w:szCs w:val="28"/>
        </w:rPr>
        <w:t xml:space="preserve">above 50 </w:t>
      </w:r>
      <w:proofErr w:type="spellStart"/>
      <w:r w:rsidRPr="00C10FDB">
        <w:rPr>
          <w:b/>
          <w:sz w:val="28"/>
          <w:szCs w:val="28"/>
        </w:rPr>
        <w:t>ng</w:t>
      </w:r>
      <w:proofErr w:type="spellEnd"/>
      <w:r w:rsidRPr="00C10FDB">
        <w:rPr>
          <w:b/>
          <w:sz w:val="28"/>
          <w:szCs w:val="28"/>
        </w:rPr>
        <w:t>/</w:t>
      </w:r>
      <w:proofErr w:type="spellStart"/>
      <w:r w:rsidRPr="00C10FDB">
        <w:rPr>
          <w:b/>
          <w:sz w:val="28"/>
          <w:szCs w:val="28"/>
        </w:rPr>
        <w:t>mL</w:t>
      </w:r>
      <w:proofErr w:type="gramEnd"/>
      <w:r w:rsidRPr="00C10FDB">
        <w:rPr>
          <w:b/>
          <w:sz w:val="28"/>
          <w:szCs w:val="28"/>
        </w:rPr>
        <w:t>.</w:t>
      </w:r>
      <w:proofErr w:type="spellEnd"/>
    </w:p>
    <w:p w:rsidR="00470646" w:rsidRDefault="00470646" w:rsidP="00470646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Creatinine</w:t>
      </w:r>
      <w:proofErr w:type="spellEnd"/>
      <w:r>
        <w:rPr>
          <w:b/>
          <w:sz w:val="28"/>
          <w:szCs w:val="28"/>
        </w:rPr>
        <w:t xml:space="preserve"> results are above 7.4 mg/</w:t>
      </w:r>
      <w:proofErr w:type="spellStart"/>
      <w:r>
        <w:rPr>
          <w:b/>
          <w:sz w:val="28"/>
          <w:szCs w:val="28"/>
        </w:rPr>
        <w:t>dL</w:t>
      </w:r>
      <w:proofErr w:type="spellEnd"/>
      <w:r>
        <w:rPr>
          <w:b/>
          <w:sz w:val="28"/>
          <w:szCs w:val="28"/>
        </w:rPr>
        <w:t>.</w:t>
      </w:r>
    </w:p>
    <w:p w:rsidR="00470646" w:rsidRDefault="00470646" w:rsidP="00470646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a patient is taking </w:t>
      </w:r>
      <w:proofErr w:type="spellStart"/>
      <w:r>
        <w:rPr>
          <w:b/>
          <w:sz w:val="28"/>
          <w:szCs w:val="28"/>
        </w:rPr>
        <w:t>hydroxyurea</w:t>
      </w:r>
      <w:proofErr w:type="spellEnd"/>
      <w:r>
        <w:rPr>
          <w:b/>
          <w:sz w:val="28"/>
          <w:szCs w:val="28"/>
        </w:rPr>
        <w:t xml:space="preserve"> or glycolic acid.</w:t>
      </w:r>
    </w:p>
    <w:p w:rsidR="00470646" w:rsidRDefault="00C10FDB" w:rsidP="00470646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specimen was drawn more than 30 minutes ago.</w:t>
      </w:r>
    </w:p>
    <w:p w:rsidR="00C10FDB" w:rsidRDefault="00C10FDB" w:rsidP="00C10FDB">
      <w:pPr>
        <w:pStyle w:val="ListParagraph"/>
        <w:numPr>
          <w:ilvl w:val="0"/>
          <w:numId w:val="11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a,b</w:t>
      </w:r>
      <w:proofErr w:type="spellEnd"/>
      <w:r>
        <w:rPr>
          <w:b/>
          <w:sz w:val="28"/>
          <w:szCs w:val="28"/>
        </w:rPr>
        <w:t xml:space="preserve"> only</w:t>
      </w:r>
    </w:p>
    <w:p w:rsidR="00C10FDB" w:rsidRDefault="00C10FDB" w:rsidP="00C10FDB">
      <w:pPr>
        <w:pStyle w:val="ListParagraph"/>
        <w:numPr>
          <w:ilvl w:val="0"/>
          <w:numId w:val="11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c,d</w:t>
      </w:r>
      <w:proofErr w:type="spellEnd"/>
      <w:r>
        <w:rPr>
          <w:b/>
          <w:sz w:val="28"/>
          <w:szCs w:val="28"/>
        </w:rPr>
        <w:t xml:space="preserve"> only</w:t>
      </w:r>
    </w:p>
    <w:p w:rsidR="00C10FDB" w:rsidRDefault="00C10FDB" w:rsidP="00C10FDB">
      <w:pPr>
        <w:pStyle w:val="ListParagraph"/>
        <w:numPr>
          <w:ilvl w:val="0"/>
          <w:numId w:val="1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of the above</w:t>
      </w:r>
    </w:p>
    <w:p w:rsidR="00C10FDB" w:rsidRDefault="00C10FDB" w:rsidP="00C10FDB">
      <w:pPr>
        <w:pStyle w:val="ListParagraph"/>
        <w:numPr>
          <w:ilvl w:val="0"/>
          <w:numId w:val="1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All of the above</w:t>
      </w:r>
    </w:p>
    <w:p w:rsidR="00352F52" w:rsidRPr="00352F52" w:rsidRDefault="00352F52" w:rsidP="00352F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10FDB" w:rsidRPr="00C10FDB" w:rsidRDefault="00C10FDB" w:rsidP="00C10FDB">
      <w:pPr>
        <w:spacing w:after="0"/>
        <w:ind w:left="720"/>
        <w:rPr>
          <w:b/>
          <w:sz w:val="28"/>
          <w:szCs w:val="28"/>
          <w:u w:val="single"/>
        </w:rPr>
      </w:pPr>
      <w:r w:rsidRPr="00C10FDB">
        <w:rPr>
          <w:b/>
          <w:sz w:val="28"/>
          <w:szCs w:val="28"/>
          <w:u w:val="single"/>
        </w:rPr>
        <w:t>True or False</w:t>
      </w:r>
    </w:p>
    <w:p w:rsidR="00C10FDB" w:rsidRPr="00470646" w:rsidRDefault="00C10FDB" w:rsidP="00C10FDB">
      <w:pPr>
        <w:pStyle w:val="ListParagraph"/>
        <w:spacing w:after="0"/>
        <w:ind w:left="1800"/>
        <w:rPr>
          <w:b/>
          <w:sz w:val="28"/>
          <w:szCs w:val="28"/>
        </w:rPr>
      </w:pPr>
    </w:p>
    <w:p w:rsidR="005B14B5" w:rsidRDefault="00C10FDB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your </w:t>
      </w:r>
      <w:r w:rsidR="00B04A8E">
        <w:rPr>
          <w:b/>
          <w:sz w:val="28"/>
          <w:szCs w:val="28"/>
        </w:rPr>
        <w:t xml:space="preserve">meter </w:t>
      </w:r>
      <w:proofErr w:type="gramStart"/>
      <w:r w:rsidR="00B04A8E">
        <w:rPr>
          <w:b/>
          <w:sz w:val="28"/>
          <w:szCs w:val="28"/>
        </w:rPr>
        <w:t>displays  the</w:t>
      </w:r>
      <w:proofErr w:type="gramEnd"/>
      <w:r w:rsidR="00B04A8E">
        <w:rPr>
          <w:b/>
          <w:sz w:val="28"/>
          <w:szCs w:val="28"/>
        </w:rPr>
        <w:t xml:space="preserve"> “&lt; or &gt;” result, it is okay to rerun the sample on another cartridge.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internal simulator should be </w:t>
      </w:r>
      <w:proofErr w:type="gramStart"/>
      <w:r>
        <w:rPr>
          <w:b/>
          <w:sz w:val="28"/>
          <w:szCs w:val="28"/>
        </w:rPr>
        <w:t>ran</w:t>
      </w:r>
      <w:proofErr w:type="gramEnd"/>
      <w:r>
        <w:rPr>
          <w:b/>
          <w:sz w:val="28"/>
          <w:szCs w:val="28"/>
        </w:rPr>
        <w:t xml:space="preserve"> after accidentally dropping the meter.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Once taken out, the cartridges are good for 90 days or until the manufacturer’s expiration date, whichever comes first.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It is okay to remove the cartridge from the meter at any time.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Since the sample is contained inside the cartridge, it’s okay to throw the cartridges away in any trash receptacle. 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Since </w:t>
      </w:r>
      <w:r w:rsidR="00352F52">
        <w:rPr>
          <w:b/>
          <w:sz w:val="28"/>
          <w:szCs w:val="28"/>
        </w:rPr>
        <w:t>you are going to be using the blood immediately you do not need to label the lithium heparin tube with the name, date, hospital visit number or time of collection.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If you see a quality check code displayed on the meter, you need to contact Point-of-Care.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new cartridge can be used, if you see “***</w:t>
      </w:r>
      <w:proofErr w:type="gramStart"/>
      <w:r>
        <w:rPr>
          <w:b/>
          <w:sz w:val="28"/>
          <w:szCs w:val="28"/>
        </w:rPr>
        <w:t>”  displayed</w:t>
      </w:r>
      <w:proofErr w:type="gramEnd"/>
      <w:r>
        <w:rPr>
          <w:b/>
          <w:sz w:val="28"/>
          <w:szCs w:val="28"/>
        </w:rPr>
        <w:t xml:space="preserve"> on the meter.</w:t>
      </w:r>
    </w:p>
    <w:p w:rsidR="00B04A8E" w:rsidRDefault="00B04A8E" w:rsidP="00C10FD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It’s okay to </w:t>
      </w:r>
      <w:proofErr w:type="spellStart"/>
      <w:r>
        <w:rPr>
          <w:b/>
          <w:sz w:val="28"/>
          <w:szCs w:val="28"/>
        </w:rPr>
        <w:t>underfill</w:t>
      </w:r>
      <w:proofErr w:type="spellEnd"/>
      <w:r>
        <w:rPr>
          <w:b/>
          <w:sz w:val="28"/>
          <w:szCs w:val="28"/>
        </w:rPr>
        <w:t xml:space="preserve"> the cartridge with sample, just as long as you don’t overfill it.</w:t>
      </w:r>
    </w:p>
    <w:p w:rsidR="005B14B5" w:rsidRPr="003F0779" w:rsidRDefault="003F0779" w:rsidP="003F0779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Always handle the cartridge with care, making sure that you don’t touch the side that inserts into the meter and to avoid touching the middle of the cartridge.</w:t>
      </w:r>
    </w:p>
    <w:sectPr w:rsidR="005B14B5" w:rsidRPr="003F0779" w:rsidSect="005B1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F55"/>
    <w:multiLevelType w:val="hybridMultilevel"/>
    <w:tmpl w:val="85AC9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27CD3"/>
    <w:multiLevelType w:val="hybridMultilevel"/>
    <w:tmpl w:val="EB0CBC3A"/>
    <w:lvl w:ilvl="0" w:tplc="301898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94645C"/>
    <w:multiLevelType w:val="hybridMultilevel"/>
    <w:tmpl w:val="B8ECDDF6"/>
    <w:lvl w:ilvl="0" w:tplc="DE5E5E3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6262F7"/>
    <w:multiLevelType w:val="hybridMultilevel"/>
    <w:tmpl w:val="EC7E429A"/>
    <w:lvl w:ilvl="0" w:tplc="FCF4AD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0B6C5C"/>
    <w:multiLevelType w:val="hybridMultilevel"/>
    <w:tmpl w:val="029C5C5C"/>
    <w:lvl w:ilvl="0" w:tplc="024673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44407D"/>
    <w:multiLevelType w:val="hybridMultilevel"/>
    <w:tmpl w:val="42BA35C8"/>
    <w:lvl w:ilvl="0" w:tplc="820C9F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DF6FBF"/>
    <w:multiLevelType w:val="hybridMultilevel"/>
    <w:tmpl w:val="A064ABA0"/>
    <w:lvl w:ilvl="0" w:tplc="40349C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8D6D16"/>
    <w:multiLevelType w:val="hybridMultilevel"/>
    <w:tmpl w:val="6212DD38"/>
    <w:lvl w:ilvl="0" w:tplc="53D6A7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9B0D14"/>
    <w:multiLevelType w:val="hybridMultilevel"/>
    <w:tmpl w:val="3402AADA"/>
    <w:lvl w:ilvl="0" w:tplc="949A48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AF2CAF"/>
    <w:multiLevelType w:val="hybridMultilevel"/>
    <w:tmpl w:val="FAAE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471B9"/>
    <w:multiLevelType w:val="hybridMultilevel"/>
    <w:tmpl w:val="20BC52A2"/>
    <w:lvl w:ilvl="0" w:tplc="0CEC38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1C3F"/>
    <w:rsid w:val="00352F52"/>
    <w:rsid w:val="003F0779"/>
    <w:rsid w:val="00470646"/>
    <w:rsid w:val="005B14B5"/>
    <w:rsid w:val="0086684E"/>
    <w:rsid w:val="008A1C3F"/>
    <w:rsid w:val="00960677"/>
    <w:rsid w:val="00B04A8E"/>
    <w:rsid w:val="00C10FDB"/>
    <w:rsid w:val="00C71ECE"/>
    <w:rsid w:val="00D9766F"/>
    <w:rsid w:val="00F7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8863-2438-4D1D-962F-98E0CDF6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NGHS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MHSCALES</dc:creator>
  <cp:keywords/>
  <dc:description/>
  <cp:lastModifiedBy>CLMINISH</cp:lastModifiedBy>
  <cp:revision>2</cp:revision>
  <cp:lastPrinted>2015-07-02T18:12:00Z</cp:lastPrinted>
  <dcterms:created xsi:type="dcterms:W3CDTF">2015-07-02T15:02:00Z</dcterms:created>
  <dcterms:modified xsi:type="dcterms:W3CDTF">2015-07-02T18:32:00Z</dcterms:modified>
</cp:coreProperties>
</file>