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C" w:rsidRDefault="004C104D">
      <w:r>
        <w:rPr>
          <w:noProof/>
        </w:rPr>
        <w:drawing>
          <wp:inline distT="0" distB="0" distL="0" distR="0">
            <wp:extent cx="5943600" cy="46578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FEC" w:rsidSect="0081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04D"/>
    <w:rsid w:val="004C104D"/>
    <w:rsid w:val="006632C3"/>
    <w:rsid w:val="0081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Baylor Health Care System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e89045</dc:creator>
  <cp:keywords/>
  <dc:description/>
  <cp:lastModifiedBy>e89045</cp:lastModifiedBy>
  <cp:revision>1</cp:revision>
  <dcterms:created xsi:type="dcterms:W3CDTF">2015-04-13T18:56:00Z</dcterms:created>
  <dcterms:modified xsi:type="dcterms:W3CDTF">2015-04-13T18:56:00Z</dcterms:modified>
</cp:coreProperties>
</file>