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655" w:rsidRDefault="00B571FF">
      <w:r>
        <w:rPr>
          <w:noProof/>
        </w:rPr>
        <w:drawing>
          <wp:inline distT="0" distB="0" distL="0" distR="0" wp14:anchorId="3D51F6BF" wp14:editId="5D7CD22E">
            <wp:extent cx="3600000" cy="3980952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FF"/>
    <w:rsid w:val="00131CA5"/>
    <w:rsid w:val="00310F27"/>
    <w:rsid w:val="00B5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E9BDF-A9A5-47D9-9183-4B92BFC0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Linda H.</dc:creator>
  <cp:keywords/>
  <dc:description/>
  <cp:lastModifiedBy>Goldberg, Linda H.</cp:lastModifiedBy>
  <cp:revision>1</cp:revision>
  <dcterms:created xsi:type="dcterms:W3CDTF">2020-01-18T00:49:00Z</dcterms:created>
  <dcterms:modified xsi:type="dcterms:W3CDTF">2020-01-18T00:49:00Z</dcterms:modified>
</cp:coreProperties>
</file>