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E0" w:rsidRDefault="00E76C1A" w:rsidP="00E62123">
      <w:pPr>
        <w:rPr>
          <w:b/>
          <w:sz w:val="24"/>
          <w:szCs w:val="24"/>
        </w:rPr>
      </w:pPr>
      <w:r w:rsidRPr="00E76C1A">
        <w:rPr>
          <w:b/>
          <w:sz w:val="24"/>
          <w:szCs w:val="24"/>
        </w:rPr>
        <w:t>DAT Quiz</w:t>
      </w:r>
    </w:p>
    <w:p w:rsidR="00E76C1A" w:rsidRPr="006D3B41" w:rsidRDefault="00E76C1A" w:rsidP="00E62123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When performing the DAT procedure, the patient’s cells must be in which percent cell suspension? </w:t>
      </w:r>
      <w:r w:rsidR="00FF60BB">
        <w:rPr>
          <w:color w:val="FF0000"/>
          <w:sz w:val="24"/>
          <w:szCs w:val="24"/>
        </w:rPr>
        <w:t>A: 0.8% ce</w:t>
      </w:r>
      <w:r w:rsidRPr="006D3B41">
        <w:rPr>
          <w:color w:val="FF0000"/>
          <w:sz w:val="24"/>
          <w:szCs w:val="24"/>
        </w:rPr>
        <w:t>ll suspension</w:t>
      </w:r>
    </w:p>
    <w:p w:rsidR="006D3B41" w:rsidRPr="006D3B41" w:rsidRDefault="006D3B41" w:rsidP="00E62123">
      <w:pPr>
        <w:pStyle w:val="ListParagraph"/>
        <w:rPr>
          <w:color w:val="FF0000"/>
          <w:sz w:val="24"/>
          <w:szCs w:val="24"/>
        </w:rPr>
      </w:pPr>
    </w:p>
    <w:p w:rsidR="00E76C1A" w:rsidRPr="006D3B41" w:rsidRDefault="00E76C1A" w:rsidP="00E62123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What is your positive control when performing DAT quality control? </w:t>
      </w:r>
      <w:r w:rsidRPr="006D3B41">
        <w:rPr>
          <w:color w:val="FF0000"/>
          <w:sz w:val="24"/>
          <w:szCs w:val="24"/>
        </w:rPr>
        <w:t>A: Combs Control</w:t>
      </w:r>
    </w:p>
    <w:p w:rsidR="006D3B41" w:rsidRDefault="006D3B41" w:rsidP="00E62123">
      <w:pPr>
        <w:pStyle w:val="ListParagraph"/>
        <w:rPr>
          <w:sz w:val="24"/>
          <w:szCs w:val="24"/>
        </w:rPr>
      </w:pPr>
    </w:p>
    <w:p w:rsidR="00E76C1A" w:rsidRPr="00E76C1A" w:rsidRDefault="00E76C1A" w:rsidP="00E621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color w:val="999999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206A179" wp14:editId="136D6B9D">
            <wp:simplePos x="0" y="0"/>
            <wp:positionH relativeFrom="column">
              <wp:posOffset>457199</wp:posOffset>
            </wp:positionH>
            <wp:positionV relativeFrom="paragraph">
              <wp:posOffset>45719</wp:posOffset>
            </wp:positionV>
            <wp:extent cx="2028825" cy="2173213"/>
            <wp:effectExtent l="0" t="0" r="0" b="0"/>
            <wp:wrapNone/>
            <wp:docPr id="1" name="Picture 1" descr="http://www.bio-rad.com/webroot/web/images/cdg/products/immunohematology/category_feature/global/ihd_direct_ahg_test_dat_categ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o-rad.com/webroot/web/images/cdg/products/immunohematology/category_feature/global/ihd_direct_ahg_test_dat_catego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9990"/>
                    <a:stretch/>
                  </pic:blipFill>
                  <pic:spPr bwMode="auto">
                    <a:xfrm>
                      <a:off x="0" y="0"/>
                      <a:ext cx="2041196" cy="218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B41">
        <w:rPr>
          <w:sz w:val="24"/>
          <w:szCs w:val="24"/>
        </w:rPr>
        <w:t xml:space="preserve">What is patient’s # 2 DAT result?   </w:t>
      </w:r>
      <w:r w:rsidR="006D3B41" w:rsidRPr="006D3B41">
        <w:rPr>
          <w:color w:val="FF0000"/>
          <w:sz w:val="24"/>
          <w:szCs w:val="24"/>
        </w:rPr>
        <w:t>A: Negative</w:t>
      </w:r>
    </w:p>
    <w:p w:rsidR="006D3B41" w:rsidRDefault="00E76C1A" w:rsidP="00E6212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6128A" wp14:editId="34C2344A">
                <wp:simplePos x="0" y="0"/>
                <wp:positionH relativeFrom="column">
                  <wp:posOffset>619125</wp:posOffset>
                </wp:positionH>
                <wp:positionV relativeFrom="paragraph">
                  <wp:posOffset>781050</wp:posOffset>
                </wp:positionV>
                <wp:extent cx="1790700" cy="304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C1A" w:rsidRPr="00E76C1A" w:rsidRDefault="00E76C1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      </w:t>
                            </w:r>
                            <w:r w:rsidR="006D3B41">
                              <w:rPr>
                                <w:b/>
                              </w:rPr>
                              <w:t xml:space="preserve"> 2        </w:t>
                            </w:r>
                            <w:r>
                              <w:rPr>
                                <w:b/>
                              </w:rPr>
                              <w:t xml:space="preserve">3        4       </w:t>
                            </w:r>
                            <w:r w:rsidR="006D3B4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5   </w:t>
                            </w:r>
                            <w:r w:rsidR="006D3B41"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75pt;margin-top:61.5pt;width:141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J5IAIAAB0EAAAOAAAAZHJzL2Uyb0RvYy54bWysU9tu2zAMfR+wfxD0vthJk6Ux4hRdugwD&#10;ugvQ7gNoWY6FSaInKbG7rx8lp2m2vQ3zg0Ca5OHRIbW+GYxmR+m8Qlvy6STnTFqBtbL7kn973L25&#10;5swHsDVotLLkT9Lzm83rV+u+K+QMW9S1dIxArC/6ruRtCF2RZV600oCfYCctBRt0BgK5bp/VDnpC&#10;Nzqb5fnbrEdXdw6F9J7+3o1Bvkn4TSNF+NI0XgamS07cQjpdOqt4Zps1FHsHXavEiQb8AwsDylLT&#10;M9QdBGAHp/6CMko49NiEiUCTYdMoIdMd6DbT/I/bPLTQyXQXEsd3Z5n8/4MVn49fHVN1ya/yJWcW&#10;DA3pUQ6BvcOBzaI+fecLSnvoKDEM9JvmnO7qu3sU3z2zuG3B7uWtc9i3EmriN42V2UXpiOMjSNV/&#10;wprawCFgAhoaZ6J4JAcjdJrT03k2kYqILZerfJlTSFDsKp9fkx1bQPFc3TkfPkg0LBoldzT7hA7H&#10;ex/G1OeU2MyjVvVOaZ0ct6+22rEj0J7s0ndC/y1NW9aXfLWYLRKyxVhP0FAYFWiPtTIlJ2b0xXIo&#10;ohrvbZ3sAEqPNpHW9iRPVGTUJgzVQIlRswrrJxLK4biv9L7IaNH95KynXS25/3EAJznTHy2JvZrO&#10;53G5kzNfLGfkuMtIdRkBKwiq5IGz0dyG9CAiX4u3NJRGJb1emJy40g4mxU/vJS75pZ+yXl715hcA&#10;AAD//wMAUEsDBBQABgAIAAAAIQBE64FO3gAAAAoBAAAPAAAAZHJzL2Rvd25yZXYueG1sTI/BTsMw&#10;EETvSPyDtUhcEHXa0pqkcSpAAnFt6QdsYjeJGq+j2G3Sv2c50ePOjmbe5NvJdeJih9B60jCfJSAs&#10;Vd60VGs4/Hw+v4IIEclg58lquNoA2+L+LsfM+JF29rKPteAQChlqaGLsMylD1ViHYeZ7S/w7+sFh&#10;5HOopRlw5HDXyUWSrKXDlrihwd5+NLY67c9Ow/F7fFqlY/kVD2r3sn7HVpX+qvXjw/S2ARHtFP/N&#10;8IfP6FAwU+nPZILoNKRqxU7WF0vexIalSlkpWVHzBGSRy9sJxS8AAAD//wMAUEsBAi0AFAAGAAgA&#10;AAAhALaDOJL+AAAA4QEAABMAAAAAAAAAAAAAAAAAAAAAAFtDb250ZW50X1R5cGVzXS54bWxQSwEC&#10;LQAUAAYACAAAACEAOP0h/9YAAACUAQAACwAAAAAAAAAAAAAAAAAvAQAAX3JlbHMvLnJlbHNQSwEC&#10;LQAUAAYACAAAACEA6XjyeSACAAAdBAAADgAAAAAAAAAAAAAAAAAuAgAAZHJzL2Uyb0RvYy54bWxQ&#10;SwECLQAUAAYACAAAACEAROuBTt4AAAAKAQAADwAAAAAAAAAAAAAAAAB6BAAAZHJzL2Rvd25yZXYu&#10;eG1sUEsFBgAAAAAEAAQA8wAAAIUFAAAAAA==&#10;" stroked="f">
                <v:textbox>
                  <w:txbxContent>
                    <w:p w:rsidR="00E76C1A" w:rsidRPr="00E76C1A" w:rsidRDefault="00E76C1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      </w:t>
                      </w:r>
                      <w:r w:rsidR="006D3B41">
                        <w:rPr>
                          <w:b/>
                        </w:rPr>
                        <w:t xml:space="preserve"> 2        </w:t>
                      </w:r>
                      <w:r>
                        <w:rPr>
                          <w:b/>
                        </w:rPr>
                        <w:t xml:space="preserve">3        4       </w:t>
                      </w:r>
                      <w:r w:rsidR="006D3B41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5   </w:t>
                      </w:r>
                      <w:r w:rsidR="006D3B41"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6D3B41" w:rsidRPr="006D3B41" w:rsidRDefault="006D3B41" w:rsidP="00E62123"/>
    <w:p w:rsidR="006D3B41" w:rsidRPr="006D3B41" w:rsidRDefault="006D3B41" w:rsidP="00E62123"/>
    <w:p w:rsidR="006D3B41" w:rsidRPr="006D3B41" w:rsidRDefault="006D3B41" w:rsidP="00E62123"/>
    <w:p w:rsidR="006D3B41" w:rsidRDefault="006D3B41" w:rsidP="00E62123"/>
    <w:p w:rsidR="00E76C1A" w:rsidRDefault="006D3B41" w:rsidP="00E62123">
      <w:pPr>
        <w:tabs>
          <w:tab w:val="left" w:pos="4110"/>
        </w:tabs>
      </w:pPr>
      <w:r>
        <w:tab/>
      </w:r>
    </w:p>
    <w:p w:rsidR="006D3B41" w:rsidRDefault="006D3B41" w:rsidP="00E62123">
      <w:pPr>
        <w:pStyle w:val="ListParagraph"/>
        <w:numPr>
          <w:ilvl w:val="0"/>
          <w:numId w:val="1"/>
        </w:numPr>
        <w:tabs>
          <w:tab w:val="left" w:pos="4110"/>
        </w:tabs>
      </w:pPr>
      <w:r w:rsidRPr="00E62123">
        <w:t xml:space="preserve">True </w:t>
      </w:r>
      <w:r>
        <w:t>or False: Here at RSMC we only perform DAT testing with suspected transfusion reactions.</w:t>
      </w:r>
      <w:r w:rsidR="00E62123">
        <w:t xml:space="preserve"> </w:t>
      </w:r>
      <w:r w:rsidR="00E62123" w:rsidRPr="00E62123">
        <w:rPr>
          <w:color w:val="C00000"/>
        </w:rPr>
        <w:t>A: True</w:t>
      </w:r>
    </w:p>
    <w:p w:rsidR="006D3B41" w:rsidRDefault="006D3B41" w:rsidP="00E62123">
      <w:pPr>
        <w:pStyle w:val="ListParagraph"/>
        <w:tabs>
          <w:tab w:val="left" w:pos="4110"/>
        </w:tabs>
        <w:rPr>
          <w:color w:val="C00000"/>
        </w:rPr>
      </w:pPr>
    </w:p>
    <w:p w:rsidR="006D3B41" w:rsidRDefault="006D3B41" w:rsidP="00E62123">
      <w:pPr>
        <w:pStyle w:val="ListParagraph"/>
        <w:numPr>
          <w:ilvl w:val="0"/>
          <w:numId w:val="1"/>
        </w:numPr>
        <w:tabs>
          <w:tab w:val="left" w:pos="4110"/>
        </w:tabs>
      </w:pPr>
      <w:r w:rsidRPr="006D3B41">
        <w:t>After removing the foil</w:t>
      </w:r>
      <w:r>
        <w:t xml:space="preserve"> of an Ig</w:t>
      </w:r>
      <w:r w:rsidR="00E62123">
        <w:t xml:space="preserve"> </w:t>
      </w:r>
      <w:r>
        <w:t xml:space="preserve">G gel card, how long do you have before the well is no longer stable for testing? </w:t>
      </w:r>
      <w:r w:rsidRPr="006D3B41">
        <w:rPr>
          <w:color w:val="C00000"/>
        </w:rPr>
        <w:t>A: 1 hour</w:t>
      </w:r>
    </w:p>
    <w:p w:rsidR="006D3B41" w:rsidRDefault="006D3B41" w:rsidP="00E62123">
      <w:pPr>
        <w:pStyle w:val="ListParagraph"/>
      </w:pPr>
    </w:p>
    <w:p w:rsidR="006D3B41" w:rsidRDefault="006D3B41" w:rsidP="00E62123">
      <w:pPr>
        <w:pStyle w:val="ListParagraph"/>
        <w:numPr>
          <w:ilvl w:val="0"/>
          <w:numId w:val="1"/>
        </w:numPr>
        <w:tabs>
          <w:tab w:val="left" w:pos="4110"/>
        </w:tabs>
        <w:rPr>
          <w:color w:val="C00000"/>
        </w:rPr>
      </w:pPr>
      <w:r>
        <w:t>How long should you incubate</w:t>
      </w:r>
      <w:r w:rsidR="00617C16">
        <w:t xml:space="preserve"> the Ig</w:t>
      </w:r>
      <w:r w:rsidR="00E62123">
        <w:t xml:space="preserve"> </w:t>
      </w:r>
      <w:r w:rsidR="00617C16">
        <w:t xml:space="preserve">G gel card before centrifuging it? </w:t>
      </w:r>
      <w:r w:rsidR="00617C16" w:rsidRPr="00617C16">
        <w:rPr>
          <w:color w:val="C00000"/>
        </w:rPr>
        <w:t xml:space="preserve">A: You should not incubate at all. </w:t>
      </w:r>
    </w:p>
    <w:p w:rsidR="00617C16" w:rsidRPr="00617C16" w:rsidRDefault="00617C16" w:rsidP="00E62123">
      <w:pPr>
        <w:pStyle w:val="ListParagraph"/>
        <w:rPr>
          <w:color w:val="C00000"/>
        </w:rPr>
      </w:pPr>
    </w:p>
    <w:p w:rsidR="00A40AF0" w:rsidRPr="00A40AF0" w:rsidRDefault="00617C16" w:rsidP="00E62123">
      <w:pPr>
        <w:pStyle w:val="ListParagraph"/>
        <w:numPr>
          <w:ilvl w:val="0"/>
          <w:numId w:val="1"/>
        </w:numPr>
        <w:tabs>
          <w:tab w:val="left" w:pos="4110"/>
        </w:tabs>
        <w:rPr>
          <w:color w:val="C00000"/>
        </w:rPr>
      </w:pPr>
      <w:r w:rsidRPr="00617C16">
        <w:t xml:space="preserve">While </w:t>
      </w:r>
      <w:r w:rsidR="00E62123" w:rsidRPr="00617C16">
        <w:t xml:space="preserve">testing </w:t>
      </w:r>
      <w:r w:rsidR="00E62123">
        <w:t>a</w:t>
      </w:r>
      <w:r w:rsidR="00E62123" w:rsidRPr="00617C16">
        <w:t xml:space="preserve"> </w:t>
      </w:r>
      <w:r w:rsidR="00E62123">
        <w:t>patient’s</w:t>
      </w:r>
      <w:r w:rsidRPr="00617C16">
        <w:t xml:space="preserve"> DAT, you receive a positive result</w:t>
      </w:r>
      <w:r>
        <w:t xml:space="preserve">, what would be your next step? </w:t>
      </w:r>
      <w:r w:rsidRPr="00A40AF0">
        <w:rPr>
          <w:color w:val="C00000"/>
        </w:rPr>
        <w:t xml:space="preserve">A: Specimen must be sent to </w:t>
      </w:r>
      <w:r w:rsidR="00FF60BB">
        <w:rPr>
          <w:color w:val="C00000"/>
        </w:rPr>
        <w:t xml:space="preserve">our </w:t>
      </w:r>
      <w:r w:rsidRPr="00A40AF0">
        <w:rPr>
          <w:color w:val="C00000"/>
        </w:rPr>
        <w:t xml:space="preserve">Reference Lab for </w:t>
      </w:r>
      <w:r w:rsidR="00A40AF0" w:rsidRPr="00A40AF0">
        <w:rPr>
          <w:color w:val="C00000"/>
        </w:rPr>
        <w:t xml:space="preserve"> workup</w:t>
      </w:r>
    </w:p>
    <w:p w:rsidR="00A40AF0" w:rsidRDefault="00A40AF0" w:rsidP="00E62123">
      <w:pPr>
        <w:pStyle w:val="ListParagraph"/>
      </w:pPr>
    </w:p>
    <w:p w:rsidR="00A40AF0" w:rsidRDefault="00A40AF0" w:rsidP="00E62123">
      <w:pPr>
        <w:pStyle w:val="ListParagraph"/>
        <w:numPr>
          <w:ilvl w:val="0"/>
          <w:numId w:val="1"/>
        </w:numPr>
        <w:tabs>
          <w:tab w:val="left" w:pos="4110"/>
        </w:tabs>
        <w:rPr>
          <w:color w:val="C00000"/>
        </w:rPr>
      </w:pPr>
      <w:r>
        <w:t>True or False: IgM antibodies will not react</w:t>
      </w:r>
      <w:r w:rsidR="00E62123">
        <w:t xml:space="preserve"> when</w:t>
      </w:r>
      <w:r>
        <w:t xml:space="preserve"> </w:t>
      </w:r>
      <w:r w:rsidR="00E62123">
        <w:t>performing DAT</w:t>
      </w:r>
      <w:r>
        <w:t xml:space="preserve"> testing. </w:t>
      </w:r>
      <w:r w:rsidRPr="00A40AF0">
        <w:rPr>
          <w:color w:val="C00000"/>
        </w:rPr>
        <w:t>A: False: Ig</w:t>
      </w:r>
      <w:r w:rsidR="00E62123">
        <w:rPr>
          <w:color w:val="C00000"/>
        </w:rPr>
        <w:t xml:space="preserve"> </w:t>
      </w:r>
      <w:r w:rsidRPr="00A40AF0">
        <w:rPr>
          <w:color w:val="C00000"/>
        </w:rPr>
        <w:t xml:space="preserve">M antibodies may react giving a positive reaction. </w:t>
      </w:r>
    </w:p>
    <w:p w:rsidR="00A40AF0" w:rsidRPr="00A40AF0" w:rsidRDefault="00A40AF0" w:rsidP="00E62123">
      <w:pPr>
        <w:pStyle w:val="ListParagraph"/>
        <w:rPr>
          <w:color w:val="C00000"/>
        </w:rPr>
      </w:pPr>
    </w:p>
    <w:p w:rsidR="00A40AF0" w:rsidRPr="00A40AF0" w:rsidRDefault="00A40AF0" w:rsidP="00E62123">
      <w:pPr>
        <w:pStyle w:val="ListParagraph"/>
        <w:numPr>
          <w:ilvl w:val="0"/>
          <w:numId w:val="1"/>
        </w:numPr>
        <w:tabs>
          <w:tab w:val="left" w:pos="4110"/>
        </w:tabs>
        <w:rPr>
          <w:color w:val="C00000"/>
        </w:rPr>
      </w:pPr>
      <w:r>
        <w:t>_____</w:t>
      </w:r>
      <w:proofErr w:type="spellStart"/>
      <w:r w:rsidR="00FF60BB" w:rsidRPr="00FF60BB">
        <w:rPr>
          <w:color w:val="C00000"/>
        </w:rPr>
        <w:t>Rouleaux</w:t>
      </w:r>
      <w:proofErr w:type="spellEnd"/>
      <w:r>
        <w:t>____ may cause a false po</w:t>
      </w:r>
      <w:r w:rsidR="00FF60BB">
        <w:t>sitive reaction or hazy reactions.</w:t>
      </w:r>
    </w:p>
    <w:p w:rsidR="00A40AF0" w:rsidRPr="00A40AF0" w:rsidRDefault="00A40AF0" w:rsidP="00E62123">
      <w:pPr>
        <w:pStyle w:val="ListParagraph"/>
        <w:rPr>
          <w:color w:val="C00000"/>
        </w:rPr>
      </w:pPr>
    </w:p>
    <w:p w:rsidR="00A40AF0" w:rsidRPr="00FF60BB" w:rsidRDefault="00A40AF0" w:rsidP="00E62123">
      <w:pPr>
        <w:pStyle w:val="ListParagraph"/>
        <w:numPr>
          <w:ilvl w:val="0"/>
          <w:numId w:val="1"/>
        </w:numPr>
        <w:tabs>
          <w:tab w:val="left" w:pos="4110"/>
        </w:tabs>
        <w:rPr>
          <w:color w:val="C00000"/>
        </w:rPr>
      </w:pPr>
      <w:r>
        <w:t>What ratio is used when turning a 3.4% cell suspension into an 0.8 % cell suspension?</w:t>
      </w:r>
      <w:r>
        <w:br/>
      </w:r>
      <w:bookmarkStart w:id="0" w:name="_GoBack"/>
      <w:r w:rsidRPr="00FF60BB">
        <w:rPr>
          <w:color w:val="C00000"/>
        </w:rPr>
        <w:t>A: 3:1, 3 parts diluent and 1 part blood</w:t>
      </w:r>
    </w:p>
    <w:bookmarkEnd w:id="0"/>
    <w:p w:rsidR="00A40AF0" w:rsidRPr="00A40AF0" w:rsidRDefault="00A40AF0" w:rsidP="00E62123">
      <w:pPr>
        <w:pStyle w:val="ListParagraph"/>
        <w:rPr>
          <w:color w:val="C00000"/>
        </w:rPr>
      </w:pPr>
    </w:p>
    <w:p w:rsidR="00A40AF0" w:rsidRPr="00A40AF0" w:rsidRDefault="00A40AF0" w:rsidP="00E62123">
      <w:pPr>
        <w:pStyle w:val="ListParagraph"/>
        <w:numPr>
          <w:ilvl w:val="0"/>
          <w:numId w:val="1"/>
        </w:numPr>
        <w:tabs>
          <w:tab w:val="left" w:pos="4110"/>
        </w:tabs>
        <w:rPr>
          <w:color w:val="C00000"/>
        </w:rPr>
      </w:pPr>
      <w:r>
        <w:t xml:space="preserve">True or False: Ibuprofen has been reported to cause a positive DAT reaction. </w:t>
      </w:r>
      <w:r w:rsidRPr="00FF60BB">
        <w:rPr>
          <w:color w:val="C00000"/>
        </w:rPr>
        <w:t>A: True</w:t>
      </w:r>
    </w:p>
    <w:p w:rsidR="00A40AF0" w:rsidRPr="00A40AF0" w:rsidRDefault="00A40AF0" w:rsidP="00E62123">
      <w:pPr>
        <w:pStyle w:val="ListParagraph"/>
        <w:rPr>
          <w:color w:val="C00000"/>
        </w:rPr>
      </w:pPr>
    </w:p>
    <w:p w:rsidR="00A40AF0" w:rsidRDefault="00A40AF0" w:rsidP="00E62123">
      <w:pPr>
        <w:pStyle w:val="ListParagraph"/>
        <w:tabs>
          <w:tab w:val="left" w:pos="4110"/>
        </w:tabs>
        <w:rPr>
          <w:color w:val="C00000"/>
        </w:rPr>
      </w:pPr>
    </w:p>
    <w:p w:rsidR="00A40AF0" w:rsidRDefault="00A40AF0" w:rsidP="00E62123">
      <w:pPr>
        <w:pStyle w:val="ListParagraph"/>
        <w:tabs>
          <w:tab w:val="left" w:pos="4110"/>
        </w:tabs>
        <w:rPr>
          <w:color w:val="C00000"/>
        </w:rPr>
      </w:pPr>
    </w:p>
    <w:p w:rsidR="00A40AF0" w:rsidRPr="00A40AF0" w:rsidRDefault="00E62123" w:rsidP="00E62123">
      <w:pPr>
        <w:pStyle w:val="ListParagraph"/>
        <w:numPr>
          <w:ilvl w:val="0"/>
          <w:numId w:val="1"/>
        </w:numPr>
        <w:tabs>
          <w:tab w:val="left" w:pos="4110"/>
        </w:tabs>
      </w:pPr>
      <w:r>
        <w:rPr>
          <w:noProof/>
          <w:color w:val="999999"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195CD3E6" wp14:editId="1939F04E">
            <wp:simplePos x="0" y="0"/>
            <wp:positionH relativeFrom="column">
              <wp:posOffset>314960</wp:posOffset>
            </wp:positionH>
            <wp:positionV relativeFrom="paragraph">
              <wp:posOffset>224790</wp:posOffset>
            </wp:positionV>
            <wp:extent cx="2028825" cy="2172970"/>
            <wp:effectExtent l="0" t="0" r="9525" b="0"/>
            <wp:wrapNone/>
            <wp:docPr id="2" name="Picture 2" descr="http://www.bio-rad.com/webroot/web/images/cdg/products/immunohematology/category_feature/global/ihd_direct_ahg_test_dat_categ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o-rad.com/webroot/web/images/cdg/products/immunohematology/category_feature/global/ihd_direct_ahg_test_dat_catego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9990"/>
                    <a:stretch/>
                  </pic:blipFill>
                  <pic:spPr bwMode="auto">
                    <a:xfrm>
                      <a:off x="0" y="0"/>
                      <a:ext cx="2028825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With # 1 being your Combs Control and # 2 being your Screening C</w:t>
      </w:r>
      <w:r w:rsidR="00A40AF0">
        <w:t xml:space="preserve">ells, is this an acceptable reaction for your DAT Quality control? </w:t>
      </w:r>
      <w:r>
        <w:t xml:space="preserve"> </w:t>
      </w:r>
      <w:r w:rsidRPr="00E62123">
        <w:rPr>
          <w:color w:val="C00000"/>
        </w:rPr>
        <w:t>A: Yes</w:t>
      </w:r>
    </w:p>
    <w:p w:rsidR="00A40AF0" w:rsidRPr="00A40AF0" w:rsidRDefault="00A40AF0" w:rsidP="00E62123">
      <w:pPr>
        <w:pStyle w:val="ListParagraph"/>
        <w:rPr>
          <w:color w:val="C00000"/>
        </w:rPr>
      </w:pPr>
    </w:p>
    <w:p w:rsidR="00A40AF0" w:rsidRPr="00A40AF0" w:rsidRDefault="00A40AF0" w:rsidP="00E62123">
      <w:pPr>
        <w:tabs>
          <w:tab w:val="left" w:pos="4110"/>
        </w:tabs>
      </w:pPr>
    </w:p>
    <w:p w:rsidR="00E62123" w:rsidRDefault="00A40AF0" w:rsidP="00E62123">
      <w:pPr>
        <w:tabs>
          <w:tab w:val="left" w:pos="4110"/>
        </w:tabs>
      </w:pPr>
      <w:r w:rsidRPr="00A40AF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C49A54" wp14:editId="376178FC">
                <wp:simplePos x="0" y="0"/>
                <wp:positionH relativeFrom="column">
                  <wp:posOffset>485775</wp:posOffset>
                </wp:positionH>
                <wp:positionV relativeFrom="paragraph">
                  <wp:posOffset>260985</wp:posOffset>
                </wp:positionV>
                <wp:extent cx="1790700" cy="304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AF0" w:rsidRPr="00E76C1A" w:rsidRDefault="00A40AF0" w:rsidP="00A40AF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1       2        3        4        5      6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.25pt;margin-top:20.55pt;width:141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HpIAIAACIEAAAOAAAAZHJzL2Uyb0RvYy54bWysU9tu2zAMfR+wfxD0vthJk7Ux4hRdugwD&#10;ugvQ7gNoWY6FSaInKbGzrx8lp2m2vQ3zg0Ca5OHRIbW6HYxmB+m8Qlvy6STnTFqBtbK7kn972r65&#10;4cwHsDVotLLkR+n57fr1q1XfFXKGLepaOkYg1hd9V/I2hK7IMi9aacBPsJOWgg06A4Fct8tqBz2h&#10;G53N8vxt1qOrO4dCek9/78cgXyf8ppEifGkaLwPTJSduIZ0unVU8s/UKip2DrlXiRAP+gYUBZanp&#10;GeoeArC9U39BGSUcemzCRKDJsGmUkOkOdJtp/sdtHlvoZLoLieO7s0z+/8GKz4evjqm65FecWTA0&#10;oic5BPYOBzaL6vSdLyjpsaO0MNBvmnK6qe8eUHz3zOKmBbuTd85h30qoid00VmYXpSOOjyBV/wlr&#10;agP7gAloaJyJ0pEYjNBpSsfzZCIVEVteL/PrnEKCYlf5/Ibs2AKK5+rO+fBBomHRKLmjySd0ODz4&#10;MKY+p8RmHrWqt0rr5LhdtdGOHYC2ZJu+E/pvadqyvuTLxWyRkC3GeoKGwqhAW6yVKTkxoy+WQxHV&#10;eG/rZAdQerSJtLYneaIiozZhqIY0h6RdlK7C+kh6ORyXlh4ZGS26n5z1tLAl9z/24CRn+qMlzZfT&#10;+TxueHLmi+sZOe4yUl1GwAqCKnngbDQ3Ib2KSNviHc2mUUm2FyYnyrSISfjTo4mbfumnrJenvf4F&#10;AAD//wMAUEsDBBQABgAIAAAAIQAzwQoV3QAAAAgBAAAPAAAAZHJzL2Rvd25yZXYueG1sTI/NTsMw&#10;EITvSLyDtUhcEHUCzU9DnAqQQFxb+gCbeJtExHYUu0369iwnepyd0cy35XYxgzjT5HtnFcSrCATZ&#10;xunetgoO3x+POQgf0GocnCUFF/KwrW5vSiy0m+2OzvvQCi6xvkAFXQhjIaVvOjLoV24ky97RTQYD&#10;y6mVesKZy80gn6IolQZ7ywsdjvTeUfOzPxkFx6/5IdnM9Wc4ZLt1+oZ9VruLUvd3y+sLiEBL+A/D&#10;Hz6jQ8VMtTtZ7cWgIEsTTipYxzEI9p+TnA+1gnwTg6xKef1A9QsAAP//AwBQSwECLQAUAAYACAAA&#10;ACEAtoM4kv4AAADhAQAAEwAAAAAAAAAAAAAAAAAAAAAAW0NvbnRlbnRfVHlwZXNdLnhtbFBLAQIt&#10;ABQABgAIAAAAIQA4/SH/1gAAAJQBAAALAAAAAAAAAAAAAAAAAC8BAABfcmVscy8ucmVsc1BLAQIt&#10;ABQABgAIAAAAIQBjsJHpIAIAACIEAAAOAAAAAAAAAAAAAAAAAC4CAABkcnMvZTJvRG9jLnhtbFBL&#10;AQItABQABgAIAAAAIQAzwQoV3QAAAAgBAAAPAAAAAAAAAAAAAAAAAHoEAABkcnMvZG93bnJldi54&#10;bWxQSwUGAAAAAAQABADzAAAAhAUAAAAA&#10;" stroked="f">
                <v:textbox>
                  <w:txbxContent>
                    <w:p w:rsidR="00A40AF0" w:rsidRPr="00E76C1A" w:rsidRDefault="00A40AF0" w:rsidP="00A40AF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1       2        3        4        5      6</w:t>
                      </w:r>
                    </w:p>
                  </w:txbxContent>
                </v:textbox>
              </v:shape>
            </w:pict>
          </mc:Fallback>
        </mc:AlternateContent>
      </w:r>
    </w:p>
    <w:p w:rsidR="00E62123" w:rsidRDefault="00E62123" w:rsidP="00E62123">
      <w:pPr>
        <w:jc w:val="center"/>
      </w:pPr>
    </w:p>
    <w:p w:rsidR="00E62123" w:rsidRDefault="00E62123" w:rsidP="00E62123">
      <w:pPr>
        <w:jc w:val="center"/>
      </w:pPr>
    </w:p>
    <w:p w:rsidR="00E62123" w:rsidRDefault="00E62123" w:rsidP="00E62123">
      <w:pPr>
        <w:jc w:val="center"/>
      </w:pPr>
    </w:p>
    <w:p w:rsidR="00E62123" w:rsidRPr="00E62123" w:rsidRDefault="00E62123" w:rsidP="00E62123">
      <w:pPr>
        <w:pStyle w:val="ListParagraph"/>
        <w:numPr>
          <w:ilvl w:val="0"/>
          <w:numId w:val="1"/>
        </w:numPr>
      </w:pPr>
      <w:r>
        <w:t xml:space="preserve">How much </w:t>
      </w:r>
      <w:r>
        <w:rPr>
          <w:rFonts w:cstheme="minorHAnsi"/>
        </w:rPr>
        <w:t>µ</w:t>
      </w:r>
      <w:r>
        <w:t xml:space="preserve">l of cells do you use when performing the DAT procedure? </w:t>
      </w:r>
      <w:r w:rsidRPr="00E62123">
        <w:rPr>
          <w:color w:val="C00000"/>
        </w:rPr>
        <w:t xml:space="preserve">A: 50 </w:t>
      </w:r>
      <w:r w:rsidRPr="00E62123">
        <w:rPr>
          <w:rFonts w:cstheme="minorHAnsi"/>
          <w:color w:val="C00000"/>
        </w:rPr>
        <w:t>µ</w:t>
      </w:r>
      <w:r w:rsidRPr="00E62123">
        <w:rPr>
          <w:color w:val="C00000"/>
        </w:rPr>
        <w:t>l</w:t>
      </w:r>
    </w:p>
    <w:p w:rsidR="00E62123" w:rsidRDefault="00E62123" w:rsidP="00E62123">
      <w:pPr>
        <w:pStyle w:val="ListParagraph"/>
      </w:pPr>
    </w:p>
    <w:p w:rsidR="00E62123" w:rsidRDefault="00E62123" w:rsidP="00E62123">
      <w:pPr>
        <w:pStyle w:val="ListParagraph"/>
        <w:numPr>
          <w:ilvl w:val="0"/>
          <w:numId w:val="1"/>
        </w:numPr>
      </w:pPr>
      <w:r>
        <w:t xml:space="preserve">How many minutes do you centrifuge your IgG gel card for? </w:t>
      </w:r>
      <w:r w:rsidRPr="00E62123">
        <w:rPr>
          <w:color w:val="C00000"/>
        </w:rPr>
        <w:t>A: 10 minutes</w:t>
      </w:r>
    </w:p>
    <w:p w:rsidR="00E62123" w:rsidRDefault="00E62123" w:rsidP="00E62123">
      <w:pPr>
        <w:pStyle w:val="ListParagraph"/>
      </w:pPr>
    </w:p>
    <w:p w:rsidR="00E62123" w:rsidRPr="00E62123" w:rsidRDefault="00E62123" w:rsidP="00E62123">
      <w:pPr>
        <w:pStyle w:val="ListParagraph"/>
        <w:numPr>
          <w:ilvl w:val="0"/>
          <w:numId w:val="1"/>
        </w:numPr>
        <w:rPr>
          <w:color w:val="C00000"/>
        </w:rPr>
      </w:pPr>
      <w:r>
        <w:t xml:space="preserve">A tech is observing an IgG card before testing; the tech notices one of the wells does not have as much liquid as the others. Is this well suitable for testing? </w:t>
      </w:r>
      <w:r w:rsidRPr="00E62123">
        <w:rPr>
          <w:color w:val="C00000"/>
        </w:rPr>
        <w:t>A: No</w:t>
      </w:r>
    </w:p>
    <w:sectPr w:rsidR="00E62123" w:rsidRPr="00E62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6C28"/>
    <w:multiLevelType w:val="hybridMultilevel"/>
    <w:tmpl w:val="7C868CB2"/>
    <w:lvl w:ilvl="0" w:tplc="BEEE4F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361FDE"/>
    <w:multiLevelType w:val="hybridMultilevel"/>
    <w:tmpl w:val="0542F006"/>
    <w:lvl w:ilvl="0" w:tplc="C2D046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E0DE1"/>
    <w:multiLevelType w:val="hybridMultilevel"/>
    <w:tmpl w:val="F7D8C92C"/>
    <w:lvl w:ilvl="0" w:tplc="638429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1A"/>
    <w:rsid w:val="00465214"/>
    <w:rsid w:val="005D40BC"/>
    <w:rsid w:val="00617C16"/>
    <w:rsid w:val="006D3B41"/>
    <w:rsid w:val="00A40AF0"/>
    <w:rsid w:val="00E62123"/>
    <w:rsid w:val="00E76C1A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C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C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Ridgeview Medical Center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Corissa N. Ramsey</dc:creator>
  <cp:keywords/>
  <dc:description/>
  <cp:lastModifiedBy>Corissa N. Ramsey</cp:lastModifiedBy>
  <cp:revision>1</cp:revision>
  <dcterms:created xsi:type="dcterms:W3CDTF">2014-05-13T18:09:00Z</dcterms:created>
  <dcterms:modified xsi:type="dcterms:W3CDTF">2014-05-13T19:18:00Z</dcterms:modified>
</cp:coreProperties>
</file>