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E3" w:rsidRPr="000E1ECB" w:rsidRDefault="007242E3" w:rsidP="007242E3">
      <w:pPr>
        <w:jc w:val="center"/>
        <w:rPr>
          <w:b/>
          <w:sz w:val="32"/>
          <w:szCs w:val="36"/>
        </w:rPr>
      </w:pPr>
      <w:r w:rsidRPr="000E1ECB">
        <w:rPr>
          <w:b/>
          <w:sz w:val="32"/>
          <w:szCs w:val="36"/>
        </w:rPr>
        <w:t xml:space="preserve">Physician Performed Testing Initial </w:t>
      </w:r>
      <w:r w:rsidR="000E08CA">
        <w:rPr>
          <w:b/>
          <w:sz w:val="32"/>
          <w:szCs w:val="36"/>
        </w:rPr>
        <w:t>Training</w:t>
      </w:r>
      <w:r w:rsidRPr="000E1ECB">
        <w:rPr>
          <w:b/>
          <w:sz w:val="32"/>
          <w:szCs w:val="36"/>
        </w:rPr>
        <w:t xml:space="preserve"> Test</w:t>
      </w:r>
      <w:r w:rsidR="000E1ECB" w:rsidRPr="000E1ECB">
        <w:rPr>
          <w:b/>
          <w:sz w:val="32"/>
          <w:szCs w:val="36"/>
        </w:rPr>
        <w:t xml:space="preserve"> – Fecal Occult</w:t>
      </w:r>
    </w:p>
    <w:p w:rsidR="009973D1" w:rsidRDefault="007242E3" w:rsidP="009973D1">
      <w:pPr>
        <w:spacing w:after="0"/>
        <w:rPr>
          <w:b/>
          <w:sz w:val="16"/>
          <w:szCs w:val="16"/>
        </w:rPr>
      </w:pPr>
      <w:r w:rsidRPr="000E1ECB">
        <w:rPr>
          <w:b/>
          <w:sz w:val="28"/>
          <w:szCs w:val="28"/>
        </w:rPr>
        <w:t>Name: _____________________________</w:t>
      </w:r>
      <w:proofErr w:type="gramStart"/>
      <w:r w:rsidRPr="000E1ECB">
        <w:rPr>
          <w:b/>
          <w:sz w:val="28"/>
          <w:szCs w:val="28"/>
        </w:rPr>
        <w:t>_  Specialty</w:t>
      </w:r>
      <w:proofErr w:type="gramEnd"/>
      <w:r w:rsidRPr="000E1ECB">
        <w:rPr>
          <w:b/>
          <w:sz w:val="28"/>
          <w:szCs w:val="28"/>
        </w:rPr>
        <w:t>: _____________________</w:t>
      </w:r>
      <w:r w:rsidRPr="000E1ECB">
        <w:rPr>
          <w:b/>
          <w:sz w:val="16"/>
          <w:szCs w:val="16"/>
        </w:rPr>
        <w:t xml:space="preserve"> </w:t>
      </w:r>
    </w:p>
    <w:p w:rsidR="007242E3" w:rsidRPr="000E1ECB" w:rsidRDefault="007242E3" w:rsidP="009973D1">
      <w:pPr>
        <w:spacing w:after="0"/>
        <w:rPr>
          <w:b/>
          <w:sz w:val="16"/>
          <w:szCs w:val="16"/>
        </w:rPr>
      </w:pPr>
      <w:r w:rsidRPr="000E1ECB">
        <w:rPr>
          <w:b/>
          <w:sz w:val="28"/>
          <w:szCs w:val="28"/>
        </w:rPr>
        <w:t>Date: __</w:t>
      </w:r>
      <w:r w:rsidR="000E1ECB" w:rsidRPr="000E1ECB">
        <w:rPr>
          <w:b/>
          <w:sz w:val="28"/>
          <w:szCs w:val="28"/>
        </w:rPr>
        <w:t>_____________________________</w:t>
      </w:r>
      <w:r w:rsidRPr="000E1ECB">
        <w:rPr>
          <w:b/>
          <w:sz w:val="16"/>
          <w:szCs w:val="16"/>
        </w:rPr>
        <w:t xml:space="preserve">                        </w:t>
      </w:r>
    </w:p>
    <w:p w:rsidR="00AE5EF7" w:rsidRDefault="00AE5EF7" w:rsidP="000E1ECB">
      <w:pPr>
        <w:spacing w:after="0" w:line="240" w:lineRule="auto"/>
      </w:pPr>
    </w:p>
    <w:p w:rsidR="000E1ECB" w:rsidRDefault="000E1ECB" w:rsidP="000E1ECB">
      <w:pPr>
        <w:spacing w:after="0" w:line="240" w:lineRule="auto"/>
        <w:rPr>
          <w:rFonts w:eastAsia="Times New Roman" w:cs="Times New Roman"/>
        </w:rPr>
      </w:pPr>
      <w:r w:rsidRPr="000E1ECB">
        <w:rPr>
          <w:rFonts w:eastAsia="Times New Roman" w:cs="Times New Roman"/>
        </w:rPr>
        <w:t>____</w:t>
      </w:r>
      <w:proofErr w:type="gramStart"/>
      <w:r w:rsidRPr="000E1ECB">
        <w:rPr>
          <w:rFonts w:eastAsia="Times New Roman" w:cs="Times New Roman"/>
        </w:rPr>
        <w:t>_  1</w:t>
      </w:r>
      <w:proofErr w:type="gramEnd"/>
      <w:r w:rsidRPr="000E1ECB">
        <w:rPr>
          <w:rFonts w:eastAsia="Times New Roman" w:cs="Times New Roman"/>
        </w:rPr>
        <w:t xml:space="preserve">.  You must wait 3-5 minutes after adding stool sample to the </w:t>
      </w:r>
      <w:proofErr w:type="spellStart"/>
      <w:r w:rsidRPr="000E1ECB">
        <w:rPr>
          <w:rFonts w:eastAsia="Times New Roman" w:cs="Times New Roman"/>
        </w:rPr>
        <w:t>hemoccult</w:t>
      </w:r>
      <w:proofErr w:type="spellEnd"/>
      <w:r w:rsidRPr="000E1ECB">
        <w:rPr>
          <w:rFonts w:eastAsia="Times New Roman" w:cs="Times New Roman"/>
        </w:rPr>
        <w:t xml:space="preserve"> care before adding </w:t>
      </w:r>
      <w:r>
        <w:rPr>
          <w:rFonts w:eastAsia="Times New Roman" w:cs="Times New Roman"/>
        </w:rPr>
        <w:t xml:space="preserve"> </w:t>
      </w:r>
    </w:p>
    <w:p w:rsidR="007242E3" w:rsidRPr="000E1ECB" w:rsidRDefault="000E1ECB" w:rsidP="000E1ECB">
      <w:pPr>
        <w:spacing w:after="0" w:line="240" w:lineRule="auto"/>
        <w:rPr>
          <w:rFonts w:eastAsia="Times New Roman" w:cs="Times New Roman"/>
        </w:rPr>
      </w:pPr>
      <w:r>
        <w:rPr>
          <w:rFonts w:eastAsia="Times New Roman" w:cs="Times New Roman"/>
        </w:rPr>
        <w:t xml:space="preserve">                  </w:t>
      </w:r>
      <w:proofErr w:type="gramStart"/>
      <w:r w:rsidRPr="000E1ECB">
        <w:rPr>
          <w:rFonts w:eastAsia="Times New Roman" w:cs="Times New Roman"/>
        </w:rPr>
        <w:t>developer</w:t>
      </w:r>
      <w:proofErr w:type="gramEnd"/>
      <w:r w:rsidRPr="000E1ECB">
        <w:rPr>
          <w:rFonts w:eastAsia="Times New Roman" w:cs="Times New Roman"/>
        </w:rPr>
        <w:t xml:space="preserve"> to the card. </w:t>
      </w:r>
    </w:p>
    <w:p w:rsidR="007242E3" w:rsidRPr="000E1ECB" w:rsidRDefault="007242E3" w:rsidP="007242E3">
      <w:pPr>
        <w:spacing w:after="0" w:line="240" w:lineRule="auto"/>
        <w:ind w:left="360"/>
        <w:rPr>
          <w:rFonts w:eastAsia="Times New Roman" w:cs="Times New Roman"/>
        </w:rPr>
      </w:pPr>
    </w:p>
    <w:p w:rsidR="007242E3" w:rsidRPr="000E1ECB" w:rsidRDefault="000E1ECB" w:rsidP="007242E3">
      <w:pPr>
        <w:numPr>
          <w:ilvl w:val="1"/>
          <w:numId w:val="1"/>
        </w:numPr>
        <w:spacing w:after="0" w:line="240" w:lineRule="auto"/>
        <w:rPr>
          <w:rFonts w:eastAsia="Times New Roman" w:cs="Times New Roman"/>
        </w:rPr>
      </w:pPr>
      <w:r>
        <w:rPr>
          <w:rFonts w:eastAsia="Times New Roman" w:cs="Times New Roman"/>
        </w:rPr>
        <w:t>True</w:t>
      </w:r>
    </w:p>
    <w:p w:rsidR="007242E3" w:rsidRPr="000E1ECB" w:rsidRDefault="000E1ECB" w:rsidP="007242E3">
      <w:pPr>
        <w:numPr>
          <w:ilvl w:val="1"/>
          <w:numId w:val="1"/>
        </w:numPr>
        <w:spacing w:after="0" w:line="240" w:lineRule="auto"/>
        <w:rPr>
          <w:rFonts w:eastAsia="Times New Roman" w:cs="Times New Roman"/>
        </w:rPr>
      </w:pPr>
      <w:r>
        <w:rPr>
          <w:rFonts w:eastAsia="Times New Roman" w:cs="Times New Roman"/>
        </w:rPr>
        <w:t>False</w:t>
      </w:r>
    </w:p>
    <w:p w:rsidR="007242E3" w:rsidRPr="000E1ECB" w:rsidRDefault="007242E3" w:rsidP="007242E3">
      <w:pPr>
        <w:spacing w:after="0" w:line="240" w:lineRule="auto"/>
        <w:rPr>
          <w:rFonts w:eastAsia="Times New Roman" w:cs="Times New Roman"/>
          <w:b/>
          <w:color w:val="0000FF"/>
          <w:sz w:val="24"/>
          <w:szCs w:val="24"/>
        </w:rPr>
      </w:pPr>
    </w:p>
    <w:p w:rsidR="007242E3" w:rsidRDefault="007242E3" w:rsidP="000E1ECB">
      <w:pPr>
        <w:spacing w:after="0" w:line="240" w:lineRule="auto"/>
        <w:ind w:left="1080"/>
        <w:rPr>
          <w:rFonts w:eastAsia="Times New Roman" w:cs="Times New Roman"/>
          <w:b/>
          <w:color w:val="0000FF"/>
        </w:rPr>
      </w:pPr>
      <w:r w:rsidRPr="000E1ECB">
        <w:rPr>
          <w:rFonts w:eastAsia="Times New Roman" w:cs="Times New Roman"/>
          <w:b/>
          <w:color w:val="0000FF"/>
        </w:rPr>
        <w:t>CORRECT ANSWER: A</w:t>
      </w:r>
      <w:bookmarkStart w:id="0" w:name="_GoBack"/>
      <w:bookmarkEnd w:id="0"/>
      <w:r w:rsidR="0040756C">
        <w:rPr>
          <w:rFonts w:eastAsia="Times New Roman" w:cs="Times New Roman"/>
          <w:b/>
          <w:color w:val="0000FF"/>
        </w:rPr>
        <w:t>.</w:t>
      </w:r>
      <w:r w:rsidR="0040756C" w:rsidRPr="000E1ECB">
        <w:rPr>
          <w:rFonts w:eastAsia="Times New Roman" w:cs="Times New Roman"/>
          <w:b/>
          <w:color w:val="0000FF"/>
        </w:rPr>
        <w:t xml:space="preserve"> TRUE</w:t>
      </w:r>
      <w:r w:rsidRPr="000E1ECB">
        <w:rPr>
          <w:rFonts w:eastAsia="Times New Roman" w:cs="Times New Roman"/>
          <w:b/>
          <w:color w:val="0000FF"/>
        </w:rPr>
        <w:t xml:space="preserve">.  YOU MUST WAIT 3-5 MINUTES BEFORE ADDING DEVELOPER TO THE CARD INSURING THAT THE STOOL HAS HAD </w:t>
      </w:r>
      <w:r w:rsidR="000E1ECB">
        <w:rPr>
          <w:rFonts w:eastAsia="Times New Roman" w:cs="Times New Roman"/>
          <w:b/>
          <w:color w:val="0000FF"/>
        </w:rPr>
        <w:t xml:space="preserve">ADEQUATE TIME TO REACT WITH THE </w:t>
      </w:r>
      <w:r w:rsidRPr="000E1ECB">
        <w:rPr>
          <w:rFonts w:eastAsia="Times New Roman" w:cs="Times New Roman"/>
          <w:b/>
          <w:color w:val="0000FF"/>
        </w:rPr>
        <w:t>GUIAC PAPER.</w:t>
      </w:r>
    </w:p>
    <w:p w:rsidR="000E1ECB" w:rsidRPr="000E1ECB" w:rsidRDefault="000E1ECB" w:rsidP="000E1ECB">
      <w:pPr>
        <w:spacing w:after="0" w:line="240" w:lineRule="auto"/>
        <w:ind w:left="1080"/>
        <w:rPr>
          <w:rFonts w:eastAsia="Times New Roman" w:cs="Times New Roman"/>
          <w:b/>
          <w:color w:val="0000FF"/>
        </w:rPr>
      </w:pPr>
    </w:p>
    <w:p w:rsidR="000E1ECB" w:rsidRDefault="000E1ECB" w:rsidP="000E1ECB">
      <w:pPr>
        <w:spacing w:after="0" w:line="240" w:lineRule="auto"/>
        <w:rPr>
          <w:rFonts w:eastAsia="Times New Roman" w:cs="Times New Roman"/>
        </w:rPr>
      </w:pPr>
      <w:r>
        <w:rPr>
          <w:rFonts w:eastAsia="Times New Roman" w:cs="Times New Roman"/>
        </w:rPr>
        <w:t>____</w:t>
      </w:r>
      <w:proofErr w:type="gramStart"/>
      <w:r>
        <w:rPr>
          <w:rFonts w:eastAsia="Times New Roman" w:cs="Times New Roman"/>
        </w:rPr>
        <w:t>_  2</w:t>
      </w:r>
      <w:proofErr w:type="gramEnd"/>
      <w:r>
        <w:rPr>
          <w:rFonts w:eastAsia="Times New Roman" w:cs="Times New Roman"/>
        </w:rPr>
        <w:t xml:space="preserve">.  </w:t>
      </w:r>
      <w:r w:rsidRPr="000E1ECB">
        <w:rPr>
          <w:rFonts w:eastAsia="Times New Roman" w:cs="Times New Roman"/>
        </w:rPr>
        <w:t xml:space="preserve">If the internal performance monitors fail to yield acceptable results on the </w:t>
      </w:r>
      <w:proofErr w:type="spellStart"/>
      <w:r w:rsidRPr="000E1ECB">
        <w:rPr>
          <w:rFonts w:eastAsia="Times New Roman" w:cs="Times New Roman"/>
        </w:rPr>
        <w:t>hemoccult</w:t>
      </w:r>
      <w:proofErr w:type="spellEnd"/>
      <w:r w:rsidRPr="000E1ECB">
        <w:rPr>
          <w:rFonts w:eastAsia="Times New Roman" w:cs="Times New Roman"/>
        </w:rPr>
        <w:t xml:space="preserve"> care, it </w:t>
      </w:r>
    </w:p>
    <w:p w:rsidR="007242E3" w:rsidRPr="000E1ECB" w:rsidRDefault="000E1ECB" w:rsidP="000E1ECB">
      <w:pPr>
        <w:spacing w:after="0" w:line="240" w:lineRule="auto"/>
        <w:rPr>
          <w:rFonts w:eastAsia="Times New Roman" w:cs="Times New Roman"/>
        </w:rPr>
      </w:pPr>
      <w:r>
        <w:rPr>
          <w:rFonts w:eastAsia="Times New Roman" w:cs="Times New Roman"/>
        </w:rPr>
        <w:t xml:space="preserve">                  </w:t>
      </w:r>
      <w:proofErr w:type="gramStart"/>
      <w:r w:rsidRPr="000E1ECB">
        <w:rPr>
          <w:rFonts w:eastAsia="Times New Roman" w:cs="Times New Roman"/>
        </w:rPr>
        <w:t>is</w:t>
      </w:r>
      <w:proofErr w:type="gramEnd"/>
      <w:r w:rsidRPr="000E1ECB">
        <w:rPr>
          <w:rFonts w:eastAsia="Times New Roman" w:cs="Times New Roman"/>
        </w:rPr>
        <w:t xml:space="preserve"> okay to accept the patient results.  </w:t>
      </w:r>
    </w:p>
    <w:p w:rsidR="007242E3" w:rsidRPr="000E1ECB" w:rsidRDefault="007242E3" w:rsidP="007242E3">
      <w:pPr>
        <w:spacing w:after="0" w:line="240" w:lineRule="auto"/>
        <w:ind w:left="360"/>
        <w:rPr>
          <w:rFonts w:eastAsia="Times New Roman" w:cs="Times New Roman"/>
        </w:rPr>
      </w:pPr>
    </w:p>
    <w:p w:rsidR="007242E3" w:rsidRPr="000E1ECB" w:rsidRDefault="000E1ECB" w:rsidP="000E1ECB">
      <w:pPr>
        <w:numPr>
          <w:ilvl w:val="0"/>
          <w:numId w:val="3"/>
        </w:numPr>
        <w:spacing w:after="0" w:line="240" w:lineRule="auto"/>
        <w:rPr>
          <w:rFonts w:eastAsia="Times New Roman" w:cs="Times New Roman"/>
        </w:rPr>
      </w:pPr>
      <w:r>
        <w:rPr>
          <w:rFonts w:eastAsia="Times New Roman" w:cs="Times New Roman"/>
        </w:rPr>
        <w:t>True</w:t>
      </w:r>
    </w:p>
    <w:p w:rsidR="007242E3" w:rsidRPr="000E1ECB" w:rsidRDefault="000E1ECB" w:rsidP="000E1ECB">
      <w:pPr>
        <w:numPr>
          <w:ilvl w:val="0"/>
          <w:numId w:val="3"/>
        </w:numPr>
        <w:spacing w:after="0" w:line="240" w:lineRule="auto"/>
        <w:rPr>
          <w:rFonts w:eastAsia="Times New Roman" w:cs="Times New Roman"/>
        </w:rPr>
      </w:pPr>
      <w:r>
        <w:rPr>
          <w:rFonts w:eastAsia="Times New Roman" w:cs="Times New Roman"/>
        </w:rPr>
        <w:t>False</w:t>
      </w:r>
    </w:p>
    <w:p w:rsidR="007242E3" w:rsidRPr="000E1ECB" w:rsidRDefault="007242E3" w:rsidP="007242E3">
      <w:pPr>
        <w:spacing w:after="0" w:line="240" w:lineRule="auto"/>
        <w:ind w:left="1080"/>
        <w:rPr>
          <w:rFonts w:eastAsia="Times New Roman" w:cs="Times New Roman"/>
        </w:rPr>
      </w:pPr>
    </w:p>
    <w:p w:rsidR="007242E3" w:rsidRPr="000E1ECB" w:rsidRDefault="007242E3" w:rsidP="000E1ECB">
      <w:pPr>
        <w:spacing w:after="0" w:line="240" w:lineRule="auto"/>
        <w:ind w:left="1080"/>
        <w:rPr>
          <w:rFonts w:eastAsia="Times New Roman" w:cs="Times New Roman"/>
          <w:b/>
          <w:color w:val="0000FF"/>
        </w:rPr>
      </w:pPr>
      <w:r w:rsidRPr="000E1ECB">
        <w:rPr>
          <w:rFonts w:eastAsia="Times New Roman" w:cs="Times New Roman"/>
          <w:b/>
          <w:color w:val="0000FF"/>
        </w:rPr>
        <w:t>CORRECT ANSWER: B. FALSE</w:t>
      </w:r>
      <w:r w:rsidR="00CE3500">
        <w:rPr>
          <w:rFonts w:eastAsia="Times New Roman" w:cs="Times New Roman"/>
          <w:b/>
          <w:color w:val="0000FF"/>
        </w:rPr>
        <w:t>.</w:t>
      </w:r>
      <w:r w:rsidRPr="000E1ECB">
        <w:rPr>
          <w:rFonts w:eastAsia="Times New Roman" w:cs="Times New Roman"/>
          <w:b/>
          <w:color w:val="0000FF"/>
        </w:rPr>
        <w:t xml:space="preserve">  </w:t>
      </w:r>
      <w:proofErr w:type="gramStart"/>
      <w:r w:rsidRPr="000E1ECB">
        <w:rPr>
          <w:rFonts w:eastAsia="Times New Roman" w:cs="Times New Roman"/>
          <w:b/>
          <w:color w:val="0000FF"/>
        </w:rPr>
        <w:t>IF</w:t>
      </w:r>
      <w:proofErr w:type="gramEnd"/>
      <w:r w:rsidRPr="000E1ECB">
        <w:rPr>
          <w:rFonts w:eastAsia="Times New Roman" w:cs="Times New Roman"/>
          <w:b/>
          <w:color w:val="0000FF"/>
        </w:rPr>
        <w:t xml:space="preserve"> INTERNAL PERFORMANCE MONITORS FAIL RERUN THE TEST USING ANOTHER CARD AND ANOTHER SAMPLE FROM THE PATIENT COLLECTION.  IF MONITORS CONTINUE TO FAIL NOTIFY POINT OF CARE IMMEDIATELY AND REMOVE THE CARDS FROM USE.</w:t>
      </w:r>
    </w:p>
    <w:p w:rsidR="007242E3" w:rsidRPr="000E1ECB" w:rsidRDefault="007242E3" w:rsidP="007242E3">
      <w:pPr>
        <w:spacing w:after="0" w:line="240" w:lineRule="auto"/>
        <w:rPr>
          <w:rFonts w:eastAsia="Times New Roman" w:cs="Times New Roman"/>
          <w:color w:val="0070C0"/>
        </w:rPr>
      </w:pPr>
    </w:p>
    <w:p w:rsidR="007242E3" w:rsidRDefault="000E1ECB" w:rsidP="000E1ECB">
      <w:pPr>
        <w:spacing w:after="0" w:line="240" w:lineRule="auto"/>
        <w:rPr>
          <w:rFonts w:eastAsia="Times New Roman" w:cs="Times New Roman"/>
        </w:rPr>
      </w:pPr>
      <w:r>
        <w:rPr>
          <w:rFonts w:eastAsia="Times New Roman" w:cs="Times New Roman"/>
        </w:rPr>
        <w:t>____</w:t>
      </w:r>
      <w:proofErr w:type="gramStart"/>
      <w:r>
        <w:rPr>
          <w:rFonts w:eastAsia="Times New Roman" w:cs="Times New Roman"/>
        </w:rPr>
        <w:t>_  3</w:t>
      </w:r>
      <w:proofErr w:type="gramEnd"/>
      <w:r>
        <w:rPr>
          <w:rFonts w:eastAsia="Times New Roman" w:cs="Times New Roman"/>
        </w:rPr>
        <w:t xml:space="preserve">.  </w:t>
      </w:r>
      <w:proofErr w:type="spellStart"/>
      <w:r w:rsidR="00AE5EF7">
        <w:rPr>
          <w:rFonts w:eastAsia="Times New Roman" w:cs="Times New Roman"/>
        </w:rPr>
        <w:t>Hemoccult</w:t>
      </w:r>
      <w:proofErr w:type="spellEnd"/>
      <w:r w:rsidR="00AE5EF7">
        <w:rPr>
          <w:rFonts w:eastAsia="Times New Roman" w:cs="Times New Roman"/>
        </w:rPr>
        <w:t xml:space="preserve"> cards may be used to test Gastric samples.  </w:t>
      </w:r>
    </w:p>
    <w:p w:rsidR="00AE5EF7" w:rsidRPr="000E1ECB" w:rsidRDefault="00AE5EF7" w:rsidP="00AE5EF7">
      <w:pPr>
        <w:numPr>
          <w:ilvl w:val="0"/>
          <w:numId w:val="6"/>
        </w:numPr>
        <w:spacing w:after="0" w:line="240" w:lineRule="auto"/>
        <w:rPr>
          <w:rFonts w:eastAsia="Times New Roman" w:cs="Times New Roman"/>
        </w:rPr>
      </w:pPr>
      <w:r>
        <w:rPr>
          <w:rFonts w:eastAsia="Times New Roman" w:cs="Times New Roman"/>
        </w:rPr>
        <w:t>True</w:t>
      </w:r>
    </w:p>
    <w:p w:rsidR="00AE5EF7" w:rsidRPr="000E1ECB" w:rsidRDefault="00AE5EF7" w:rsidP="00AE5EF7">
      <w:pPr>
        <w:numPr>
          <w:ilvl w:val="0"/>
          <w:numId w:val="6"/>
        </w:numPr>
        <w:spacing w:after="0" w:line="240" w:lineRule="auto"/>
        <w:rPr>
          <w:rFonts w:eastAsia="Times New Roman" w:cs="Times New Roman"/>
        </w:rPr>
      </w:pPr>
      <w:r>
        <w:rPr>
          <w:rFonts w:eastAsia="Times New Roman" w:cs="Times New Roman"/>
        </w:rPr>
        <w:t>False</w:t>
      </w:r>
    </w:p>
    <w:p w:rsidR="00AE5EF7" w:rsidRPr="000E1ECB" w:rsidRDefault="00AE5EF7" w:rsidP="00AE5EF7">
      <w:pPr>
        <w:spacing w:after="0" w:line="240" w:lineRule="auto"/>
        <w:ind w:left="1080"/>
        <w:rPr>
          <w:rFonts w:eastAsia="Times New Roman" w:cs="Times New Roman"/>
        </w:rPr>
      </w:pPr>
    </w:p>
    <w:p w:rsidR="00AE5EF7" w:rsidRDefault="00AE5EF7" w:rsidP="00AE5EF7">
      <w:pPr>
        <w:spacing w:after="0" w:line="240" w:lineRule="auto"/>
        <w:ind w:left="1080"/>
        <w:rPr>
          <w:rFonts w:eastAsia="Times New Roman" w:cs="Times New Roman"/>
        </w:rPr>
      </w:pPr>
      <w:r w:rsidRPr="000E1ECB">
        <w:rPr>
          <w:rFonts w:eastAsia="Times New Roman" w:cs="Times New Roman"/>
          <w:b/>
          <w:color w:val="0000FF"/>
        </w:rPr>
        <w:t>CORRECT ANSWER:</w:t>
      </w:r>
      <w:r>
        <w:rPr>
          <w:rFonts w:eastAsia="Times New Roman" w:cs="Times New Roman"/>
          <w:b/>
          <w:color w:val="0000FF"/>
        </w:rPr>
        <w:t xml:space="preserve"> B. FALSE THE LOW PH OF GASTRIC SAMPLES WILL INTERFERE WITH HEMOCCULT METHODOLOGY AND MAY CAUSE ERRONEOUS RESULTS.  </w:t>
      </w:r>
    </w:p>
    <w:p w:rsidR="000E1ECB" w:rsidRDefault="000E1ECB" w:rsidP="000E1ECB">
      <w:pPr>
        <w:spacing w:after="0" w:line="240" w:lineRule="auto"/>
        <w:rPr>
          <w:rFonts w:eastAsia="Times New Roman" w:cs="Times New Roman"/>
        </w:rPr>
      </w:pPr>
    </w:p>
    <w:p w:rsidR="00EB4D23" w:rsidRDefault="000E1ECB" w:rsidP="000E1ECB">
      <w:pPr>
        <w:spacing w:after="0" w:line="240" w:lineRule="auto"/>
        <w:rPr>
          <w:rFonts w:eastAsia="Times New Roman" w:cs="Times New Roman"/>
        </w:rPr>
      </w:pPr>
      <w:r>
        <w:rPr>
          <w:rFonts w:eastAsia="Times New Roman" w:cs="Times New Roman"/>
        </w:rPr>
        <w:t>____</w:t>
      </w:r>
      <w:proofErr w:type="gramStart"/>
      <w:r>
        <w:rPr>
          <w:rFonts w:eastAsia="Times New Roman" w:cs="Times New Roman"/>
        </w:rPr>
        <w:t>_  4</w:t>
      </w:r>
      <w:proofErr w:type="gramEnd"/>
      <w:r>
        <w:rPr>
          <w:rFonts w:eastAsia="Times New Roman" w:cs="Times New Roman"/>
        </w:rPr>
        <w:t>.</w:t>
      </w:r>
      <w:r w:rsidR="00AE5EF7">
        <w:rPr>
          <w:rFonts w:eastAsia="Times New Roman" w:cs="Times New Roman"/>
        </w:rPr>
        <w:t xml:space="preserve"> </w:t>
      </w:r>
      <w:r w:rsidR="00EB4D23">
        <w:rPr>
          <w:rFonts w:eastAsia="Times New Roman" w:cs="Times New Roman"/>
        </w:rPr>
        <w:t xml:space="preserve">    Only approved and validated Beckman Coulter </w:t>
      </w:r>
      <w:proofErr w:type="spellStart"/>
      <w:r w:rsidR="00EB4D23">
        <w:rPr>
          <w:rFonts w:eastAsia="Times New Roman" w:cs="Times New Roman"/>
        </w:rPr>
        <w:t>Hemoccult</w:t>
      </w:r>
      <w:proofErr w:type="spellEnd"/>
      <w:r w:rsidR="00EB4D23">
        <w:rPr>
          <w:rFonts w:eastAsia="Times New Roman" w:cs="Times New Roman"/>
        </w:rPr>
        <w:t xml:space="preserve"> </w:t>
      </w:r>
      <w:proofErr w:type="spellStart"/>
      <w:r w:rsidR="00EB4D23">
        <w:rPr>
          <w:rFonts w:eastAsia="Times New Roman" w:cs="Times New Roman"/>
        </w:rPr>
        <w:t>Sensa</w:t>
      </w:r>
      <w:proofErr w:type="spellEnd"/>
      <w:r w:rsidR="00EB4D23">
        <w:rPr>
          <w:rFonts w:eastAsia="Times New Roman" w:cs="Times New Roman"/>
        </w:rPr>
        <w:t xml:space="preserve"> test kits and developer may be used for </w:t>
      </w:r>
    </w:p>
    <w:p w:rsidR="000E1ECB" w:rsidRDefault="00EB4D23" w:rsidP="00EB4D23">
      <w:pPr>
        <w:spacing w:after="0" w:line="240" w:lineRule="auto"/>
        <w:ind w:firstLine="720"/>
        <w:rPr>
          <w:rFonts w:eastAsia="Times New Roman" w:cs="Times New Roman"/>
        </w:rPr>
      </w:pPr>
      <w:r>
        <w:rPr>
          <w:rFonts w:eastAsia="Times New Roman" w:cs="Times New Roman"/>
        </w:rPr>
        <w:t xml:space="preserve">       testing within Bon</w:t>
      </w:r>
      <w:r w:rsidR="00384BA8">
        <w:rPr>
          <w:rFonts w:eastAsia="Times New Roman" w:cs="Times New Roman"/>
        </w:rPr>
        <w:t xml:space="preserve"> </w:t>
      </w:r>
      <w:r>
        <w:rPr>
          <w:rFonts w:eastAsia="Times New Roman" w:cs="Times New Roman"/>
        </w:rPr>
        <w:t xml:space="preserve">Secours facilities.  </w:t>
      </w:r>
      <w:r w:rsidR="00AE5EF7">
        <w:rPr>
          <w:rFonts w:eastAsia="Times New Roman" w:cs="Times New Roman"/>
        </w:rPr>
        <w:t xml:space="preserve"> </w:t>
      </w:r>
    </w:p>
    <w:p w:rsidR="00AE5EF7" w:rsidRPr="000E1ECB" w:rsidRDefault="00AE5EF7" w:rsidP="00AE5EF7">
      <w:pPr>
        <w:numPr>
          <w:ilvl w:val="0"/>
          <w:numId w:val="7"/>
        </w:numPr>
        <w:spacing w:after="0" w:line="240" w:lineRule="auto"/>
        <w:rPr>
          <w:rFonts w:eastAsia="Times New Roman" w:cs="Times New Roman"/>
        </w:rPr>
      </w:pPr>
      <w:r>
        <w:rPr>
          <w:rFonts w:eastAsia="Times New Roman" w:cs="Times New Roman"/>
        </w:rPr>
        <w:t>True</w:t>
      </w:r>
    </w:p>
    <w:p w:rsidR="00AE5EF7" w:rsidRPr="000E1ECB" w:rsidRDefault="00AE5EF7" w:rsidP="00AE5EF7">
      <w:pPr>
        <w:numPr>
          <w:ilvl w:val="0"/>
          <w:numId w:val="7"/>
        </w:numPr>
        <w:spacing w:after="0" w:line="240" w:lineRule="auto"/>
        <w:rPr>
          <w:rFonts w:eastAsia="Times New Roman" w:cs="Times New Roman"/>
        </w:rPr>
      </w:pPr>
      <w:r>
        <w:rPr>
          <w:rFonts w:eastAsia="Times New Roman" w:cs="Times New Roman"/>
        </w:rPr>
        <w:t>False</w:t>
      </w:r>
    </w:p>
    <w:p w:rsidR="00AE5EF7" w:rsidRPr="000E1ECB" w:rsidRDefault="00AE5EF7" w:rsidP="00AE5EF7">
      <w:pPr>
        <w:spacing w:after="0" w:line="240" w:lineRule="auto"/>
        <w:ind w:left="1080"/>
        <w:rPr>
          <w:rFonts w:eastAsia="Times New Roman" w:cs="Times New Roman"/>
        </w:rPr>
      </w:pPr>
    </w:p>
    <w:p w:rsidR="00AE5EF7" w:rsidRDefault="00AE5EF7" w:rsidP="00EB4D23">
      <w:pPr>
        <w:spacing w:after="0" w:line="240" w:lineRule="auto"/>
        <w:ind w:left="1080"/>
        <w:rPr>
          <w:rFonts w:eastAsia="Times New Roman" w:cs="Times New Roman"/>
        </w:rPr>
      </w:pPr>
      <w:r w:rsidRPr="000E1ECB">
        <w:rPr>
          <w:rFonts w:eastAsia="Times New Roman" w:cs="Times New Roman"/>
          <w:b/>
          <w:color w:val="0000FF"/>
        </w:rPr>
        <w:t>CORRECT ANSWER</w:t>
      </w:r>
      <w:r w:rsidR="00EB4D23">
        <w:rPr>
          <w:rFonts w:eastAsia="Times New Roman" w:cs="Times New Roman"/>
          <w:b/>
          <w:color w:val="0000FF"/>
        </w:rPr>
        <w:t>:  A. TRUE</w:t>
      </w:r>
      <w:r w:rsidR="00CE3500">
        <w:rPr>
          <w:rFonts w:eastAsia="Times New Roman" w:cs="Times New Roman"/>
          <w:b/>
          <w:color w:val="0000FF"/>
        </w:rPr>
        <w:t>.</w:t>
      </w:r>
      <w:r w:rsidR="00EB4D23">
        <w:rPr>
          <w:rFonts w:eastAsia="Times New Roman" w:cs="Times New Roman"/>
          <w:b/>
          <w:color w:val="0000FF"/>
        </w:rPr>
        <w:t xml:space="preserve">  </w:t>
      </w:r>
      <w:proofErr w:type="gramStart"/>
      <w:r w:rsidR="00EB4D23">
        <w:rPr>
          <w:rFonts w:eastAsia="Times New Roman" w:cs="Times New Roman"/>
          <w:b/>
          <w:color w:val="0000FF"/>
        </w:rPr>
        <w:t>ALL</w:t>
      </w:r>
      <w:proofErr w:type="gramEnd"/>
      <w:r w:rsidR="00EB4D23">
        <w:rPr>
          <w:rFonts w:eastAsia="Times New Roman" w:cs="Times New Roman"/>
          <w:b/>
          <w:color w:val="0000FF"/>
        </w:rPr>
        <w:t xml:space="preserve"> OTHER KITS FROM OUTSIDE OFFICES AND FACILITIES MAY NOT BE USED ON PATIENT SAMPLES, BECAUSE THEY ARE NOT VALIDATED, NOR HAS QUALITY CONTROL BEEN PERFORMED IN ORDER TO BE COMPLIANT WITH CAP AND JOINT COMMISSION. </w:t>
      </w:r>
    </w:p>
    <w:p w:rsidR="000E1ECB" w:rsidRDefault="000E1ECB" w:rsidP="000E1ECB">
      <w:pPr>
        <w:spacing w:after="0" w:line="240" w:lineRule="auto"/>
        <w:rPr>
          <w:rFonts w:eastAsia="Times New Roman" w:cs="Times New Roman"/>
        </w:rPr>
      </w:pPr>
    </w:p>
    <w:p w:rsidR="00AE5EF7" w:rsidRDefault="000E1ECB" w:rsidP="000E1ECB">
      <w:pPr>
        <w:spacing w:after="0" w:line="240" w:lineRule="auto"/>
        <w:rPr>
          <w:rFonts w:eastAsia="Times New Roman" w:cs="Times New Roman"/>
        </w:rPr>
      </w:pPr>
      <w:r>
        <w:rPr>
          <w:rFonts w:eastAsia="Times New Roman" w:cs="Times New Roman"/>
        </w:rPr>
        <w:t>____</w:t>
      </w:r>
      <w:proofErr w:type="gramStart"/>
      <w:r>
        <w:rPr>
          <w:rFonts w:eastAsia="Times New Roman" w:cs="Times New Roman"/>
        </w:rPr>
        <w:t>_  5</w:t>
      </w:r>
      <w:proofErr w:type="gramEnd"/>
      <w:r>
        <w:rPr>
          <w:rFonts w:eastAsia="Times New Roman" w:cs="Times New Roman"/>
        </w:rPr>
        <w:t xml:space="preserve">.  </w:t>
      </w:r>
      <w:r w:rsidR="00AE5EF7">
        <w:rPr>
          <w:rFonts w:eastAsia="Times New Roman" w:cs="Times New Roman"/>
        </w:rPr>
        <w:t xml:space="preserve">Document the patient and internal quality control result in the “Enter/Edit” portion of  </w:t>
      </w:r>
    </w:p>
    <w:p w:rsidR="00AE5EF7" w:rsidRDefault="00AE5EF7" w:rsidP="000E1ECB">
      <w:pPr>
        <w:spacing w:after="0" w:line="240" w:lineRule="auto"/>
        <w:rPr>
          <w:rFonts w:eastAsia="Times New Roman" w:cs="Times New Roman"/>
        </w:rPr>
      </w:pPr>
      <w:r>
        <w:rPr>
          <w:rFonts w:eastAsia="Times New Roman" w:cs="Times New Roman"/>
        </w:rPr>
        <w:t xml:space="preserve">                  Connect Care.</w:t>
      </w:r>
    </w:p>
    <w:p w:rsidR="00AE5EF7" w:rsidRDefault="00AE5EF7" w:rsidP="000E1ECB">
      <w:pPr>
        <w:spacing w:after="0" w:line="240" w:lineRule="auto"/>
        <w:rPr>
          <w:rFonts w:eastAsia="Times New Roman" w:cs="Times New Roman"/>
        </w:rPr>
      </w:pPr>
      <w:r>
        <w:rPr>
          <w:rFonts w:eastAsia="Times New Roman" w:cs="Times New Roman"/>
        </w:rPr>
        <w:tab/>
      </w:r>
    </w:p>
    <w:p w:rsidR="00AE5EF7" w:rsidRPr="000E1ECB" w:rsidRDefault="00AE5EF7" w:rsidP="00AE5EF7">
      <w:pPr>
        <w:numPr>
          <w:ilvl w:val="0"/>
          <w:numId w:val="5"/>
        </w:numPr>
        <w:tabs>
          <w:tab w:val="clear" w:pos="1800"/>
          <w:tab w:val="left" w:pos="1080"/>
        </w:tabs>
        <w:spacing w:after="0" w:line="240" w:lineRule="auto"/>
        <w:rPr>
          <w:rFonts w:eastAsia="Times New Roman" w:cs="Times New Roman"/>
        </w:rPr>
      </w:pPr>
      <w:r>
        <w:rPr>
          <w:rFonts w:eastAsia="Times New Roman" w:cs="Times New Roman"/>
        </w:rPr>
        <w:t>True</w:t>
      </w:r>
    </w:p>
    <w:p w:rsidR="00AE5EF7" w:rsidRDefault="00AE5EF7" w:rsidP="00AE5EF7">
      <w:pPr>
        <w:numPr>
          <w:ilvl w:val="0"/>
          <w:numId w:val="5"/>
        </w:numPr>
        <w:spacing w:after="0" w:line="240" w:lineRule="auto"/>
        <w:rPr>
          <w:rFonts w:eastAsia="Times New Roman" w:cs="Times New Roman"/>
        </w:rPr>
      </w:pPr>
      <w:r>
        <w:rPr>
          <w:rFonts w:eastAsia="Times New Roman" w:cs="Times New Roman"/>
        </w:rPr>
        <w:t>False</w:t>
      </w:r>
    </w:p>
    <w:p w:rsidR="000E1ECB" w:rsidRDefault="00AE5EF7" w:rsidP="00AE5EF7">
      <w:pPr>
        <w:spacing w:after="0" w:line="240" w:lineRule="auto"/>
        <w:rPr>
          <w:rFonts w:eastAsia="Times New Roman" w:cs="Times New Roman"/>
        </w:rPr>
      </w:pPr>
      <w:r w:rsidRPr="00AE5EF7">
        <w:rPr>
          <w:rFonts w:eastAsia="Times New Roman" w:cs="Times New Roman"/>
        </w:rPr>
        <w:t xml:space="preserve">   </w:t>
      </w:r>
    </w:p>
    <w:p w:rsidR="00AE5EF7" w:rsidRDefault="00AE5EF7" w:rsidP="00AE5EF7">
      <w:pPr>
        <w:spacing w:after="0" w:line="240" w:lineRule="auto"/>
        <w:ind w:left="720" w:firstLine="360"/>
        <w:rPr>
          <w:rFonts w:eastAsia="Times New Roman" w:cs="Times New Roman"/>
          <w:b/>
          <w:color w:val="0000FF"/>
        </w:rPr>
      </w:pPr>
      <w:r w:rsidRPr="000E1ECB">
        <w:rPr>
          <w:rFonts w:eastAsia="Times New Roman" w:cs="Times New Roman"/>
          <w:b/>
          <w:color w:val="0000FF"/>
        </w:rPr>
        <w:t>CORRECT ANSWER:</w:t>
      </w:r>
      <w:r>
        <w:rPr>
          <w:rFonts w:eastAsia="Times New Roman" w:cs="Times New Roman"/>
          <w:b/>
          <w:color w:val="0000FF"/>
        </w:rPr>
        <w:t xml:space="preserve"> A. TRUE</w:t>
      </w:r>
      <w:r w:rsidR="00CE3500">
        <w:rPr>
          <w:rFonts w:eastAsia="Times New Roman" w:cs="Times New Roman"/>
          <w:b/>
          <w:color w:val="0000FF"/>
        </w:rPr>
        <w:t>.</w:t>
      </w:r>
      <w:r>
        <w:rPr>
          <w:rFonts w:eastAsia="Times New Roman" w:cs="Times New Roman"/>
          <w:b/>
          <w:color w:val="0000FF"/>
        </w:rPr>
        <w:t xml:space="preserve">  </w:t>
      </w:r>
      <w:proofErr w:type="gramStart"/>
      <w:r>
        <w:rPr>
          <w:rFonts w:eastAsia="Times New Roman" w:cs="Times New Roman"/>
          <w:b/>
          <w:color w:val="0000FF"/>
        </w:rPr>
        <w:t>INTERNAL</w:t>
      </w:r>
      <w:proofErr w:type="gramEnd"/>
      <w:r>
        <w:rPr>
          <w:rFonts w:eastAsia="Times New Roman" w:cs="Times New Roman"/>
          <w:b/>
          <w:color w:val="0000FF"/>
        </w:rPr>
        <w:t xml:space="preserve"> QUALITY CONTROL RESULT MUST BE RECORDED  </w:t>
      </w:r>
    </w:p>
    <w:p w:rsidR="00AE5EF7" w:rsidRPr="00AE5EF7" w:rsidRDefault="00AE5EF7" w:rsidP="00AE5EF7">
      <w:pPr>
        <w:spacing w:after="0" w:line="240" w:lineRule="auto"/>
        <w:ind w:left="360" w:firstLine="720"/>
        <w:rPr>
          <w:rFonts w:eastAsia="Times New Roman" w:cs="Times New Roman"/>
        </w:rPr>
      </w:pPr>
      <w:proofErr w:type="gramStart"/>
      <w:r>
        <w:rPr>
          <w:rFonts w:eastAsia="Times New Roman" w:cs="Times New Roman"/>
          <w:b/>
          <w:color w:val="0000FF"/>
        </w:rPr>
        <w:t>ALONG WITH EVERY PATIENT RESULT PER CAP AND JOINT COMMISSION.</w:t>
      </w:r>
      <w:proofErr w:type="gramEnd"/>
      <w:r>
        <w:rPr>
          <w:rFonts w:eastAsia="Times New Roman" w:cs="Times New Roman"/>
          <w:b/>
          <w:color w:val="0000FF"/>
        </w:rPr>
        <w:t xml:space="preserve"> </w:t>
      </w:r>
    </w:p>
    <w:p w:rsidR="000E1ECB" w:rsidRPr="000E1ECB" w:rsidRDefault="000E1ECB" w:rsidP="007242E3">
      <w:pPr>
        <w:rPr>
          <w:rFonts w:eastAsia="Times New Roman" w:cs="Times New Roman"/>
          <w:b/>
          <w:color w:val="0000FF"/>
        </w:rPr>
      </w:pPr>
    </w:p>
    <w:p w:rsidR="000E1ECB" w:rsidRPr="000E1ECB" w:rsidRDefault="000E1ECB" w:rsidP="007242E3">
      <w:pPr>
        <w:rPr>
          <w:rFonts w:eastAsia="Times New Roman" w:cs="Times New Roman"/>
          <w:b/>
        </w:rPr>
      </w:pPr>
      <w:r w:rsidRPr="000E1ECB">
        <w:rPr>
          <w:rFonts w:eastAsia="Times New Roman" w:cs="Times New Roman"/>
          <w:b/>
        </w:rPr>
        <w:t>Blind Specimen Result:  ____________________________________________________________</w:t>
      </w:r>
    </w:p>
    <w:p w:rsidR="005E2E6D" w:rsidRPr="00AE5EF7" w:rsidRDefault="000E1ECB">
      <w:pPr>
        <w:rPr>
          <w:b/>
        </w:rPr>
      </w:pPr>
      <w:r w:rsidRPr="000E1ECB">
        <w:rPr>
          <w:rFonts w:eastAsia="Times New Roman" w:cs="Times New Roman"/>
          <w:b/>
        </w:rPr>
        <w:t>Reviewed By:  ______________________________________ Date</w:t>
      </w:r>
      <w:proofErr w:type="gramStart"/>
      <w:r w:rsidRPr="000E1ECB">
        <w:rPr>
          <w:rFonts w:eastAsia="Times New Roman" w:cs="Times New Roman"/>
          <w:b/>
        </w:rPr>
        <w:t>:_</w:t>
      </w:r>
      <w:proofErr w:type="gramEnd"/>
      <w:r w:rsidRPr="000E1ECB">
        <w:rPr>
          <w:rFonts w:eastAsia="Times New Roman" w:cs="Times New Roman"/>
          <w:b/>
        </w:rPr>
        <w:t>________________________</w:t>
      </w:r>
    </w:p>
    <w:sectPr w:rsidR="005E2E6D" w:rsidRPr="00AE5EF7" w:rsidSect="00AE5EF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849E9"/>
    <w:multiLevelType w:val="hybridMultilevel"/>
    <w:tmpl w:val="8BFCA2E0"/>
    <w:lvl w:ilvl="0" w:tplc="B5B8F8F2">
      <w:start w:val="1"/>
      <w:numFmt w:val="upperLetter"/>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42DAE"/>
    <w:multiLevelType w:val="hybridMultilevel"/>
    <w:tmpl w:val="1BF044B0"/>
    <w:lvl w:ilvl="0" w:tplc="0409000F">
      <w:start w:val="1"/>
      <w:numFmt w:val="decimal"/>
      <w:lvlText w:val="%1."/>
      <w:lvlJc w:val="left"/>
      <w:pPr>
        <w:tabs>
          <w:tab w:val="num" w:pos="720"/>
        </w:tabs>
        <w:ind w:left="720" w:hanging="360"/>
      </w:pPr>
      <w:rPr>
        <w:rFonts w:hint="default"/>
      </w:rPr>
    </w:lvl>
    <w:lvl w:ilvl="1" w:tplc="B5B8F8F2">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441C64"/>
    <w:multiLevelType w:val="hybridMultilevel"/>
    <w:tmpl w:val="8BFCA2E0"/>
    <w:lvl w:ilvl="0" w:tplc="B5B8F8F2">
      <w:start w:val="1"/>
      <w:numFmt w:val="upperLetter"/>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A2E0F"/>
    <w:multiLevelType w:val="hybridMultilevel"/>
    <w:tmpl w:val="8BFCA2E0"/>
    <w:lvl w:ilvl="0" w:tplc="B5B8F8F2">
      <w:start w:val="1"/>
      <w:numFmt w:val="upperLetter"/>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40BD6"/>
    <w:multiLevelType w:val="hybridMultilevel"/>
    <w:tmpl w:val="9E964F3A"/>
    <w:lvl w:ilvl="0" w:tplc="55B68A06">
      <w:start w:val="1"/>
      <w:numFmt w:val="upperLetter"/>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5">
    <w:nsid w:val="471D6FDC"/>
    <w:multiLevelType w:val="hybridMultilevel"/>
    <w:tmpl w:val="24EA7A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0903844"/>
    <w:multiLevelType w:val="hybridMultilevel"/>
    <w:tmpl w:val="8BFCA2E0"/>
    <w:lvl w:ilvl="0" w:tplc="B5B8F8F2">
      <w:start w:val="1"/>
      <w:numFmt w:val="upperLetter"/>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E3"/>
    <w:rsid w:val="000E08CA"/>
    <w:rsid w:val="000E1ECB"/>
    <w:rsid w:val="00384BA8"/>
    <w:rsid w:val="0040756C"/>
    <w:rsid w:val="005E2E6D"/>
    <w:rsid w:val="007242E3"/>
    <w:rsid w:val="009973D1"/>
    <w:rsid w:val="00AE5EF7"/>
    <w:rsid w:val="00CE3500"/>
    <w:rsid w:val="00EB4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2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Bon Secours Health System, Inc.</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Bodnar, Katherine E.</dc:creator>
  <cp:lastModifiedBy>Bodnar, Katherine E.</cp:lastModifiedBy>
  <cp:revision>9</cp:revision>
  <cp:lastPrinted>2015-09-30T18:49:00Z</cp:lastPrinted>
  <dcterms:created xsi:type="dcterms:W3CDTF">2015-09-09T18:20:00Z</dcterms:created>
  <dcterms:modified xsi:type="dcterms:W3CDTF">2015-09-30T18:49:00Z</dcterms:modified>
</cp:coreProperties>
</file>