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DE" w:rsidRDefault="00B93754" w:rsidP="00627DDE">
      <w:r>
        <w:t xml:space="preserve">2014 ELISA </w:t>
      </w:r>
    </w:p>
    <w:p w:rsidR="00627DDE" w:rsidRPr="00627DDE" w:rsidRDefault="00627DDE" w:rsidP="00627DDE">
      <w:pPr>
        <w:pStyle w:val="ListParagraph"/>
        <w:numPr>
          <w:ilvl w:val="0"/>
          <w:numId w:val="3"/>
        </w:numPr>
      </w:pPr>
      <w:r w:rsidRPr="00627DDE">
        <w:rPr>
          <w:rFonts w:ascii="Times New Roman" w:eastAsia="Calibri" w:hAnsi="Times New Roman" w:cs="Times New Roman"/>
          <w:sz w:val="20"/>
          <w:szCs w:val="20"/>
        </w:rPr>
        <w:t>The intensity of the color in the ELISA wells is proportional to the amount of antibody in the patient specimen?</w:t>
      </w:r>
    </w:p>
    <w:p w:rsidR="00627DDE" w:rsidRPr="00627DDE" w:rsidRDefault="00627DDE" w:rsidP="00627DD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627DDE">
        <w:rPr>
          <w:rFonts w:ascii="Times New Roman" w:eastAsia="Calibri" w:hAnsi="Times New Roman" w:cs="Times New Roman"/>
          <w:color w:val="FF0000"/>
          <w:sz w:val="20"/>
          <w:szCs w:val="20"/>
        </w:rPr>
        <w:t>True</w:t>
      </w:r>
    </w:p>
    <w:p w:rsidR="00627DDE" w:rsidRPr="00627DDE" w:rsidRDefault="00627DDE" w:rsidP="00627DD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False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. What is </w:t>
      </w:r>
      <w:proofErr w:type="spellStart"/>
      <w:r w:rsidRPr="00627DDE">
        <w:rPr>
          <w:rFonts w:ascii="Times New Roman" w:eastAsia="Calibri" w:hAnsi="Times New Roman" w:cs="Times New Roman"/>
          <w:sz w:val="20"/>
          <w:szCs w:val="20"/>
        </w:rPr>
        <w:t>prozoning</w:t>
      </w:r>
      <w:proofErr w:type="spellEnd"/>
      <w:r w:rsidRPr="00627DDE">
        <w:rPr>
          <w:rFonts w:ascii="Times New Roman" w:eastAsia="Calibri" w:hAnsi="Times New Roman" w:cs="Times New Roman"/>
          <w:sz w:val="20"/>
          <w:szCs w:val="20"/>
        </w:rPr>
        <w:t>?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A. Antigen excess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color w:val="FF0000"/>
          <w:sz w:val="20"/>
          <w:szCs w:val="20"/>
        </w:rPr>
        <w:t>B</w:t>
      </w:r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27DDE">
        <w:rPr>
          <w:rFonts w:ascii="Times New Roman" w:eastAsia="Calibri" w:hAnsi="Times New Roman" w:cs="Times New Roman"/>
          <w:color w:val="FF0000"/>
          <w:sz w:val="20"/>
          <w:szCs w:val="20"/>
        </w:rPr>
        <w:t>Antibody excess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C. zone of equivalence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D. area where the antigen and antibody first meet</w:t>
      </w:r>
    </w:p>
    <w:p w:rsidR="00627DDE" w:rsidRPr="00627DDE" w:rsidRDefault="00627DDE" w:rsidP="00627DDE">
      <w:pPr>
        <w:rPr>
          <w:rFonts w:ascii="Calibri" w:eastAsia="Calibri" w:hAnsi="Calibri" w:cs="Times New Roman"/>
        </w:rPr>
      </w:pPr>
    </w:p>
    <w:p w:rsidR="00627DDE" w:rsidRPr="00627DDE" w:rsidRDefault="00627DDE" w:rsidP="00627DDE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</w:rPr>
        <w:t>3</w:t>
      </w:r>
      <w:r w:rsidRPr="00627DDE">
        <w:rPr>
          <w:rFonts w:ascii="Calibri" w:eastAsia="Calibri" w:hAnsi="Calibri" w:cs="Times New Roman"/>
        </w:rPr>
        <w:t>.</w:t>
      </w:r>
      <w:r w:rsidRPr="00627DDE">
        <w:rPr>
          <w:rFonts w:ascii="Calibri" w:eastAsia="Calibri" w:hAnsi="Calibri" w:cs="Times New Roman"/>
          <w:sz w:val="24"/>
        </w:rPr>
        <w:t xml:space="preserve"> A patient specimen is clear and colorless, but it is labeled as serum. In detail, how do you proceed?</w:t>
      </w:r>
    </w:p>
    <w:p w:rsidR="00627DDE" w:rsidRPr="00627DDE" w:rsidRDefault="00627DDE" w:rsidP="00627DDE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627DDE">
        <w:rPr>
          <w:rFonts w:ascii="Calibri" w:eastAsia="Calibri" w:hAnsi="Calibri" w:cs="Times New Roman"/>
          <w:sz w:val="24"/>
        </w:rPr>
        <w:t xml:space="preserve">Perform total protein </w:t>
      </w:r>
    </w:p>
    <w:p w:rsidR="00627DDE" w:rsidRPr="00627DDE" w:rsidRDefault="00627DDE" w:rsidP="00627DDE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627DDE">
        <w:rPr>
          <w:rFonts w:ascii="Calibri" w:eastAsia="Calibri" w:hAnsi="Calibri" w:cs="Times New Roman"/>
          <w:sz w:val="24"/>
        </w:rPr>
        <w:t xml:space="preserve">Perform cholesterol </w:t>
      </w:r>
    </w:p>
    <w:p w:rsidR="00627DDE" w:rsidRPr="00627DDE" w:rsidRDefault="00627DDE" w:rsidP="00627DDE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627DDE">
        <w:rPr>
          <w:rFonts w:ascii="Calibri" w:eastAsia="Calibri" w:hAnsi="Calibri" w:cs="Times New Roman"/>
          <w:sz w:val="24"/>
        </w:rPr>
        <w:t>Glucose</w:t>
      </w:r>
    </w:p>
    <w:p w:rsidR="00627DDE" w:rsidRPr="00627DDE" w:rsidRDefault="00627DDE" w:rsidP="00627DDE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</w:rPr>
      </w:pPr>
      <w:r w:rsidRPr="00627DDE">
        <w:rPr>
          <w:rFonts w:ascii="Calibri" w:eastAsia="Calibri" w:hAnsi="Calibri" w:cs="Times New Roman"/>
          <w:sz w:val="24"/>
        </w:rPr>
        <w:t xml:space="preserve">Osmolality </w:t>
      </w:r>
    </w:p>
    <w:p w:rsidR="00627DDE" w:rsidRDefault="00627DDE" w:rsidP="00627DDE">
      <w:pPr>
        <w:numPr>
          <w:ilvl w:val="0"/>
          <w:numId w:val="2"/>
        </w:numPr>
        <w:contextualSpacing/>
        <w:rPr>
          <w:rFonts w:ascii="Calibri" w:eastAsia="Calibri" w:hAnsi="Calibri" w:cs="Times New Roman"/>
          <w:color w:val="FF0000"/>
          <w:sz w:val="24"/>
        </w:rPr>
      </w:pPr>
      <w:r w:rsidRPr="00627DDE">
        <w:rPr>
          <w:rFonts w:ascii="Calibri" w:eastAsia="Calibri" w:hAnsi="Calibri" w:cs="Times New Roman"/>
          <w:color w:val="FF0000"/>
          <w:sz w:val="24"/>
        </w:rPr>
        <w:t>All of the above</w:t>
      </w:r>
    </w:p>
    <w:p w:rsidR="00627DDE" w:rsidRPr="00627DDE" w:rsidRDefault="00627DDE" w:rsidP="00627DDE">
      <w:pPr>
        <w:ind w:left="720"/>
        <w:contextualSpacing/>
        <w:rPr>
          <w:rFonts w:ascii="Calibri" w:eastAsia="Calibri" w:hAnsi="Calibri" w:cs="Times New Roman"/>
          <w:color w:val="FF0000"/>
          <w:sz w:val="24"/>
        </w:rPr>
      </w:pP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627DDE">
        <w:rPr>
          <w:rFonts w:ascii="Times New Roman" w:eastAsia="Calibri" w:hAnsi="Times New Roman" w:cs="Times New Roman"/>
          <w:sz w:val="20"/>
          <w:szCs w:val="20"/>
        </w:rPr>
        <w:t>.What</w:t>
      </w:r>
      <w:proofErr w:type="gramEnd"/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 is the serum dilution if 100 </w:t>
      </w:r>
      <w:proofErr w:type="spellStart"/>
      <w:r w:rsidRPr="00627DDE">
        <w:rPr>
          <w:rFonts w:ascii="Times New Roman" w:eastAsia="Calibri" w:hAnsi="Times New Roman" w:cs="Times New Roman"/>
          <w:sz w:val="20"/>
          <w:szCs w:val="20"/>
        </w:rPr>
        <w:t>uls</w:t>
      </w:r>
      <w:proofErr w:type="spellEnd"/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 of patient’s serum is added to .5 </w:t>
      </w:r>
      <w:proofErr w:type="spellStart"/>
      <w:r w:rsidRPr="00627DDE">
        <w:rPr>
          <w:rFonts w:ascii="Times New Roman" w:eastAsia="Calibri" w:hAnsi="Times New Roman" w:cs="Times New Roman"/>
          <w:sz w:val="20"/>
          <w:szCs w:val="20"/>
        </w:rPr>
        <w:t>mls</w:t>
      </w:r>
      <w:proofErr w:type="spellEnd"/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 of diluent?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A.1: 5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627DDE">
        <w:rPr>
          <w:rFonts w:ascii="Times New Roman" w:eastAsia="Calibri" w:hAnsi="Times New Roman" w:cs="Times New Roman"/>
          <w:color w:val="FF0000"/>
          <w:sz w:val="20"/>
          <w:szCs w:val="20"/>
        </w:rPr>
        <w:t>B.1: 6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C. 1:200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D. 1: 2</w:t>
      </w:r>
    </w:p>
    <w:p w:rsidR="00627DDE" w:rsidRPr="00627DDE" w:rsidRDefault="00627DDE" w:rsidP="00627DDE">
      <w:pPr>
        <w:rPr>
          <w:rFonts w:ascii="Times New Roman" w:eastAsia="Calibri" w:hAnsi="Times New Roman" w:cs="Times New Roman"/>
          <w:sz w:val="20"/>
          <w:szCs w:val="20"/>
        </w:rPr>
      </w:pPr>
    </w:p>
    <w:p w:rsidR="00627DDE" w:rsidRPr="00627DDE" w:rsidRDefault="00627DDE" w:rsidP="00627DDE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In the enzyme linked </w:t>
      </w:r>
      <w:proofErr w:type="spellStart"/>
      <w:r w:rsidRPr="00627DDE">
        <w:rPr>
          <w:rFonts w:ascii="Times New Roman" w:eastAsia="Calibri" w:hAnsi="Times New Roman" w:cs="Times New Roman"/>
          <w:sz w:val="20"/>
          <w:szCs w:val="20"/>
        </w:rPr>
        <w:t>immunosorbant</w:t>
      </w:r>
      <w:proofErr w:type="spellEnd"/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 assay (ELISA) system, the endpoint of the reaction is quantifiable due to: </w:t>
      </w:r>
    </w:p>
    <w:p w:rsidR="00627DDE" w:rsidRPr="00627DDE" w:rsidRDefault="00627DDE" w:rsidP="00627DD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>Clumping or aggregation of cell or other large particles</w:t>
      </w:r>
    </w:p>
    <w:p w:rsidR="00627DDE" w:rsidRPr="00627DDE" w:rsidRDefault="00627DDE" w:rsidP="00627DD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627DDE">
        <w:rPr>
          <w:rFonts w:ascii="Times New Roman" w:eastAsia="Calibri" w:hAnsi="Times New Roman" w:cs="Times New Roman"/>
          <w:color w:val="FF0000"/>
          <w:sz w:val="20"/>
          <w:szCs w:val="20"/>
        </w:rPr>
        <w:t>Color change</w:t>
      </w:r>
    </w:p>
    <w:p w:rsidR="00627DDE" w:rsidRPr="00627DDE" w:rsidRDefault="00627DDE" w:rsidP="00627DD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Hemolysis of sheep RBC’s </w:t>
      </w:r>
    </w:p>
    <w:p w:rsidR="00627DDE" w:rsidRPr="00627DDE" w:rsidRDefault="00627DDE" w:rsidP="00627DD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27DDE">
        <w:rPr>
          <w:rFonts w:ascii="Times New Roman" w:eastAsia="Calibri" w:hAnsi="Times New Roman" w:cs="Times New Roman"/>
          <w:sz w:val="20"/>
          <w:szCs w:val="20"/>
        </w:rPr>
        <w:t xml:space="preserve">Latex particles reacting with specific antibody </w:t>
      </w:r>
    </w:p>
    <w:p w:rsidR="00627DDE" w:rsidRPr="00627DDE" w:rsidRDefault="00627DDE" w:rsidP="00627DDE">
      <w:pPr>
        <w:rPr>
          <w:rFonts w:ascii="Calibri" w:eastAsia="Calibri" w:hAnsi="Calibri" w:cs="Times New Roman"/>
        </w:rPr>
      </w:pPr>
    </w:p>
    <w:p w:rsidR="00627DDE" w:rsidRPr="00627DDE" w:rsidRDefault="00627DDE" w:rsidP="00627DDE">
      <w:pPr>
        <w:rPr>
          <w:rFonts w:ascii="Calibri" w:eastAsia="Calibri" w:hAnsi="Calibri" w:cs="Times New Roman"/>
        </w:rPr>
      </w:pPr>
    </w:p>
    <w:p w:rsidR="00627DDE" w:rsidRPr="00627DDE" w:rsidRDefault="00627DDE" w:rsidP="00627DDE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6. </w:t>
      </w:r>
      <w:r w:rsidRPr="00627DDE">
        <w:rPr>
          <w:rFonts w:ascii="Calibri" w:eastAsia="Calibri" w:hAnsi="Calibri" w:cs="Times New Roman"/>
        </w:rPr>
        <w:t>One mL of patient serum is added to 2 mL of saline in a test tube labeled tube 1.  A total of 5 tubes are set up, with 1.5 mL of saline added to tubes 2 through 5.  Next, 0.5 mL of the serum dilution from tube 1 is transferred to tube 2, mixed and 0.5 mL is serially transferred to the remaining tubes.  What is the dilution in tube 3?</w:t>
      </w:r>
    </w:p>
    <w:p w:rsidR="00627DDE" w:rsidRPr="00627DDE" w:rsidRDefault="00627DDE" w:rsidP="00627DDE">
      <w:pPr>
        <w:rPr>
          <w:rFonts w:ascii="Calibri" w:eastAsia="Calibri" w:hAnsi="Calibri" w:cs="Times New Roman"/>
        </w:rPr>
      </w:pPr>
    </w:p>
    <w:p w:rsidR="00627DDE" w:rsidRPr="00627DDE" w:rsidRDefault="00627DDE" w:rsidP="00627DDE">
      <w:pPr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</w:rPr>
        <w:t>A.</w:t>
      </w:r>
      <w:r w:rsidRPr="00627DDE">
        <w:rPr>
          <w:rFonts w:ascii="Calibri" w:eastAsia="Calibri" w:hAnsi="Calibri" w:cs="Times New Roman"/>
        </w:rPr>
        <w:tab/>
        <w:t>1:3</w:t>
      </w:r>
    </w:p>
    <w:p w:rsidR="00627DDE" w:rsidRPr="00627DDE" w:rsidRDefault="00627DDE" w:rsidP="00627DDE">
      <w:pPr>
        <w:rPr>
          <w:rFonts w:ascii="Calibri" w:eastAsia="Calibri" w:hAnsi="Calibri" w:cs="Times New Roman"/>
          <w:color w:val="FF0000"/>
        </w:rPr>
      </w:pPr>
      <w:r w:rsidRPr="00627DDE">
        <w:rPr>
          <w:rFonts w:ascii="Calibri" w:eastAsia="Calibri" w:hAnsi="Calibri" w:cs="Times New Roman"/>
        </w:rPr>
        <w:t>B.</w:t>
      </w:r>
      <w:r w:rsidRPr="00627DDE">
        <w:rPr>
          <w:rFonts w:ascii="Calibri" w:eastAsia="Calibri" w:hAnsi="Calibri" w:cs="Times New Roman"/>
          <w:color w:val="FF0000"/>
        </w:rPr>
        <w:tab/>
      </w:r>
      <w:r w:rsidRPr="00627DDE">
        <w:rPr>
          <w:rFonts w:ascii="Calibri" w:eastAsia="Calibri" w:hAnsi="Calibri" w:cs="Times New Roman"/>
        </w:rPr>
        <w:t>1:12</w:t>
      </w:r>
    </w:p>
    <w:p w:rsidR="00627DDE" w:rsidRPr="00627DDE" w:rsidRDefault="00627DDE" w:rsidP="00627DDE">
      <w:pPr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</w:rPr>
        <w:t>C.</w:t>
      </w:r>
      <w:r w:rsidRPr="00627DDE">
        <w:rPr>
          <w:rFonts w:ascii="Calibri" w:eastAsia="Calibri" w:hAnsi="Calibri" w:cs="Times New Roman"/>
        </w:rPr>
        <w:tab/>
        <w:t>1:24</w:t>
      </w:r>
    </w:p>
    <w:p w:rsidR="00627DDE" w:rsidRPr="00627DDE" w:rsidRDefault="00627DDE" w:rsidP="00627DDE">
      <w:pPr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  <w:color w:val="FF0000"/>
        </w:rPr>
        <w:t>D</w:t>
      </w:r>
      <w:r w:rsidRPr="00627DDE">
        <w:rPr>
          <w:rFonts w:ascii="Calibri" w:eastAsia="Calibri" w:hAnsi="Calibri" w:cs="Times New Roman"/>
        </w:rPr>
        <w:t>.</w:t>
      </w:r>
      <w:r w:rsidRPr="00627DDE">
        <w:rPr>
          <w:rFonts w:ascii="Calibri" w:eastAsia="Calibri" w:hAnsi="Calibri" w:cs="Times New Roman"/>
        </w:rPr>
        <w:tab/>
      </w:r>
      <w:r w:rsidRPr="00627DDE">
        <w:rPr>
          <w:rFonts w:ascii="Calibri" w:eastAsia="Calibri" w:hAnsi="Calibri" w:cs="Times New Roman"/>
          <w:color w:val="FF0000"/>
        </w:rPr>
        <w:t>1:48</w:t>
      </w:r>
    </w:p>
    <w:p w:rsidR="00627DDE" w:rsidRPr="00627DDE" w:rsidRDefault="00627DDE" w:rsidP="00627D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7. </w:t>
      </w:r>
      <w:r w:rsidRPr="00627DDE">
        <w:rPr>
          <w:rFonts w:ascii="Calibri" w:eastAsia="Calibri" w:hAnsi="Calibri" w:cs="Times New Roman"/>
        </w:rPr>
        <w:t>The activation of complement in the classical pathway has a step involving C1q, C1r and C1s. What is required for activation of this step?</w:t>
      </w:r>
    </w:p>
    <w:p w:rsidR="00627DDE" w:rsidRPr="00627DDE" w:rsidRDefault="00627DDE" w:rsidP="00627DDE">
      <w:pPr>
        <w:spacing w:line="240" w:lineRule="auto"/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</w:rPr>
        <w:tab/>
        <w:t>A</w:t>
      </w:r>
      <w:r w:rsidRPr="00627DDE">
        <w:rPr>
          <w:rFonts w:ascii="Calibri" w:eastAsia="Calibri" w:hAnsi="Calibri" w:cs="Times New Roman"/>
        </w:rPr>
        <w:tab/>
        <w:t>Mg</w:t>
      </w:r>
    </w:p>
    <w:p w:rsidR="00627DDE" w:rsidRPr="00627DDE" w:rsidRDefault="00627DDE" w:rsidP="00627DDE">
      <w:pPr>
        <w:spacing w:line="240" w:lineRule="auto"/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</w:rPr>
        <w:tab/>
        <w:t>B</w:t>
      </w:r>
      <w:r w:rsidRPr="00627DDE">
        <w:rPr>
          <w:rFonts w:ascii="Calibri" w:eastAsia="Calibri" w:hAnsi="Calibri" w:cs="Times New Roman"/>
        </w:rPr>
        <w:tab/>
        <w:t>Zn</w:t>
      </w:r>
    </w:p>
    <w:p w:rsidR="00627DDE" w:rsidRPr="00627DDE" w:rsidRDefault="00627DDE" w:rsidP="00627DDE">
      <w:pPr>
        <w:spacing w:line="240" w:lineRule="auto"/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</w:rPr>
        <w:tab/>
        <w:t>C</w:t>
      </w:r>
      <w:r w:rsidRPr="00627DDE">
        <w:rPr>
          <w:rFonts w:ascii="Calibri" w:eastAsia="Calibri" w:hAnsi="Calibri" w:cs="Times New Roman"/>
        </w:rPr>
        <w:tab/>
      </w:r>
      <w:r w:rsidRPr="00627DDE">
        <w:rPr>
          <w:rFonts w:ascii="Calibri" w:eastAsia="Calibri" w:hAnsi="Calibri" w:cs="Times New Roman"/>
          <w:color w:val="FF0000"/>
        </w:rPr>
        <w:t>Ca</w:t>
      </w:r>
    </w:p>
    <w:p w:rsidR="00627DDE" w:rsidRPr="00627DDE" w:rsidRDefault="00627DDE" w:rsidP="00627DDE">
      <w:pPr>
        <w:spacing w:line="240" w:lineRule="auto"/>
        <w:rPr>
          <w:rFonts w:ascii="Calibri" w:eastAsia="Calibri" w:hAnsi="Calibri" w:cs="Times New Roman"/>
        </w:rPr>
      </w:pPr>
      <w:r w:rsidRPr="00627DDE">
        <w:rPr>
          <w:rFonts w:ascii="Calibri" w:eastAsia="Calibri" w:hAnsi="Calibri" w:cs="Times New Roman"/>
        </w:rPr>
        <w:tab/>
        <w:t>D</w:t>
      </w:r>
      <w:r w:rsidRPr="00627DDE">
        <w:rPr>
          <w:rFonts w:ascii="Calibri" w:eastAsia="Calibri" w:hAnsi="Calibri" w:cs="Times New Roman"/>
        </w:rPr>
        <w:tab/>
        <w:t>Fe</w:t>
      </w:r>
    </w:p>
    <w:p w:rsidR="00627DDE" w:rsidRPr="00627DDE" w:rsidRDefault="00627DDE" w:rsidP="00627D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7DDE">
        <w:rPr>
          <w:rFonts w:ascii="Times New Roman" w:hAnsi="Times New Roman" w:cs="Times New Roman"/>
          <w:sz w:val="24"/>
          <w:szCs w:val="24"/>
        </w:rPr>
        <w:t xml:space="preserve">A tech is performing a doubling dilution on a patient sample. 20ul of patient sample and 180 </w:t>
      </w:r>
      <w:proofErr w:type="spellStart"/>
      <w:r w:rsidRPr="00627DDE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27DDE">
        <w:rPr>
          <w:rFonts w:ascii="Times New Roman" w:hAnsi="Times New Roman" w:cs="Times New Roman"/>
          <w:sz w:val="24"/>
          <w:szCs w:val="24"/>
        </w:rPr>
        <w:t xml:space="preserve"> of diluent in tube 1, what is the dilution factor in tube #5?</w:t>
      </w:r>
    </w:p>
    <w:p w:rsidR="00627DDE" w:rsidRPr="00935FD1" w:rsidRDefault="00627DDE" w:rsidP="00627DDE">
      <w:pPr>
        <w:rPr>
          <w:rFonts w:ascii="Times New Roman" w:hAnsi="Times New Roman" w:cs="Times New Roman"/>
          <w:sz w:val="24"/>
          <w:szCs w:val="24"/>
        </w:rPr>
      </w:pPr>
      <w:r w:rsidRPr="00935FD1">
        <w:rPr>
          <w:rFonts w:ascii="Times New Roman" w:hAnsi="Times New Roman" w:cs="Times New Roman"/>
          <w:sz w:val="24"/>
          <w:szCs w:val="24"/>
        </w:rPr>
        <w:t>a.</w:t>
      </w:r>
      <w:r w:rsidRPr="00935FD1">
        <w:rPr>
          <w:rFonts w:ascii="Times New Roman" w:hAnsi="Times New Roman" w:cs="Times New Roman"/>
          <w:sz w:val="24"/>
          <w:szCs w:val="24"/>
        </w:rPr>
        <w:tab/>
        <w:t>1:10</w:t>
      </w:r>
    </w:p>
    <w:p w:rsidR="00627DDE" w:rsidRPr="00935FD1" w:rsidRDefault="00627DDE" w:rsidP="00627DDE">
      <w:pPr>
        <w:rPr>
          <w:rFonts w:ascii="Times New Roman" w:hAnsi="Times New Roman" w:cs="Times New Roman"/>
          <w:sz w:val="24"/>
          <w:szCs w:val="24"/>
        </w:rPr>
      </w:pPr>
      <w:r w:rsidRPr="00935FD1">
        <w:rPr>
          <w:rFonts w:ascii="Times New Roman" w:hAnsi="Times New Roman" w:cs="Times New Roman"/>
          <w:sz w:val="24"/>
          <w:szCs w:val="24"/>
        </w:rPr>
        <w:t>b.</w:t>
      </w:r>
      <w:r w:rsidRPr="00935FD1">
        <w:rPr>
          <w:rFonts w:ascii="Times New Roman" w:hAnsi="Times New Roman" w:cs="Times New Roman"/>
          <w:sz w:val="24"/>
          <w:szCs w:val="24"/>
        </w:rPr>
        <w:tab/>
        <w:t>1:320</w:t>
      </w:r>
    </w:p>
    <w:p w:rsidR="00627DDE" w:rsidRPr="00935FD1" w:rsidRDefault="00627DDE" w:rsidP="00627DDE">
      <w:pPr>
        <w:rPr>
          <w:rFonts w:ascii="Times New Roman" w:hAnsi="Times New Roman" w:cs="Times New Roman"/>
          <w:sz w:val="24"/>
          <w:szCs w:val="24"/>
        </w:rPr>
      </w:pPr>
      <w:r w:rsidRPr="00935FD1">
        <w:rPr>
          <w:rFonts w:ascii="Times New Roman" w:hAnsi="Times New Roman" w:cs="Times New Roman"/>
          <w:sz w:val="24"/>
          <w:szCs w:val="24"/>
        </w:rPr>
        <w:t>c.</w:t>
      </w:r>
      <w:r w:rsidRPr="00935FD1">
        <w:rPr>
          <w:rFonts w:ascii="Times New Roman" w:hAnsi="Times New Roman" w:cs="Times New Roman"/>
          <w:sz w:val="24"/>
          <w:szCs w:val="24"/>
        </w:rPr>
        <w:tab/>
        <w:t>1:640</w:t>
      </w:r>
    </w:p>
    <w:p w:rsidR="00627DDE" w:rsidRDefault="00627DDE" w:rsidP="00627DDE">
      <w:pPr>
        <w:rPr>
          <w:rFonts w:ascii="Times New Roman" w:hAnsi="Times New Roman" w:cs="Times New Roman"/>
          <w:sz w:val="24"/>
          <w:szCs w:val="24"/>
        </w:rPr>
      </w:pPr>
      <w:r w:rsidRPr="00935FD1">
        <w:rPr>
          <w:rFonts w:ascii="Times New Roman" w:hAnsi="Times New Roman" w:cs="Times New Roman"/>
          <w:sz w:val="24"/>
          <w:szCs w:val="24"/>
        </w:rPr>
        <w:t>d.</w:t>
      </w:r>
      <w:r w:rsidRPr="0065475E">
        <w:rPr>
          <w:rFonts w:ascii="Times New Roman" w:hAnsi="Times New Roman" w:cs="Times New Roman"/>
          <w:color w:val="FF0000"/>
          <w:sz w:val="24"/>
          <w:szCs w:val="24"/>
        </w:rPr>
        <w:tab/>
        <w:t>1:160</w:t>
      </w:r>
    </w:p>
    <w:p w:rsidR="00627DDE" w:rsidRPr="00627DDE" w:rsidRDefault="00627DDE" w:rsidP="0062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27DDE">
        <w:rPr>
          <w:rFonts w:ascii="Times New Roman" w:hAnsi="Times New Roman" w:cs="Times New Roman"/>
          <w:sz w:val="24"/>
          <w:szCs w:val="24"/>
        </w:rPr>
        <w:t xml:space="preserve">Antibodies are made by: </w:t>
      </w:r>
    </w:p>
    <w:p w:rsidR="00627DDE" w:rsidRPr="00DF68B4" w:rsidRDefault="00627DDE" w:rsidP="00627D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68B4">
        <w:rPr>
          <w:rFonts w:ascii="Times New Roman" w:hAnsi="Times New Roman" w:cs="Times New Roman"/>
          <w:sz w:val="24"/>
          <w:szCs w:val="24"/>
        </w:rPr>
        <w:t>Red blood cells</w:t>
      </w:r>
    </w:p>
    <w:p w:rsidR="00627DDE" w:rsidRPr="00DF68B4" w:rsidRDefault="00627DDE" w:rsidP="00627D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68B4">
        <w:rPr>
          <w:rFonts w:ascii="Times New Roman" w:hAnsi="Times New Roman" w:cs="Times New Roman"/>
          <w:sz w:val="24"/>
          <w:szCs w:val="24"/>
        </w:rPr>
        <w:t>Mast cells</w:t>
      </w:r>
    </w:p>
    <w:p w:rsidR="00627DDE" w:rsidRPr="00A02E87" w:rsidRDefault="00627DDE" w:rsidP="00627D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02E87">
        <w:rPr>
          <w:rFonts w:ascii="Times New Roman" w:hAnsi="Times New Roman" w:cs="Times New Roman"/>
          <w:color w:val="FF0000"/>
          <w:sz w:val="24"/>
          <w:szCs w:val="24"/>
        </w:rPr>
        <w:t>B cells</w:t>
      </w:r>
    </w:p>
    <w:p w:rsidR="00627DDE" w:rsidRDefault="00627DDE" w:rsidP="00627D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68B4">
        <w:rPr>
          <w:rFonts w:ascii="Times New Roman" w:hAnsi="Times New Roman" w:cs="Times New Roman"/>
          <w:sz w:val="24"/>
          <w:szCs w:val="24"/>
        </w:rPr>
        <w:t>Natural killer cells</w:t>
      </w:r>
    </w:p>
    <w:p w:rsidR="00627DDE" w:rsidRPr="00627DDE" w:rsidRDefault="00627DDE" w:rsidP="00627DDE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627DDE">
        <w:rPr>
          <w:rFonts w:ascii="Times New Roman" w:eastAsia="Times New Roman" w:hAnsi="Times New Roman" w:cs="Times New Roman"/>
          <w:sz w:val="24"/>
          <w:szCs w:val="24"/>
        </w:rPr>
        <w:t>In the following images, “C” represents</w:t>
      </w:r>
    </w:p>
    <w:p w:rsidR="00627DDE" w:rsidRPr="0015754C" w:rsidRDefault="00627DDE" w:rsidP="0062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54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D7B549" wp14:editId="1B526D2A">
            <wp:extent cx="3419475" cy="1133475"/>
            <wp:effectExtent l="0" t="0" r="9525" b="9525"/>
            <wp:docPr id="1" name="Picture 1" descr="Pr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DE" w:rsidRPr="0015754C" w:rsidRDefault="00627DDE" w:rsidP="00627D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54C">
        <w:rPr>
          <w:rFonts w:ascii="Times New Roman" w:eastAsia="Times New Roman" w:hAnsi="Times New Roman" w:cs="Times New Roman"/>
          <w:sz w:val="24"/>
          <w:szCs w:val="24"/>
        </w:rPr>
        <w:t>precision and inaccuracy</w:t>
      </w:r>
    </w:p>
    <w:p w:rsidR="00627DDE" w:rsidRPr="0015754C" w:rsidRDefault="00627DDE" w:rsidP="00627D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54C">
        <w:rPr>
          <w:rFonts w:ascii="Times New Roman" w:eastAsia="Times New Roman" w:hAnsi="Times New Roman" w:cs="Times New Roman"/>
          <w:sz w:val="24"/>
          <w:szCs w:val="24"/>
        </w:rPr>
        <w:t>accuracy and imprecision</w:t>
      </w:r>
    </w:p>
    <w:p w:rsidR="00627DDE" w:rsidRPr="0015754C" w:rsidRDefault="00627DDE" w:rsidP="00627D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54C">
        <w:rPr>
          <w:rFonts w:ascii="Times New Roman" w:eastAsia="Times New Roman" w:hAnsi="Times New Roman" w:cs="Times New Roman"/>
          <w:sz w:val="24"/>
          <w:szCs w:val="24"/>
        </w:rPr>
        <w:t xml:space="preserve">precision and accuracy </w:t>
      </w:r>
    </w:p>
    <w:p w:rsidR="00627DDE" w:rsidRPr="00FA3FDA" w:rsidRDefault="00627DDE" w:rsidP="00627DD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3FDA">
        <w:rPr>
          <w:rFonts w:ascii="Times New Roman" w:eastAsia="Times New Roman" w:hAnsi="Times New Roman" w:cs="Times New Roman"/>
          <w:color w:val="FF0000"/>
          <w:sz w:val="24"/>
          <w:szCs w:val="24"/>
        </w:rPr>
        <w:t>imprecision and inaccuracy</w:t>
      </w:r>
    </w:p>
    <w:p w:rsidR="00627DDE" w:rsidRPr="00627DDE" w:rsidRDefault="00627DDE" w:rsidP="00627DDE">
      <w:pPr>
        <w:rPr>
          <w:rFonts w:ascii="Times New Roman" w:hAnsi="Times New Roman" w:cs="Times New Roman"/>
          <w:sz w:val="24"/>
          <w:szCs w:val="24"/>
        </w:rPr>
      </w:pPr>
    </w:p>
    <w:p w:rsidR="00506027" w:rsidRPr="00506027" w:rsidRDefault="00506027" w:rsidP="00506027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506027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506027">
        <w:rPr>
          <w:rFonts w:ascii="Times New Roman" w:eastAsia="Calibri" w:hAnsi="Times New Roman" w:cs="Times New Roman"/>
          <w:sz w:val="24"/>
          <w:szCs w:val="24"/>
        </w:rPr>
        <w:t xml:space="preserve"> qualitative, enzyme-linked </w:t>
      </w:r>
      <w:proofErr w:type="spellStart"/>
      <w:r w:rsidRPr="00506027">
        <w:rPr>
          <w:rFonts w:ascii="Times New Roman" w:eastAsia="Calibri" w:hAnsi="Times New Roman" w:cs="Times New Roman"/>
          <w:sz w:val="24"/>
          <w:szCs w:val="24"/>
        </w:rPr>
        <w:t>immunosorbent</w:t>
      </w:r>
      <w:proofErr w:type="spellEnd"/>
      <w:r w:rsidRPr="00506027">
        <w:rPr>
          <w:rFonts w:ascii="Times New Roman" w:eastAsia="Calibri" w:hAnsi="Times New Roman" w:cs="Times New Roman"/>
          <w:sz w:val="24"/>
          <w:szCs w:val="24"/>
        </w:rPr>
        <w:t xml:space="preserve"> assay (ELISA) was performed as follows: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1.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 xml:space="preserve">Patient serum added to an antigen-coated </w:t>
      </w:r>
      <w:proofErr w:type="spellStart"/>
      <w:r w:rsidRPr="00506027">
        <w:rPr>
          <w:rFonts w:ascii="Times New Roman" w:eastAsia="Calibri" w:hAnsi="Times New Roman" w:cs="Times New Roman"/>
          <w:sz w:val="24"/>
          <w:szCs w:val="24"/>
        </w:rPr>
        <w:t>microtiter</w:t>
      </w:r>
      <w:proofErr w:type="spellEnd"/>
      <w:r w:rsidRPr="00506027">
        <w:rPr>
          <w:rFonts w:ascii="Times New Roman" w:eastAsia="Calibri" w:hAnsi="Times New Roman" w:cs="Times New Roman"/>
          <w:sz w:val="24"/>
          <w:szCs w:val="24"/>
        </w:rPr>
        <w:t xml:space="preserve"> well</w:t>
      </w:r>
    </w:p>
    <w:p w:rsidR="00506027" w:rsidRPr="00506027" w:rsidRDefault="00506027" w:rsidP="00506027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2.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Incubated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3.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Washed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4.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Horseradish peroxidase-labeled antihuman globulin added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5.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Incubated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6.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 xml:space="preserve">Peroxide and </w:t>
      </w:r>
      <w:proofErr w:type="spellStart"/>
      <w:r w:rsidRPr="00506027">
        <w:rPr>
          <w:rFonts w:ascii="Times New Roman" w:eastAsia="Calibri" w:hAnsi="Times New Roman" w:cs="Times New Roman"/>
          <w:sz w:val="24"/>
          <w:szCs w:val="24"/>
        </w:rPr>
        <w:t>chromogen</w:t>
      </w:r>
      <w:proofErr w:type="spellEnd"/>
      <w:r w:rsidRPr="00506027">
        <w:rPr>
          <w:rFonts w:ascii="Times New Roman" w:eastAsia="Calibri" w:hAnsi="Times New Roman" w:cs="Times New Roman"/>
          <w:sz w:val="24"/>
          <w:szCs w:val="24"/>
        </w:rPr>
        <w:t xml:space="preserve"> added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7.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Reaction stopped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The resulting color development was extremely intense because: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A.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incorrect substrate was added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B.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the patient’s serum contained a large amount of antibody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C.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  <w:t>the patient’s serum contained a small amount of antibody</w:t>
      </w:r>
    </w:p>
    <w:p w:rsidR="00506027" w:rsidRPr="00506027" w:rsidRDefault="00506027" w:rsidP="0050602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06027">
        <w:rPr>
          <w:rFonts w:ascii="Times New Roman" w:eastAsia="Calibri" w:hAnsi="Times New Roman" w:cs="Times New Roman"/>
          <w:sz w:val="24"/>
          <w:szCs w:val="24"/>
        </w:rPr>
        <w:t>D.</w:t>
      </w:r>
      <w:r w:rsidRPr="00506027">
        <w:rPr>
          <w:rFonts w:ascii="Times New Roman" w:eastAsia="Calibri" w:hAnsi="Times New Roman" w:cs="Times New Roman"/>
          <w:sz w:val="24"/>
          <w:szCs w:val="24"/>
        </w:rPr>
        <w:tab/>
      </w:r>
      <w:r w:rsidRPr="00506027">
        <w:rPr>
          <w:rFonts w:ascii="Times New Roman" w:eastAsia="Calibri" w:hAnsi="Times New Roman" w:cs="Times New Roman"/>
          <w:color w:val="FF0000"/>
          <w:sz w:val="24"/>
          <w:szCs w:val="24"/>
        </w:rPr>
        <w:t>a step in the procedure was not performed</w:t>
      </w:r>
    </w:p>
    <w:p w:rsidR="00B93754" w:rsidRDefault="00B93754" w:rsidP="00627DDE">
      <w:pPr>
        <w:spacing w:line="240" w:lineRule="auto"/>
      </w:pPr>
    </w:p>
    <w:sectPr w:rsidR="00B9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8CB"/>
    <w:multiLevelType w:val="hybridMultilevel"/>
    <w:tmpl w:val="2AE867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4E1"/>
    <w:multiLevelType w:val="hybridMultilevel"/>
    <w:tmpl w:val="B4325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1039"/>
    <w:multiLevelType w:val="hybridMultilevel"/>
    <w:tmpl w:val="21E817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275EC"/>
    <w:multiLevelType w:val="hybridMultilevel"/>
    <w:tmpl w:val="7F92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7ACD"/>
    <w:multiLevelType w:val="hybridMultilevel"/>
    <w:tmpl w:val="4E30F8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5A1264"/>
    <w:multiLevelType w:val="hybridMultilevel"/>
    <w:tmpl w:val="3BCC8D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605CE"/>
    <w:multiLevelType w:val="hybridMultilevel"/>
    <w:tmpl w:val="41A8444C"/>
    <w:lvl w:ilvl="0" w:tplc="C2A02B8A">
      <w:start w:val="18"/>
      <w:numFmt w:val="decimal"/>
      <w:lvlText w:val="%1."/>
      <w:lvlJc w:val="left"/>
      <w:pPr>
        <w:ind w:left="720" w:hanging="360"/>
      </w:pPr>
      <w:rPr>
        <w:rFonts w:eastAsia="MS Mincho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2E2"/>
    <w:multiLevelType w:val="hybridMultilevel"/>
    <w:tmpl w:val="868C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45BAF"/>
    <w:multiLevelType w:val="hybridMultilevel"/>
    <w:tmpl w:val="3CC0E9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64235E"/>
    <w:multiLevelType w:val="hybridMultilevel"/>
    <w:tmpl w:val="0394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44F06"/>
    <w:multiLevelType w:val="hybridMultilevel"/>
    <w:tmpl w:val="D1BA83E0"/>
    <w:lvl w:ilvl="0" w:tplc="9BA22E78">
      <w:start w:val="17"/>
      <w:numFmt w:val="decimal"/>
      <w:lvlText w:val="%1."/>
      <w:lvlJc w:val="left"/>
      <w:pPr>
        <w:ind w:left="81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4"/>
    <w:rsid w:val="00506027"/>
    <w:rsid w:val="00627DDE"/>
    <w:rsid w:val="007361F3"/>
    <w:rsid w:val="00755911"/>
    <w:rsid w:val="008C4DBF"/>
    <w:rsid w:val="00A9630B"/>
    <w:rsid w:val="00B93754"/>
    <w:rsid w:val="00C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 Laboratories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aderibigbe</dc:creator>
  <cp:keywords/>
  <dc:description/>
  <cp:lastModifiedBy>helen aderibigbe</cp:lastModifiedBy>
  <cp:revision>2</cp:revision>
  <dcterms:created xsi:type="dcterms:W3CDTF">2014-02-19T17:04:00Z</dcterms:created>
  <dcterms:modified xsi:type="dcterms:W3CDTF">2014-02-19T17:30:00Z</dcterms:modified>
</cp:coreProperties>
</file>