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32" w:rsidRPr="00354BB1" w:rsidRDefault="009A0746">
      <w:pPr>
        <w:rPr>
          <w:rFonts w:ascii="Garamond" w:hAnsi="Garamond"/>
          <w:sz w:val="28"/>
          <w:szCs w:val="28"/>
        </w:rPr>
      </w:pPr>
      <w:r w:rsidRPr="00354BB1">
        <w:rPr>
          <w:rFonts w:ascii="Garamond" w:hAnsi="Garamond"/>
          <w:sz w:val="28"/>
          <w:szCs w:val="28"/>
        </w:rPr>
        <w:t>FAST competency questions</w:t>
      </w:r>
    </w:p>
    <w:p w:rsidR="009A0746" w:rsidRPr="00354BB1" w:rsidRDefault="009A0746">
      <w:pPr>
        <w:rPr>
          <w:rFonts w:ascii="Garamond" w:hAnsi="Garamond"/>
          <w:sz w:val="28"/>
          <w:szCs w:val="28"/>
        </w:rPr>
      </w:pPr>
    </w:p>
    <w:p w:rsidR="009A0746" w:rsidRPr="00354BB1" w:rsidRDefault="009A0746">
      <w:pPr>
        <w:rPr>
          <w:rFonts w:ascii="Garamond" w:hAnsi="Garamond"/>
          <w:sz w:val="28"/>
          <w:szCs w:val="28"/>
        </w:rPr>
      </w:pPr>
      <w:r w:rsidRPr="00354BB1">
        <w:rPr>
          <w:rFonts w:ascii="Garamond" w:hAnsi="Garamond"/>
          <w:sz w:val="28"/>
          <w:szCs w:val="28"/>
        </w:rPr>
        <w:t xml:space="preserve">Registration: </w:t>
      </w:r>
    </w:p>
    <w:p w:rsidR="00B42612" w:rsidRPr="00354BB1" w:rsidRDefault="00B42612" w:rsidP="00C3296A">
      <w:pPr>
        <w:pStyle w:val="ListParagraph"/>
        <w:numPr>
          <w:ilvl w:val="0"/>
          <w:numId w:val="6"/>
        </w:numPr>
        <w:rPr>
          <w:rFonts w:ascii="Garamond" w:hAnsi="Garamond"/>
          <w:sz w:val="28"/>
          <w:szCs w:val="28"/>
        </w:rPr>
      </w:pPr>
      <w:r w:rsidRPr="00354BB1">
        <w:rPr>
          <w:rFonts w:ascii="Garamond" w:hAnsi="Garamond"/>
          <w:sz w:val="28"/>
          <w:szCs w:val="28"/>
        </w:rPr>
        <w:t xml:space="preserve">The correct process for entering patient into FAST is </w:t>
      </w:r>
    </w:p>
    <w:p w:rsidR="00B42612" w:rsidRPr="00354BB1" w:rsidRDefault="00B42612" w:rsidP="00B42612">
      <w:pPr>
        <w:pStyle w:val="ListParagraph"/>
        <w:numPr>
          <w:ilvl w:val="0"/>
          <w:numId w:val="1"/>
        </w:numPr>
        <w:rPr>
          <w:rFonts w:ascii="Garamond" w:hAnsi="Garamond"/>
          <w:sz w:val="28"/>
          <w:szCs w:val="28"/>
        </w:rPr>
      </w:pPr>
      <w:r w:rsidRPr="00354BB1">
        <w:rPr>
          <w:rFonts w:ascii="Garamond" w:hAnsi="Garamond"/>
          <w:noProof/>
          <w:sz w:val="28"/>
          <w:szCs w:val="28"/>
        </w:rPr>
        <w:t>The first step for the user to take when entering a manual order is to click on the name button to start the registration process. The user will enter each name component in the distinct fields.</w:t>
      </w:r>
    </w:p>
    <w:p w:rsidR="00B42612" w:rsidRPr="00354BB1" w:rsidRDefault="00A151D9" w:rsidP="00B42612">
      <w:pPr>
        <w:pStyle w:val="ListParagraph"/>
        <w:numPr>
          <w:ilvl w:val="0"/>
          <w:numId w:val="1"/>
        </w:numPr>
        <w:spacing w:after="0"/>
        <w:rPr>
          <w:rFonts w:ascii="Garamond" w:eastAsia="Times New Roman" w:hAnsi="Garamond" w:cs="Times New Roman"/>
          <w:noProof/>
          <w:sz w:val="28"/>
          <w:szCs w:val="28"/>
        </w:rPr>
      </w:pPr>
      <w:r w:rsidRPr="00354BB1">
        <w:rPr>
          <w:rFonts w:ascii="Garamond" w:eastAsia="Times New Roman" w:hAnsi="Garamond" w:cs="Times New Roman"/>
          <w:noProof/>
          <w:sz w:val="28"/>
          <w:szCs w:val="28"/>
        </w:rPr>
        <w:t>If avaialable, t</w:t>
      </w:r>
      <w:r w:rsidR="00B42612" w:rsidRPr="00354BB1">
        <w:rPr>
          <w:rFonts w:ascii="Garamond" w:eastAsia="Times New Roman" w:hAnsi="Garamond" w:cs="Times New Roman"/>
          <w:noProof/>
          <w:sz w:val="28"/>
          <w:szCs w:val="28"/>
        </w:rPr>
        <w:t>he prefix and suffix name component should be entered without a period after the alpha characters.</w:t>
      </w:r>
    </w:p>
    <w:p w:rsidR="00B42612" w:rsidRPr="00354BB1" w:rsidRDefault="00B42612" w:rsidP="00B42612">
      <w:pPr>
        <w:pStyle w:val="ListParagraph"/>
        <w:numPr>
          <w:ilvl w:val="0"/>
          <w:numId w:val="1"/>
        </w:numPr>
        <w:spacing w:after="0"/>
        <w:rPr>
          <w:rFonts w:ascii="Garamond" w:hAnsi="Garamond"/>
          <w:noProof/>
          <w:sz w:val="28"/>
          <w:szCs w:val="28"/>
        </w:rPr>
      </w:pPr>
      <w:r w:rsidRPr="00354BB1">
        <w:rPr>
          <w:rFonts w:ascii="Garamond" w:hAnsi="Garamond"/>
          <w:noProof/>
          <w:sz w:val="28"/>
          <w:szCs w:val="28"/>
        </w:rPr>
        <w:t>The middle name field can be entered in two ways:</w:t>
      </w:r>
    </w:p>
    <w:p w:rsidR="00B42612" w:rsidRPr="00354BB1" w:rsidRDefault="00B42612" w:rsidP="00B42612">
      <w:pPr>
        <w:pStyle w:val="ListParagraph"/>
        <w:numPr>
          <w:ilvl w:val="0"/>
          <w:numId w:val="3"/>
        </w:numPr>
        <w:spacing w:after="0"/>
        <w:rPr>
          <w:rFonts w:ascii="Garamond" w:hAnsi="Garamond"/>
          <w:noProof/>
          <w:sz w:val="28"/>
          <w:szCs w:val="28"/>
        </w:rPr>
      </w:pPr>
      <w:r w:rsidRPr="00354BB1">
        <w:rPr>
          <w:rFonts w:ascii="Garamond" w:hAnsi="Garamond"/>
          <w:noProof/>
          <w:sz w:val="28"/>
          <w:szCs w:val="28"/>
        </w:rPr>
        <w:t>The full middle name can be entered into the field.</w:t>
      </w:r>
    </w:p>
    <w:p w:rsidR="00B42612" w:rsidRPr="00354BB1" w:rsidRDefault="00B42612" w:rsidP="00B42612">
      <w:pPr>
        <w:numPr>
          <w:ilvl w:val="0"/>
          <w:numId w:val="3"/>
        </w:numPr>
        <w:spacing w:after="0"/>
        <w:rPr>
          <w:rFonts w:ascii="Garamond" w:hAnsi="Garamond"/>
          <w:noProof/>
          <w:sz w:val="28"/>
          <w:szCs w:val="28"/>
        </w:rPr>
      </w:pPr>
      <w:r w:rsidRPr="00354BB1">
        <w:rPr>
          <w:rFonts w:ascii="Garamond" w:hAnsi="Garamond"/>
          <w:noProof/>
          <w:sz w:val="28"/>
          <w:szCs w:val="28"/>
        </w:rPr>
        <w:t>The first initial of the middle name can be entered in the field with no period after it.</w:t>
      </w:r>
    </w:p>
    <w:p w:rsidR="00B42612" w:rsidRPr="00354BB1" w:rsidRDefault="00B42612" w:rsidP="00B42612">
      <w:pPr>
        <w:pStyle w:val="ListParagraph"/>
        <w:numPr>
          <w:ilvl w:val="0"/>
          <w:numId w:val="1"/>
        </w:numPr>
        <w:spacing w:after="0"/>
        <w:rPr>
          <w:rFonts w:ascii="Garamond" w:hAnsi="Garamond"/>
          <w:noProof/>
          <w:sz w:val="28"/>
          <w:szCs w:val="28"/>
        </w:rPr>
      </w:pPr>
      <w:r w:rsidRPr="00354BB1">
        <w:rPr>
          <w:rFonts w:ascii="Garamond" w:hAnsi="Garamond"/>
          <w:noProof/>
          <w:sz w:val="28"/>
          <w:szCs w:val="28"/>
        </w:rPr>
        <w:t>A and B</w:t>
      </w:r>
    </w:p>
    <w:p w:rsidR="00B42612" w:rsidRPr="00354BB1" w:rsidRDefault="00B42612" w:rsidP="00B42612">
      <w:pPr>
        <w:pStyle w:val="ListParagraph"/>
        <w:numPr>
          <w:ilvl w:val="0"/>
          <w:numId w:val="1"/>
        </w:numPr>
        <w:spacing w:after="0"/>
        <w:rPr>
          <w:rFonts w:ascii="Garamond" w:hAnsi="Garamond"/>
          <w:noProof/>
          <w:sz w:val="28"/>
          <w:szCs w:val="28"/>
        </w:rPr>
      </w:pPr>
      <w:r w:rsidRPr="00354BB1">
        <w:rPr>
          <w:rFonts w:ascii="Garamond" w:hAnsi="Garamond"/>
          <w:noProof/>
          <w:color w:val="FF0000"/>
          <w:sz w:val="28"/>
          <w:szCs w:val="28"/>
          <w:highlight w:val="yellow"/>
        </w:rPr>
        <w:t>All above</w:t>
      </w:r>
      <w:r w:rsidRPr="00354BB1">
        <w:rPr>
          <w:rFonts w:ascii="Garamond" w:hAnsi="Garamond"/>
          <w:noProof/>
          <w:sz w:val="28"/>
          <w:szCs w:val="28"/>
        </w:rPr>
        <w:t xml:space="preserve">. </w:t>
      </w:r>
    </w:p>
    <w:p w:rsidR="00B42612" w:rsidRPr="00354BB1" w:rsidRDefault="00B42612" w:rsidP="00B42612">
      <w:pPr>
        <w:spacing w:after="0"/>
        <w:rPr>
          <w:rFonts w:ascii="Garamond" w:hAnsi="Garamond"/>
          <w:noProof/>
          <w:sz w:val="28"/>
          <w:szCs w:val="28"/>
        </w:rPr>
      </w:pPr>
    </w:p>
    <w:p w:rsidR="00B42612" w:rsidRPr="00354BB1" w:rsidRDefault="00B42612" w:rsidP="00C3296A">
      <w:pPr>
        <w:pStyle w:val="ListParagraph"/>
        <w:numPr>
          <w:ilvl w:val="0"/>
          <w:numId w:val="6"/>
        </w:numPr>
        <w:autoSpaceDE w:val="0"/>
        <w:autoSpaceDN w:val="0"/>
        <w:adjustRightInd w:val="0"/>
        <w:spacing w:after="0" w:line="240" w:lineRule="auto"/>
        <w:rPr>
          <w:rFonts w:ascii="Garamond" w:hAnsi="Garamond" w:cs="Arial"/>
          <w:sz w:val="28"/>
          <w:szCs w:val="28"/>
        </w:rPr>
      </w:pPr>
      <w:r w:rsidRPr="00354BB1">
        <w:rPr>
          <w:rFonts w:ascii="Garamond" w:hAnsi="Garamond" w:cs="Arial"/>
          <w:sz w:val="28"/>
          <w:szCs w:val="28"/>
        </w:rPr>
        <w:t xml:space="preserve">When </w:t>
      </w:r>
      <w:r w:rsidR="00FA4246" w:rsidRPr="00354BB1">
        <w:rPr>
          <w:rFonts w:ascii="Garamond" w:hAnsi="Garamond" w:cs="Arial"/>
          <w:sz w:val="28"/>
          <w:szCs w:val="28"/>
        </w:rPr>
        <w:t>in</w:t>
      </w:r>
      <w:r w:rsidRPr="00354BB1">
        <w:rPr>
          <w:rFonts w:ascii="Garamond" w:hAnsi="Garamond" w:cs="Arial"/>
          <w:sz w:val="28"/>
          <w:szCs w:val="28"/>
        </w:rPr>
        <w:t xml:space="preserve"> </w:t>
      </w:r>
      <w:r w:rsidR="003C721D">
        <w:rPr>
          <w:rFonts w:ascii="Garamond" w:hAnsi="Garamond" w:cs="Arial"/>
          <w:sz w:val="28"/>
          <w:szCs w:val="28"/>
        </w:rPr>
        <w:t>FAST which color will al</w:t>
      </w:r>
      <w:r w:rsidR="00FA4246" w:rsidRPr="00354BB1">
        <w:rPr>
          <w:rFonts w:ascii="Garamond" w:hAnsi="Garamond" w:cs="Arial"/>
          <w:sz w:val="28"/>
          <w:szCs w:val="28"/>
        </w:rPr>
        <w:t>er</w:t>
      </w:r>
      <w:r w:rsidR="003C721D">
        <w:rPr>
          <w:rFonts w:ascii="Garamond" w:hAnsi="Garamond" w:cs="Arial"/>
          <w:sz w:val="28"/>
          <w:szCs w:val="28"/>
        </w:rPr>
        <w:t>t</w:t>
      </w:r>
      <w:r w:rsidR="00FA4246" w:rsidRPr="00354BB1">
        <w:rPr>
          <w:rFonts w:ascii="Garamond" w:hAnsi="Garamond" w:cs="Arial"/>
          <w:sz w:val="28"/>
          <w:szCs w:val="28"/>
        </w:rPr>
        <w:t xml:space="preserve"> you that the data is mandatory and which color indicates the data is requested? </w:t>
      </w:r>
    </w:p>
    <w:p w:rsidR="00B42612" w:rsidRPr="00354BB1" w:rsidRDefault="00B42612" w:rsidP="00B42612">
      <w:pPr>
        <w:pStyle w:val="ListParagraph"/>
        <w:numPr>
          <w:ilvl w:val="0"/>
          <w:numId w:val="4"/>
        </w:numPr>
        <w:autoSpaceDE w:val="0"/>
        <w:autoSpaceDN w:val="0"/>
        <w:adjustRightInd w:val="0"/>
        <w:spacing w:after="0" w:line="240" w:lineRule="auto"/>
        <w:rPr>
          <w:rFonts w:ascii="Garamond" w:eastAsia="Times New Roman" w:hAnsi="Garamond" w:cs="Times New Roman"/>
          <w:noProof/>
          <w:color w:val="FF0000"/>
          <w:sz w:val="28"/>
          <w:szCs w:val="28"/>
          <w:highlight w:val="yellow"/>
        </w:rPr>
      </w:pPr>
      <w:r w:rsidRPr="00354BB1">
        <w:rPr>
          <w:rFonts w:ascii="Garamond" w:hAnsi="Garamond" w:cs="Arial"/>
          <w:color w:val="FF0000"/>
          <w:sz w:val="28"/>
          <w:szCs w:val="28"/>
          <w:highlight w:val="yellow"/>
        </w:rPr>
        <w:t xml:space="preserve">Yellow fields are mandatory and Blue fields are requested. </w:t>
      </w:r>
    </w:p>
    <w:p w:rsidR="00B42612" w:rsidRPr="00354BB1" w:rsidRDefault="00B42612" w:rsidP="00B42612">
      <w:pPr>
        <w:pStyle w:val="ListParagraph"/>
        <w:numPr>
          <w:ilvl w:val="0"/>
          <w:numId w:val="4"/>
        </w:numPr>
        <w:autoSpaceDE w:val="0"/>
        <w:autoSpaceDN w:val="0"/>
        <w:adjustRightInd w:val="0"/>
        <w:spacing w:after="0" w:line="240" w:lineRule="auto"/>
        <w:rPr>
          <w:rFonts w:ascii="Garamond" w:eastAsia="Times New Roman" w:hAnsi="Garamond" w:cs="Times New Roman"/>
          <w:noProof/>
          <w:sz w:val="28"/>
          <w:szCs w:val="28"/>
        </w:rPr>
      </w:pPr>
      <w:r w:rsidRPr="00354BB1">
        <w:rPr>
          <w:rFonts w:ascii="Garamond" w:hAnsi="Garamond" w:cs="Arial"/>
          <w:sz w:val="28"/>
          <w:szCs w:val="28"/>
        </w:rPr>
        <w:t xml:space="preserve">Blue Fields are mandatory and Yellow fields are requested. </w:t>
      </w:r>
    </w:p>
    <w:p w:rsidR="00B42612" w:rsidRPr="00354BB1" w:rsidRDefault="00B42612">
      <w:pPr>
        <w:rPr>
          <w:rFonts w:ascii="Garamond" w:hAnsi="Garamond"/>
          <w:sz w:val="28"/>
          <w:szCs w:val="28"/>
        </w:rPr>
      </w:pPr>
      <w:bookmarkStart w:id="0" w:name="_GoBack"/>
      <w:bookmarkEnd w:id="0"/>
    </w:p>
    <w:p w:rsidR="00FA4246" w:rsidRPr="00354BB1" w:rsidRDefault="00FA4246" w:rsidP="00C3296A">
      <w:pPr>
        <w:pStyle w:val="ListParagraph"/>
        <w:numPr>
          <w:ilvl w:val="0"/>
          <w:numId w:val="6"/>
        </w:numPr>
        <w:rPr>
          <w:rFonts w:ascii="Garamond" w:hAnsi="Garamond"/>
          <w:sz w:val="28"/>
          <w:szCs w:val="28"/>
        </w:rPr>
      </w:pPr>
      <w:r w:rsidRPr="00354BB1">
        <w:rPr>
          <w:rFonts w:ascii="Garamond" w:hAnsi="Garamond"/>
          <w:sz w:val="28"/>
          <w:szCs w:val="28"/>
        </w:rPr>
        <w:t>In Registration screen which fields are mandatory?</w:t>
      </w:r>
    </w:p>
    <w:p w:rsidR="00FA4246" w:rsidRPr="00354BB1" w:rsidRDefault="00FA4246" w:rsidP="00FA4246">
      <w:pPr>
        <w:pStyle w:val="ListParagraph"/>
        <w:numPr>
          <w:ilvl w:val="0"/>
          <w:numId w:val="5"/>
        </w:numPr>
        <w:rPr>
          <w:rFonts w:ascii="Garamond" w:hAnsi="Garamond"/>
          <w:color w:val="FF0000"/>
          <w:sz w:val="28"/>
          <w:szCs w:val="28"/>
          <w:highlight w:val="yellow"/>
        </w:rPr>
      </w:pPr>
      <w:r w:rsidRPr="00354BB1">
        <w:rPr>
          <w:rFonts w:ascii="Garamond" w:hAnsi="Garamond"/>
          <w:color w:val="FF0000"/>
          <w:sz w:val="28"/>
          <w:szCs w:val="28"/>
          <w:highlight w:val="yellow"/>
        </w:rPr>
        <w:t>Name, MRN#, DOB, Sex and Species.</w:t>
      </w:r>
    </w:p>
    <w:p w:rsidR="00FA4246" w:rsidRPr="00354BB1" w:rsidRDefault="00FA4246" w:rsidP="00FA4246">
      <w:pPr>
        <w:pStyle w:val="ListParagraph"/>
        <w:numPr>
          <w:ilvl w:val="0"/>
          <w:numId w:val="5"/>
        </w:numPr>
        <w:rPr>
          <w:rFonts w:ascii="Garamond" w:hAnsi="Garamond"/>
          <w:sz w:val="28"/>
          <w:szCs w:val="28"/>
        </w:rPr>
      </w:pPr>
      <w:r w:rsidRPr="00354BB1">
        <w:rPr>
          <w:rFonts w:ascii="Garamond" w:hAnsi="Garamond"/>
          <w:sz w:val="28"/>
          <w:szCs w:val="28"/>
        </w:rPr>
        <w:t>Name, MRN#, DOB, Insurance and Responsible Party</w:t>
      </w:r>
    </w:p>
    <w:p w:rsidR="00FA4246" w:rsidRPr="00354BB1" w:rsidRDefault="00FA4246" w:rsidP="00FA4246">
      <w:pPr>
        <w:pStyle w:val="ListParagraph"/>
        <w:numPr>
          <w:ilvl w:val="0"/>
          <w:numId w:val="5"/>
        </w:numPr>
        <w:rPr>
          <w:rFonts w:ascii="Garamond" w:hAnsi="Garamond"/>
          <w:sz w:val="28"/>
          <w:szCs w:val="28"/>
        </w:rPr>
      </w:pPr>
      <w:r w:rsidRPr="00354BB1">
        <w:rPr>
          <w:rFonts w:ascii="Garamond" w:hAnsi="Garamond"/>
          <w:sz w:val="28"/>
          <w:szCs w:val="28"/>
        </w:rPr>
        <w:t>Name, DOB, Insurance and Responsible Party</w:t>
      </w:r>
    </w:p>
    <w:p w:rsidR="00B02A65" w:rsidRPr="00354BB1" w:rsidRDefault="00B02A65" w:rsidP="00B02A65">
      <w:pPr>
        <w:pStyle w:val="ListParagraph"/>
        <w:rPr>
          <w:rFonts w:ascii="Garamond" w:hAnsi="Garamond" w:cs="Arial"/>
          <w:sz w:val="28"/>
          <w:szCs w:val="28"/>
        </w:rPr>
      </w:pPr>
    </w:p>
    <w:p w:rsidR="00FA4246" w:rsidRPr="00354BB1" w:rsidRDefault="00FA4246" w:rsidP="00C3296A">
      <w:pPr>
        <w:pStyle w:val="ListParagraph"/>
        <w:numPr>
          <w:ilvl w:val="0"/>
          <w:numId w:val="6"/>
        </w:numPr>
        <w:rPr>
          <w:rFonts w:ascii="Garamond" w:hAnsi="Garamond" w:cs="Arial"/>
          <w:sz w:val="28"/>
          <w:szCs w:val="28"/>
        </w:rPr>
      </w:pPr>
      <w:r w:rsidRPr="00354BB1">
        <w:rPr>
          <w:rFonts w:ascii="Garamond" w:hAnsi="Garamond" w:cs="Arial"/>
          <w:sz w:val="28"/>
          <w:szCs w:val="28"/>
        </w:rPr>
        <w:t xml:space="preserve">If the insurance is not available in Fast, enter </w:t>
      </w:r>
      <w:r w:rsidR="00263DD5" w:rsidRPr="00354BB1">
        <w:rPr>
          <w:rFonts w:ascii="Garamond" w:hAnsi="Garamond" w:cs="Arial"/>
          <w:sz w:val="28"/>
          <w:szCs w:val="28"/>
        </w:rPr>
        <w:t>“</w:t>
      </w:r>
      <w:r w:rsidRPr="00354BB1">
        <w:rPr>
          <w:rFonts w:ascii="Garamond" w:hAnsi="Garamond" w:cs="Arial"/>
          <w:sz w:val="28"/>
          <w:szCs w:val="28"/>
        </w:rPr>
        <w:t>Unknown</w:t>
      </w:r>
      <w:r w:rsidR="00263DD5" w:rsidRPr="00354BB1">
        <w:rPr>
          <w:rFonts w:ascii="Garamond" w:hAnsi="Garamond" w:cs="Arial"/>
          <w:sz w:val="28"/>
          <w:szCs w:val="28"/>
        </w:rPr>
        <w:t>”</w:t>
      </w:r>
      <w:r w:rsidRPr="00354BB1">
        <w:rPr>
          <w:rFonts w:ascii="Garamond" w:hAnsi="Garamond" w:cs="Arial"/>
          <w:sz w:val="28"/>
          <w:szCs w:val="28"/>
        </w:rPr>
        <w:t xml:space="preserve"> and tab to populate. </w:t>
      </w:r>
      <w:r w:rsidR="00263DD5" w:rsidRPr="00354BB1">
        <w:rPr>
          <w:rFonts w:ascii="Garamond" w:hAnsi="Garamond" w:cs="Arial"/>
          <w:sz w:val="28"/>
          <w:szCs w:val="28"/>
        </w:rPr>
        <w:t>Type in</w:t>
      </w:r>
      <w:r w:rsidRPr="00354BB1">
        <w:rPr>
          <w:rFonts w:ascii="Garamond" w:hAnsi="Garamond" w:cs="Arial"/>
          <w:sz w:val="28"/>
          <w:szCs w:val="28"/>
        </w:rPr>
        <w:t xml:space="preserve"> the insurance name, policy and group number in the memo section. </w:t>
      </w:r>
    </w:p>
    <w:p w:rsidR="00C3296A" w:rsidRPr="00354BB1" w:rsidRDefault="00C3296A" w:rsidP="00354BB1">
      <w:pPr>
        <w:pStyle w:val="NoSpacing"/>
        <w:numPr>
          <w:ilvl w:val="0"/>
          <w:numId w:val="31"/>
        </w:numPr>
        <w:rPr>
          <w:rFonts w:ascii="Garamond" w:hAnsi="Garamond"/>
          <w:color w:val="FF0000"/>
          <w:sz w:val="28"/>
          <w:szCs w:val="28"/>
        </w:rPr>
      </w:pPr>
      <w:r w:rsidRPr="00354BB1">
        <w:rPr>
          <w:rFonts w:ascii="Garamond" w:hAnsi="Garamond"/>
          <w:color w:val="FF0000"/>
          <w:sz w:val="28"/>
          <w:szCs w:val="28"/>
          <w:highlight w:val="yellow"/>
        </w:rPr>
        <w:t>True</w:t>
      </w:r>
      <w:r w:rsidRPr="00354BB1">
        <w:rPr>
          <w:rFonts w:ascii="Garamond" w:hAnsi="Garamond"/>
          <w:color w:val="FF0000"/>
          <w:sz w:val="28"/>
          <w:szCs w:val="28"/>
        </w:rPr>
        <w:t xml:space="preserve"> </w:t>
      </w:r>
    </w:p>
    <w:p w:rsidR="00C3296A" w:rsidRPr="00354BB1" w:rsidRDefault="00C3296A" w:rsidP="00354BB1">
      <w:pPr>
        <w:pStyle w:val="NoSpacing"/>
        <w:numPr>
          <w:ilvl w:val="0"/>
          <w:numId w:val="31"/>
        </w:numPr>
        <w:rPr>
          <w:rFonts w:ascii="Garamond" w:hAnsi="Garamond"/>
          <w:sz w:val="28"/>
          <w:szCs w:val="28"/>
        </w:rPr>
      </w:pPr>
      <w:r w:rsidRPr="00354BB1">
        <w:rPr>
          <w:rFonts w:ascii="Garamond" w:hAnsi="Garamond"/>
          <w:sz w:val="28"/>
          <w:szCs w:val="28"/>
        </w:rPr>
        <w:t>False</w:t>
      </w:r>
    </w:p>
    <w:p w:rsidR="005117FD" w:rsidRPr="00354BB1" w:rsidRDefault="005117FD" w:rsidP="005117FD">
      <w:pPr>
        <w:pStyle w:val="NoSpacing"/>
        <w:ind w:left="720"/>
        <w:rPr>
          <w:rFonts w:ascii="Garamond" w:hAnsi="Garamond"/>
          <w:sz w:val="28"/>
          <w:szCs w:val="28"/>
        </w:rPr>
      </w:pPr>
    </w:p>
    <w:p w:rsidR="00B0774D" w:rsidRPr="00354BB1" w:rsidRDefault="00B0774D" w:rsidP="00B0774D">
      <w:pPr>
        <w:rPr>
          <w:rFonts w:ascii="Garamond" w:hAnsi="Garamond" w:cs="Arial"/>
          <w:sz w:val="28"/>
          <w:szCs w:val="28"/>
        </w:rPr>
      </w:pPr>
      <w:r w:rsidRPr="00354BB1">
        <w:rPr>
          <w:rFonts w:ascii="Garamond" w:hAnsi="Garamond" w:cs="Arial"/>
          <w:sz w:val="28"/>
          <w:szCs w:val="28"/>
        </w:rPr>
        <w:t>Order Entry</w:t>
      </w:r>
    </w:p>
    <w:p w:rsidR="00B0774D" w:rsidRPr="00354BB1" w:rsidRDefault="00B0774D" w:rsidP="000B58ED">
      <w:pPr>
        <w:pStyle w:val="ListParagraph"/>
        <w:numPr>
          <w:ilvl w:val="0"/>
          <w:numId w:val="6"/>
        </w:numPr>
        <w:rPr>
          <w:rFonts w:ascii="Garamond" w:hAnsi="Garamond" w:cs="Arial"/>
          <w:sz w:val="28"/>
          <w:szCs w:val="28"/>
        </w:rPr>
      </w:pPr>
      <w:r w:rsidRPr="00354BB1">
        <w:rPr>
          <w:rFonts w:ascii="Garamond" w:hAnsi="Garamond" w:cs="Arial"/>
          <w:sz w:val="28"/>
          <w:szCs w:val="28"/>
        </w:rPr>
        <w:lastRenderedPageBreak/>
        <w:t>When in Active Orders screen, to ensure you are not reusing a received lab accession. What should you do?</w:t>
      </w:r>
    </w:p>
    <w:p w:rsidR="00B0774D" w:rsidRPr="00354BB1" w:rsidRDefault="00B0774D" w:rsidP="00B0774D">
      <w:pPr>
        <w:pStyle w:val="ListParagraph"/>
        <w:numPr>
          <w:ilvl w:val="0"/>
          <w:numId w:val="7"/>
        </w:numPr>
        <w:rPr>
          <w:rFonts w:ascii="Garamond" w:hAnsi="Garamond"/>
          <w:sz w:val="28"/>
          <w:szCs w:val="28"/>
        </w:rPr>
      </w:pPr>
      <w:r w:rsidRPr="00354BB1">
        <w:rPr>
          <w:rFonts w:ascii="Garamond" w:hAnsi="Garamond" w:cs="Arial"/>
          <w:sz w:val="28"/>
          <w:szCs w:val="28"/>
        </w:rPr>
        <w:t xml:space="preserve">Make sure </w:t>
      </w:r>
      <w:proofErr w:type="spellStart"/>
      <w:r w:rsidRPr="00354BB1">
        <w:rPr>
          <w:rFonts w:ascii="Garamond" w:hAnsi="Garamond" w:cs="Arial"/>
          <w:sz w:val="28"/>
          <w:szCs w:val="28"/>
        </w:rPr>
        <w:t>labacc</w:t>
      </w:r>
      <w:proofErr w:type="spellEnd"/>
      <w:r w:rsidRPr="00354BB1">
        <w:rPr>
          <w:rFonts w:ascii="Garamond" w:hAnsi="Garamond" w:cs="Arial"/>
          <w:sz w:val="28"/>
          <w:szCs w:val="28"/>
        </w:rPr>
        <w:t xml:space="preserve"> field is blank. </w:t>
      </w:r>
    </w:p>
    <w:p w:rsidR="00C3296A" w:rsidRPr="00354BB1" w:rsidRDefault="00B0774D" w:rsidP="00B0774D">
      <w:pPr>
        <w:pStyle w:val="ListParagraph"/>
        <w:numPr>
          <w:ilvl w:val="0"/>
          <w:numId w:val="7"/>
        </w:numPr>
        <w:rPr>
          <w:rFonts w:ascii="Garamond" w:hAnsi="Garamond"/>
          <w:sz w:val="28"/>
          <w:szCs w:val="28"/>
        </w:rPr>
      </w:pPr>
      <w:r w:rsidRPr="00354BB1">
        <w:rPr>
          <w:rFonts w:ascii="Garamond" w:hAnsi="Garamond" w:cs="Arial"/>
          <w:sz w:val="28"/>
          <w:szCs w:val="28"/>
        </w:rPr>
        <w:t>Click on Un-</w:t>
      </w:r>
      <w:proofErr w:type="spellStart"/>
      <w:r w:rsidRPr="00354BB1">
        <w:rPr>
          <w:rFonts w:ascii="Garamond" w:hAnsi="Garamond" w:cs="Arial"/>
          <w:sz w:val="28"/>
          <w:szCs w:val="28"/>
        </w:rPr>
        <w:t>recevd</w:t>
      </w:r>
      <w:proofErr w:type="spellEnd"/>
      <w:r w:rsidRPr="00354BB1">
        <w:rPr>
          <w:rFonts w:ascii="Garamond" w:hAnsi="Garamond" w:cs="Arial"/>
          <w:sz w:val="28"/>
          <w:szCs w:val="28"/>
        </w:rPr>
        <w:t xml:space="preserve"> button</w:t>
      </w:r>
    </w:p>
    <w:p w:rsidR="00B0774D" w:rsidRPr="00354BB1" w:rsidRDefault="00B0774D" w:rsidP="00B0774D">
      <w:pPr>
        <w:pStyle w:val="ListParagraph"/>
        <w:numPr>
          <w:ilvl w:val="0"/>
          <w:numId w:val="7"/>
        </w:numPr>
        <w:rPr>
          <w:rFonts w:ascii="Garamond" w:hAnsi="Garamond"/>
          <w:sz w:val="28"/>
          <w:szCs w:val="28"/>
        </w:rPr>
      </w:pPr>
      <w:r w:rsidRPr="00354BB1">
        <w:rPr>
          <w:rFonts w:ascii="Garamond" w:hAnsi="Garamond"/>
          <w:sz w:val="28"/>
          <w:szCs w:val="28"/>
        </w:rPr>
        <w:t xml:space="preserve">Look at the </w:t>
      </w:r>
      <w:r w:rsidR="00263DD5" w:rsidRPr="00354BB1">
        <w:rPr>
          <w:rFonts w:ascii="Garamond" w:hAnsi="Garamond"/>
          <w:sz w:val="28"/>
          <w:szCs w:val="28"/>
        </w:rPr>
        <w:t>“</w:t>
      </w:r>
      <w:proofErr w:type="spellStart"/>
      <w:r w:rsidRPr="00354BB1">
        <w:rPr>
          <w:rFonts w:ascii="Garamond" w:hAnsi="Garamond"/>
          <w:sz w:val="28"/>
          <w:szCs w:val="28"/>
        </w:rPr>
        <w:t>datecollectiontime</w:t>
      </w:r>
      <w:proofErr w:type="spellEnd"/>
      <w:r w:rsidR="00263DD5" w:rsidRPr="00354BB1">
        <w:rPr>
          <w:rFonts w:ascii="Garamond" w:hAnsi="Garamond"/>
          <w:sz w:val="28"/>
          <w:szCs w:val="28"/>
        </w:rPr>
        <w:t>”</w:t>
      </w:r>
      <w:r w:rsidRPr="00354BB1">
        <w:rPr>
          <w:rFonts w:ascii="Garamond" w:hAnsi="Garamond"/>
          <w:sz w:val="28"/>
          <w:szCs w:val="28"/>
        </w:rPr>
        <w:t xml:space="preserve"> </w:t>
      </w:r>
      <w:r w:rsidR="00263DD5" w:rsidRPr="00354BB1">
        <w:rPr>
          <w:rFonts w:ascii="Garamond" w:hAnsi="Garamond"/>
          <w:sz w:val="28"/>
          <w:szCs w:val="28"/>
        </w:rPr>
        <w:t xml:space="preserve">field </w:t>
      </w:r>
      <w:r w:rsidRPr="00354BB1">
        <w:rPr>
          <w:rFonts w:ascii="Garamond" w:hAnsi="Garamond"/>
          <w:sz w:val="28"/>
          <w:szCs w:val="28"/>
        </w:rPr>
        <w:t>for the month you are in.</w:t>
      </w:r>
    </w:p>
    <w:p w:rsidR="00153D63" w:rsidRPr="00354BB1" w:rsidRDefault="00B0774D" w:rsidP="00153D63">
      <w:pPr>
        <w:pStyle w:val="ListParagraph"/>
        <w:numPr>
          <w:ilvl w:val="0"/>
          <w:numId w:val="7"/>
        </w:numPr>
        <w:rPr>
          <w:rFonts w:ascii="Garamond" w:hAnsi="Garamond"/>
          <w:color w:val="FF0000"/>
          <w:sz w:val="28"/>
          <w:szCs w:val="28"/>
          <w:highlight w:val="yellow"/>
        </w:rPr>
      </w:pPr>
      <w:r w:rsidRPr="00354BB1">
        <w:rPr>
          <w:rFonts w:ascii="Garamond" w:hAnsi="Garamond"/>
          <w:color w:val="FF0000"/>
          <w:sz w:val="28"/>
          <w:szCs w:val="28"/>
          <w:highlight w:val="yellow"/>
        </w:rPr>
        <w:t>A and B</w:t>
      </w:r>
    </w:p>
    <w:p w:rsidR="00B83D14" w:rsidRPr="00354BB1" w:rsidRDefault="00B83D14" w:rsidP="00B83D14">
      <w:pPr>
        <w:pStyle w:val="ListParagraph"/>
        <w:ind w:left="1080"/>
        <w:rPr>
          <w:rFonts w:ascii="Garamond" w:hAnsi="Garamond"/>
          <w:color w:val="FF0000"/>
          <w:sz w:val="28"/>
          <w:szCs w:val="28"/>
        </w:rPr>
      </w:pPr>
    </w:p>
    <w:p w:rsidR="00153D63" w:rsidRPr="00354BB1" w:rsidRDefault="00153D63" w:rsidP="00153D63">
      <w:pPr>
        <w:pStyle w:val="ListParagraph"/>
        <w:numPr>
          <w:ilvl w:val="0"/>
          <w:numId w:val="6"/>
        </w:numPr>
        <w:rPr>
          <w:rFonts w:ascii="Garamond" w:hAnsi="Garamond"/>
          <w:sz w:val="28"/>
          <w:szCs w:val="28"/>
        </w:rPr>
      </w:pPr>
      <w:r w:rsidRPr="00354BB1">
        <w:rPr>
          <w:rFonts w:ascii="Garamond" w:hAnsi="Garamond"/>
          <w:sz w:val="28"/>
          <w:szCs w:val="28"/>
        </w:rPr>
        <w:t>If Client ID is not provided on the order, when in Order Entry screen what is the best method to ensure you have the correct client ID selected?</w:t>
      </w:r>
    </w:p>
    <w:p w:rsidR="00153D63" w:rsidRPr="00354BB1" w:rsidRDefault="00153D63" w:rsidP="00153D63">
      <w:pPr>
        <w:pStyle w:val="ListParagraph"/>
        <w:numPr>
          <w:ilvl w:val="1"/>
          <w:numId w:val="6"/>
        </w:numPr>
        <w:rPr>
          <w:rFonts w:ascii="Garamond" w:hAnsi="Garamond"/>
          <w:sz w:val="28"/>
          <w:szCs w:val="28"/>
        </w:rPr>
      </w:pPr>
      <w:r w:rsidRPr="00354BB1">
        <w:rPr>
          <w:rFonts w:ascii="Garamond" w:hAnsi="Garamond"/>
          <w:sz w:val="28"/>
          <w:szCs w:val="28"/>
        </w:rPr>
        <w:t>Ensure</w:t>
      </w:r>
      <w:r w:rsidR="00263DD5" w:rsidRPr="00354BB1">
        <w:rPr>
          <w:rFonts w:ascii="Garamond" w:hAnsi="Garamond"/>
          <w:sz w:val="28"/>
          <w:szCs w:val="28"/>
        </w:rPr>
        <w:t xml:space="preserve"> at least </w:t>
      </w:r>
      <w:r w:rsidRPr="00354BB1">
        <w:rPr>
          <w:rFonts w:ascii="Garamond" w:hAnsi="Garamond"/>
          <w:sz w:val="28"/>
          <w:szCs w:val="28"/>
        </w:rPr>
        <w:t>two of the elements match. Phone and address, phone and fax, Address and fax</w:t>
      </w:r>
      <w:r w:rsidR="00263DD5" w:rsidRPr="00354BB1">
        <w:rPr>
          <w:rFonts w:ascii="Garamond" w:hAnsi="Garamond"/>
          <w:sz w:val="28"/>
          <w:szCs w:val="28"/>
        </w:rPr>
        <w:t>, etc</w:t>
      </w:r>
      <w:r w:rsidR="00E46DCC" w:rsidRPr="00354BB1">
        <w:rPr>
          <w:rFonts w:ascii="Garamond" w:hAnsi="Garamond"/>
          <w:sz w:val="28"/>
          <w:szCs w:val="28"/>
        </w:rPr>
        <w:t xml:space="preserve">. </w:t>
      </w:r>
    </w:p>
    <w:p w:rsidR="00E46DCC" w:rsidRPr="00354BB1" w:rsidRDefault="00E46DCC" w:rsidP="00153D63">
      <w:pPr>
        <w:pStyle w:val="ListParagraph"/>
        <w:numPr>
          <w:ilvl w:val="1"/>
          <w:numId w:val="6"/>
        </w:numPr>
        <w:rPr>
          <w:rFonts w:ascii="Garamond" w:hAnsi="Garamond"/>
          <w:sz w:val="28"/>
          <w:szCs w:val="28"/>
        </w:rPr>
      </w:pPr>
      <w:r w:rsidRPr="00354BB1">
        <w:rPr>
          <w:rFonts w:ascii="Garamond" w:hAnsi="Garamond"/>
          <w:sz w:val="28"/>
          <w:szCs w:val="28"/>
        </w:rPr>
        <w:t>Search by Phone no using format 630-123-4569</w:t>
      </w:r>
    </w:p>
    <w:p w:rsidR="00E46DCC" w:rsidRPr="00354BB1" w:rsidRDefault="00E46DCC" w:rsidP="00153D63">
      <w:pPr>
        <w:pStyle w:val="ListParagraph"/>
        <w:numPr>
          <w:ilvl w:val="1"/>
          <w:numId w:val="6"/>
        </w:numPr>
        <w:rPr>
          <w:rFonts w:ascii="Garamond" w:hAnsi="Garamond"/>
          <w:sz w:val="28"/>
          <w:szCs w:val="28"/>
        </w:rPr>
      </w:pPr>
      <w:r w:rsidRPr="00354BB1">
        <w:rPr>
          <w:rFonts w:ascii="Garamond" w:hAnsi="Garamond"/>
          <w:sz w:val="28"/>
          <w:szCs w:val="28"/>
        </w:rPr>
        <w:t>Search by phone no using format 6301234569</w:t>
      </w:r>
    </w:p>
    <w:p w:rsidR="00E46DCC" w:rsidRPr="00354BB1" w:rsidRDefault="00E46DCC" w:rsidP="00153D63">
      <w:pPr>
        <w:pStyle w:val="ListParagraph"/>
        <w:numPr>
          <w:ilvl w:val="1"/>
          <w:numId w:val="6"/>
        </w:numPr>
        <w:rPr>
          <w:rFonts w:ascii="Garamond" w:hAnsi="Garamond"/>
          <w:color w:val="FF0000"/>
          <w:sz w:val="28"/>
          <w:szCs w:val="28"/>
          <w:highlight w:val="yellow"/>
        </w:rPr>
      </w:pPr>
      <w:r w:rsidRPr="00354BB1">
        <w:rPr>
          <w:rFonts w:ascii="Garamond" w:hAnsi="Garamond"/>
          <w:color w:val="FF0000"/>
          <w:sz w:val="28"/>
          <w:szCs w:val="28"/>
          <w:highlight w:val="yellow"/>
        </w:rPr>
        <w:t>A</w:t>
      </w:r>
      <w:r w:rsidR="00263DD5" w:rsidRPr="00354BB1">
        <w:rPr>
          <w:rFonts w:ascii="Garamond" w:hAnsi="Garamond"/>
          <w:color w:val="FF0000"/>
          <w:sz w:val="28"/>
          <w:szCs w:val="28"/>
          <w:highlight w:val="yellow"/>
        </w:rPr>
        <w:t>, B</w:t>
      </w:r>
      <w:r w:rsidRPr="00354BB1">
        <w:rPr>
          <w:rFonts w:ascii="Garamond" w:hAnsi="Garamond"/>
          <w:color w:val="FF0000"/>
          <w:sz w:val="28"/>
          <w:szCs w:val="28"/>
          <w:highlight w:val="yellow"/>
        </w:rPr>
        <w:t xml:space="preserve"> and C </w:t>
      </w:r>
    </w:p>
    <w:p w:rsidR="00E46DCC" w:rsidRPr="00354BB1" w:rsidRDefault="00E46DCC" w:rsidP="00153D63">
      <w:pPr>
        <w:pStyle w:val="ListParagraph"/>
        <w:numPr>
          <w:ilvl w:val="1"/>
          <w:numId w:val="6"/>
        </w:numPr>
        <w:rPr>
          <w:rFonts w:ascii="Garamond" w:hAnsi="Garamond"/>
          <w:sz w:val="28"/>
          <w:szCs w:val="28"/>
        </w:rPr>
      </w:pPr>
      <w:r w:rsidRPr="00354BB1">
        <w:rPr>
          <w:rFonts w:ascii="Garamond" w:hAnsi="Garamond"/>
          <w:sz w:val="28"/>
          <w:szCs w:val="28"/>
        </w:rPr>
        <w:t xml:space="preserve">None of the above </w:t>
      </w:r>
    </w:p>
    <w:p w:rsidR="00B83D14" w:rsidRPr="00354BB1" w:rsidRDefault="00B83D14" w:rsidP="00B83D14">
      <w:pPr>
        <w:autoSpaceDE w:val="0"/>
        <w:autoSpaceDN w:val="0"/>
        <w:adjustRightInd w:val="0"/>
        <w:spacing w:after="0" w:line="240" w:lineRule="auto"/>
        <w:rPr>
          <w:rFonts w:ascii="Garamond" w:hAnsi="Garamond" w:cs="Arial"/>
          <w:sz w:val="28"/>
          <w:szCs w:val="28"/>
        </w:rPr>
      </w:pPr>
      <w:r w:rsidRPr="00354BB1">
        <w:rPr>
          <w:rFonts w:ascii="Garamond" w:hAnsi="Garamond" w:cs="Arial"/>
          <w:sz w:val="28"/>
          <w:szCs w:val="28"/>
        </w:rPr>
        <w:t xml:space="preserve">7.  When selecting ACL Unknown Client (ACL01) the following is true. </w:t>
      </w:r>
    </w:p>
    <w:p w:rsidR="00B83D14" w:rsidRPr="00354BB1" w:rsidRDefault="00B83D14" w:rsidP="00B83D14">
      <w:pPr>
        <w:pStyle w:val="ListParagraph"/>
        <w:numPr>
          <w:ilvl w:val="0"/>
          <w:numId w:val="12"/>
        </w:numPr>
        <w:autoSpaceDE w:val="0"/>
        <w:autoSpaceDN w:val="0"/>
        <w:adjustRightInd w:val="0"/>
        <w:spacing w:after="0" w:line="240" w:lineRule="auto"/>
        <w:rPr>
          <w:rFonts w:ascii="Garamond" w:hAnsi="Garamond" w:cs="Arial"/>
          <w:sz w:val="28"/>
          <w:szCs w:val="28"/>
        </w:rPr>
      </w:pPr>
      <w:r w:rsidRPr="00354BB1">
        <w:rPr>
          <w:rFonts w:ascii="Garamond" w:hAnsi="Garamond" w:cs="Arial"/>
          <w:sz w:val="28"/>
          <w:szCs w:val="28"/>
        </w:rPr>
        <w:t>If unable to determine valid ACL ordering client ID, ACL01 can be selected.</w:t>
      </w:r>
    </w:p>
    <w:p w:rsidR="00B83D14" w:rsidRPr="00354BB1" w:rsidRDefault="00B83D14" w:rsidP="00B83D14">
      <w:pPr>
        <w:autoSpaceDE w:val="0"/>
        <w:autoSpaceDN w:val="0"/>
        <w:adjustRightInd w:val="0"/>
        <w:spacing w:after="0" w:line="240" w:lineRule="auto"/>
        <w:ind w:left="360"/>
        <w:rPr>
          <w:rFonts w:ascii="Garamond" w:hAnsi="Garamond" w:cs="Arial"/>
          <w:sz w:val="28"/>
          <w:szCs w:val="28"/>
        </w:rPr>
      </w:pPr>
    </w:p>
    <w:p w:rsidR="00B83D14" w:rsidRPr="00354BB1" w:rsidRDefault="00B83D14" w:rsidP="00B83D14">
      <w:pPr>
        <w:pStyle w:val="ListParagraph"/>
        <w:numPr>
          <w:ilvl w:val="0"/>
          <w:numId w:val="12"/>
        </w:numPr>
        <w:autoSpaceDE w:val="0"/>
        <w:autoSpaceDN w:val="0"/>
        <w:adjustRightInd w:val="0"/>
        <w:spacing w:after="0" w:line="240" w:lineRule="auto"/>
        <w:rPr>
          <w:rFonts w:ascii="Garamond" w:hAnsi="Garamond" w:cs="Arial"/>
          <w:sz w:val="28"/>
          <w:szCs w:val="28"/>
        </w:rPr>
      </w:pPr>
      <w:r w:rsidRPr="00354BB1">
        <w:rPr>
          <w:rFonts w:ascii="Garamond" w:hAnsi="Garamond" w:cs="Arial"/>
          <w:sz w:val="28"/>
          <w:szCs w:val="28"/>
        </w:rPr>
        <w:t xml:space="preserve">Upon ordering tests, WILD1 test code will auto order. The client name, client phone and client fax are mandatory questions that must be answered with accurate data elements. </w:t>
      </w:r>
      <w:r w:rsidRPr="00354BB1">
        <w:rPr>
          <w:rFonts w:ascii="Garamond" w:hAnsi="Garamond" w:cs="Arial,Bold"/>
          <w:b/>
          <w:bCs/>
          <w:sz w:val="28"/>
          <w:szCs w:val="28"/>
        </w:rPr>
        <w:t xml:space="preserve">Note: </w:t>
      </w:r>
      <w:r w:rsidRPr="00354BB1">
        <w:rPr>
          <w:rFonts w:ascii="Garamond" w:hAnsi="Garamond" w:cs="Arial"/>
          <w:sz w:val="28"/>
          <w:szCs w:val="28"/>
        </w:rPr>
        <w:t xml:space="preserve">The performing lab should </w:t>
      </w:r>
      <w:r w:rsidRPr="00354BB1">
        <w:rPr>
          <w:rFonts w:ascii="Garamond" w:hAnsi="Garamond" w:cs="Arial"/>
          <w:sz w:val="28"/>
          <w:szCs w:val="28"/>
          <w:u w:val="single"/>
        </w:rPr>
        <w:t>never</w:t>
      </w:r>
      <w:r w:rsidRPr="00354BB1">
        <w:rPr>
          <w:rFonts w:ascii="Garamond" w:hAnsi="Garamond" w:cs="Arial"/>
          <w:sz w:val="28"/>
          <w:szCs w:val="28"/>
        </w:rPr>
        <w:t xml:space="preserve"> be changed for the WILD1 test code.</w:t>
      </w:r>
    </w:p>
    <w:p w:rsidR="00B83D14" w:rsidRPr="00354BB1" w:rsidRDefault="00B83D14" w:rsidP="00B83D14">
      <w:pPr>
        <w:pStyle w:val="ListParagraph"/>
        <w:numPr>
          <w:ilvl w:val="0"/>
          <w:numId w:val="12"/>
        </w:numPr>
        <w:rPr>
          <w:rFonts w:ascii="Garamond" w:hAnsi="Garamond" w:cs="Arial"/>
          <w:sz w:val="28"/>
          <w:szCs w:val="28"/>
        </w:rPr>
      </w:pPr>
      <w:r w:rsidRPr="00354BB1">
        <w:rPr>
          <w:rFonts w:ascii="Garamond" w:hAnsi="Garamond" w:cs="Arial"/>
          <w:sz w:val="28"/>
          <w:szCs w:val="28"/>
        </w:rPr>
        <w:t>A red phone fax request must be completed.</w:t>
      </w:r>
    </w:p>
    <w:p w:rsidR="00B83D14" w:rsidRPr="00354BB1" w:rsidRDefault="00B83D14" w:rsidP="00B83D14">
      <w:pPr>
        <w:pStyle w:val="ListParagraph"/>
        <w:numPr>
          <w:ilvl w:val="0"/>
          <w:numId w:val="12"/>
        </w:numPr>
        <w:rPr>
          <w:rFonts w:ascii="Garamond" w:hAnsi="Garamond"/>
          <w:sz w:val="28"/>
          <w:szCs w:val="28"/>
        </w:rPr>
      </w:pPr>
      <w:r w:rsidRPr="00354BB1">
        <w:rPr>
          <w:rFonts w:ascii="Garamond" w:hAnsi="Garamond"/>
          <w:sz w:val="28"/>
          <w:szCs w:val="28"/>
        </w:rPr>
        <w:t>A and B</w:t>
      </w:r>
    </w:p>
    <w:p w:rsidR="00B83D14" w:rsidRPr="00354BB1" w:rsidRDefault="00B83D14" w:rsidP="00B83D14">
      <w:pPr>
        <w:pStyle w:val="ListParagraph"/>
        <w:numPr>
          <w:ilvl w:val="0"/>
          <w:numId w:val="12"/>
        </w:numPr>
        <w:rPr>
          <w:rFonts w:ascii="Garamond" w:hAnsi="Garamond"/>
          <w:color w:val="FF0000"/>
          <w:sz w:val="28"/>
          <w:szCs w:val="28"/>
          <w:highlight w:val="yellow"/>
        </w:rPr>
      </w:pPr>
      <w:r w:rsidRPr="00354BB1">
        <w:rPr>
          <w:rFonts w:ascii="Garamond" w:hAnsi="Garamond"/>
          <w:color w:val="FF0000"/>
          <w:sz w:val="28"/>
          <w:szCs w:val="28"/>
          <w:highlight w:val="yellow"/>
        </w:rPr>
        <w:t xml:space="preserve">All of the above </w:t>
      </w:r>
    </w:p>
    <w:p w:rsidR="00802C33" w:rsidRPr="00354BB1" w:rsidRDefault="00802C33" w:rsidP="00802C33">
      <w:pPr>
        <w:pStyle w:val="ListParagraph"/>
        <w:ind w:left="1080"/>
        <w:rPr>
          <w:rFonts w:ascii="Garamond" w:hAnsi="Garamond"/>
          <w:color w:val="FF0000"/>
          <w:sz w:val="28"/>
          <w:szCs w:val="28"/>
        </w:rPr>
      </w:pPr>
    </w:p>
    <w:p w:rsidR="00802C33" w:rsidRPr="00354BB1" w:rsidRDefault="00802C33" w:rsidP="00802C33">
      <w:pPr>
        <w:pStyle w:val="ListParagraph"/>
        <w:numPr>
          <w:ilvl w:val="0"/>
          <w:numId w:val="14"/>
        </w:numPr>
        <w:rPr>
          <w:rFonts w:ascii="Garamond" w:hAnsi="Garamond"/>
          <w:sz w:val="28"/>
          <w:szCs w:val="28"/>
        </w:rPr>
      </w:pPr>
      <w:r w:rsidRPr="00354BB1">
        <w:rPr>
          <w:rFonts w:ascii="Garamond" w:hAnsi="Garamond"/>
          <w:sz w:val="28"/>
          <w:szCs w:val="28"/>
        </w:rPr>
        <w:t>FAST will indicate if ABN is needed based on CMS guidelines. Once ABN is printed what elements of the ABN must be completed by the patient in order to make it a valid ABN?</w:t>
      </w:r>
    </w:p>
    <w:p w:rsidR="000B58ED" w:rsidRPr="00354BB1" w:rsidRDefault="00802C33" w:rsidP="00802C33">
      <w:pPr>
        <w:pStyle w:val="ListParagraph"/>
        <w:numPr>
          <w:ilvl w:val="0"/>
          <w:numId w:val="13"/>
        </w:numPr>
        <w:rPr>
          <w:rFonts w:ascii="Garamond" w:hAnsi="Garamond"/>
          <w:sz w:val="28"/>
          <w:szCs w:val="28"/>
        </w:rPr>
      </w:pPr>
      <w:r w:rsidRPr="00354BB1">
        <w:rPr>
          <w:rFonts w:ascii="Garamond" w:hAnsi="Garamond"/>
          <w:sz w:val="28"/>
          <w:szCs w:val="28"/>
        </w:rPr>
        <w:t xml:space="preserve">Signature and date </w:t>
      </w:r>
    </w:p>
    <w:p w:rsidR="00802C33" w:rsidRPr="00354BB1" w:rsidRDefault="00802C33" w:rsidP="00802C33">
      <w:pPr>
        <w:pStyle w:val="ListParagraph"/>
        <w:numPr>
          <w:ilvl w:val="0"/>
          <w:numId w:val="13"/>
        </w:numPr>
        <w:rPr>
          <w:rFonts w:ascii="Garamond" w:hAnsi="Garamond"/>
          <w:color w:val="FF0000"/>
          <w:sz w:val="28"/>
          <w:szCs w:val="28"/>
          <w:highlight w:val="yellow"/>
        </w:rPr>
      </w:pPr>
      <w:r w:rsidRPr="00354BB1">
        <w:rPr>
          <w:rFonts w:ascii="Garamond" w:hAnsi="Garamond"/>
          <w:color w:val="FF0000"/>
          <w:sz w:val="28"/>
          <w:szCs w:val="28"/>
          <w:highlight w:val="yellow"/>
        </w:rPr>
        <w:t>Options, Signature and Date</w:t>
      </w:r>
    </w:p>
    <w:p w:rsidR="00802C33" w:rsidRPr="00354BB1" w:rsidRDefault="00802C33" w:rsidP="00802C33">
      <w:pPr>
        <w:pStyle w:val="ListParagraph"/>
        <w:numPr>
          <w:ilvl w:val="0"/>
          <w:numId w:val="13"/>
        </w:numPr>
        <w:rPr>
          <w:rFonts w:ascii="Garamond" w:hAnsi="Garamond"/>
          <w:sz w:val="28"/>
          <w:szCs w:val="28"/>
        </w:rPr>
      </w:pPr>
      <w:r w:rsidRPr="00354BB1">
        <w:rPr>
          <w:rFonts w:ascii="Garamond" w:hAnsi="Garamond"/>
          <w:sz w:val="28"/>
          <w:szCs w:val="28"/>
        </w:rPr>
        <w:t>Options and Signature</w:t>
      </w:r>
    </w:p>
    <w:p w:rsidR="005117FD" w:rsidRPr="00354BB1" w:rsidRDefault="005117FD" w:rsidP="005117FD">
      <w:pPr>
        <w:pStyle w:val="ListParagraph"/>
        <w:ind w:left="1440"/>
        <w:rPr>
          <w:rFonts w:ascii="Garamond" w:hAnsi="Garamond"/>
          <w:sz w:val="28"/>
          <w:szCs w:val="28"/>
        </w:rPr>
      </w:pPr>
    </w:p>
    <w:p w:rsidR="003F6A7B" w:rsidRPr="00354BB1" w:rsidRDefault="003F6A7B" w:rsidP="003F6A7B">
      <w:pPr>
        <w:pStyle w:val="ListParagraph"/>
        <w:numPr>
          <w:ilvl w:val="0"/>
          <w:numId w:val="20"/>
        </w:numPr>
        <w:rPr>
          <w:rFonts w:ascii="Garamond" w:eastAsia="Calibri" w:hAnsi="Garamond" w:cs="Times New Roman"/>
          <w:sz w:val="28"/>
          <w:szCs w:val="28"/>
        </w:rPr>
      </w:pPr>
      <w:r w:rsidRPr="00354BB1">
        <w:rPr>
          <w:rFonts w:ascii="Garamond" w:eastAsia="Calibri" w:hAnsi="Garamond" w:cs="Times New Roman"/>
          <w:sz w:val="28"/>
          <w:szCs w:val="28"/>
        </w:rPr>
        <w:t xml:space="preserve">Which statement/statements are true when using the Split functionality in </w:t>
      </w:r>
      <w:proofErr w:type="gramStart"/>
      <w:r w:rsidRPr="00354BB1">
        <w:rPr>
          <w:rFonts w:ascii="Garamond" w:eastAsia="Calibri" w:hAnsi="Garamond" w:cs="Times New Roman"/>
          <w:sz w:val="28"/>
          <w:szCs w:val="28"/>
        </w:rPr>
        <w:t>fast.</w:t>
      </w:r>
      <w:proofErr w:type="gramEnd"/>
    </w:p>
    <w:p w:rsidR="003F6A7B" w:rsidRPr="00354BB1" w:rsidRDefault="003F6A7B" w:rsidP="005117FD">
      <w:pPr>
        <w:pStyle w:val="NoSpacing"/>
        <w:numPr>
          <w:ilvl w:val="0"/>
          <w:numId w:val="23"/>
        </w:numPr>
        <w:rPr>
          <w:rFonts w:ascii="Garamond" w:hAnsi="Garamond"/>
          <w:sz w:val="28"/>
          <w:szCs w:val="28"/>
        </w:rPr>
      </w:pPr>
      <w:r w:rsidRPr="00354BB1">
        <w:rPr>
          <w:rFonts w:ascii="Garamond" w:hAnsi="Garamond"/>
          <w:sz w:val="28"/>
          <w:szCs w:val="28"/>
        </w:rPr>
        <w:lastRenderedPageBreak/>
        <w:t xml:space="preserve">Splitting accessions should be done in View </w:t>
      </w:r>
      <w:proofErr w:type="gramStart"/>
      <w:r w:rsidRPr="00354BB1">
        <w:rPr>
          <w:rFonts w:ascii="Garamond" w:hAnsi="Garamond"/>
          <w:sz w:val="28"/>
          <w:szCs w:val="28"/>
        </w:rPr>
        <w:t>Only</w:t>
      </w:r>
      <w:proofErr w:type="gramEnd"/>
      <w:r w:rsidRPr="00354BB1">
        <w:rPr>
          <w:rFonts w:ascii="Garamond" w:hAnsi="Garamond"/>
          <w:sz w:val="28"/>
          <w:szCs w:val="28"/>
        </w:rPr>
        <w:t xml:space="preserve"> mode before the user selects the Edit Order button.</w:t>
      </w:r>
    </w:p>
    <w:p w:rsidR="003F6A7B" w:rsidRPr="00354BB1" w:rsidRDefault="003F6A7B" w:rsidP="005117FD">
      <w:pPr>
        <w:pStyle w:val="NoSpacing"/>
        <w:numPr>
          <w:ilvl w:val="0"/>
          <w:numId w:val="23"/>
        </w:numPr>
        <w:rPr>
          <w:rFonts w:ascii="Garamond" w:hAnsi="Garamond"/>
          <w:sz w:val="28"/>
          <w:szCs w:val="28"/>
        </w:rPr>
      </w:pPr>
      <w:r w:rsidRPr="00354BB1">
        <w:rPr>
          <w:rFonts w:ascii="Garamond" w:hAnsi="Garamond"/>
          <w:sz w:val="28"/>
          <w:szCs w:val="28"/>
        </w:rPr>
        <w:t>After splitting a test code, the performing lab code and the receive date and time field will be blank on the new fast accession, which is displayed in the Active Order screen.</w:t>
      </w:r>
    </w:p>
    <w:p w:rsidR="003F6A7B" w:rsidRPr="00354BB1" w:rsidRDefault="003F6A7B" w:rsidP="005117FD">
      <w:pPr>
        <w:pStyle w:val="NoSpacing"/>
        <w:numPr>
          <w:ilvl w:val="0"/>
          <w:numId w:val="23"/>
        </w:numPr>
        <w:rPr>
          <w:rFonts w:ascii="Garamond" w:hAnsi="Garamond"/>
          <w:sz w:val="28"/>
          <w:szCs w:val="28"/>
        </w:rPr>
      </w:pPr>
      <w:r w:rsidRPr="00354BB1">
        <w:rPr>
          <w:rFonts w:ascii="Garamond" w:hAnsi="Garamond"/>
          <w:sz w:val="28"/>
          <w:szCs w:val="28"/>
        </w:rPr>
        <w:t>Splits cannot be done when the user is in edit mode.</w:t>
      </w:r>
    </w:p>
    <w:p w:rsidR="003F6A7B" w:rsidRPr="00354BB1" w:rsidRDefault="003F6A7B" w:rsidP="005117FD">
      <w:pPr>
        <w:pStyle w:val="NoSpacing"/>
        <w:numPr>
          <w:ilvl w:val="0"/>
          <w:numId w:val="23"/>
        </w:numPr>
        <w:rPr>
          <w:rFonts w:ascii="Garamond" w:hAnsi="Garamond"/>
          <w:color w:val="FF0000"/>
          <w:sz w:val="28"/>
          <w:szCs w:val="28"/>
          <w:highlight w:val="yellow"/>
        </w:rPr>
      </w:pPr>
      <w:r w:rsidRPr="00354BB1">
        <w:rPr>
          <w:rFonts w:ascii="Garamond" w:hAnsi="Garamond"/>
          <w:color w:val="FF0000"/>
          <w:sz w:val="28"/>
          <w:szCs w:val="28"/>
          <w:highlight w:val="yellow"/>
        </w:rPr>
        <w:t>A and b</w:t>
      </w:r>
    </w:p>
    <w:p w:rsidR="003F6A7B" w:rsidRPr="00354BB1" w:rsidRDefault="003F6A7B" w:rsidP="005117FD">
      <w:pPr>
        <w:pStyle w:val="NoSpacing"/>
        <w:numPr>
          <w:ilvl w:val="0"/>
          <w:numId w:val="23"/>
        </w:numPr>
        <w:rPr>
          <w:rFonts w:ascii="Garamond" w:hAnsi="Garamond"/>
          <w:sz w:val="28"/>
          <w:szCs w:val="28"/>
        </w:rPr>
      </w:pPr>
      <w:r w:rsidRPr="00354BB1">
        <w:rPr>
          <w:rFonts w:ascii="Garamond" w:hAnsi="Garamond"/>
          <w:sz w:val="28"/>
          <w:szCs w:val="28"/>
        </w:rPr>
        <w:t>All of the above.</w:t>
      </w:r>
    </w:p>
    <w:p w:rsidR="003F6A7B" w:rsidRPr="00354BB1" w:rsidRDefault="003F6A7B" w:rsidP="003F6A7B">
      <w:pPr>
        <w:rPr>
          <w:rFonts w:ascii="Garamond" w:eastAsia="Calibri" w:hAnsi="Garamond" w:cs="Times New Roman"/>
          <w:color w:val="FF0000"/>
          <w:sz w:val="28"/>
          <w:szCs w:val="28"/>
        </w:rPr>
      </w:pPr>
    </w:p>
    <w:p w:rsidR="005117FD" w:rsidRPr="00354BB1" w:rsidRDefault="005117FD" w:rsidP="003F6A7B">
      <w:pPr>
        <w:rPr>
          <w:rFonts w:ascii="Garamond" w:eastAsia="Calibri" w:hAnsi="Garamond" w:cs="Times New Roman"/>
          <w:sz w:val="28"/>
          <w:szCs w:val="28"/>
        </w:rPr>
      </w:pPr>
    </w:p>
    <w:p w:rsidR="003F6A7B" w:rsidRPr="00354BB1" w:rsidRDefault="003F6A7B" w:rsidP="003F6A7B">
      <w:pPr>
        <w:pStyle w:val="ListParagraph"/>
        <w:numPr>
          <w:ilvl w:val="0"/>
          <w:numId w:val="20"/>
        </w:numPr>
        <w:rPr>
          <w:rFonts w:ascii="Garamond" w:eastAsia="Calibri" w:hAnsi="Garamond" w:cs="Times New Roman"/>
          <w:sz w:val="28"/>
          <w:szCs w:val="28"/>
        </w:rPr>
      </w:pPr>
      <w:r w:rsidRPr="00354BB1">
        <w:rPr>
          <w:rFonts w:ascii="Garamond" w:eastAsia="Calibri" w:hAnsi="Garamond" w:cs="Times New Roman"/>
          <w:sz w:val="28"/>
          <w:szCs w:val="28"/>
        </w:rPr>
        <w:t xml:space="preserve">Which statements apply to a Test Direct </w:t>
      </w:r>
      <w:proofErr w:type="gramStart"/>
      <w:r w:rsidRPr="00354BB1">
        <w:rPr>
          <w:rFonts w:ascii="Garamond" w:eastAsia="Calibri" w:hAnsi="Garamond" w:cs="Times New Roman"/>
          <w:sz w:val="28"/>
          <w:szCs w:val="28"/>
        </w:rPr>
        <w:t>Order.</w:t>
      </w:r>
      <w:proofErr w:type="gramEnd"/>
    </w:p>
    <w:p w:rsidR="003F6A7B" w:rsidRPr="00354BB1" w:rsidRDefault="003F6A7B" w:rsidP="005117FD">
      <w:pPr>
        <w:pStyle w:val="NoSpacing"/>
        <w:numPr>
          <w:ilvl w:val="0"/>
          <w:numId w:val="22"/>
        </w:numPr>
        <w:rPr>
          <w:rFonts w:ascii="Garamond" w:hAnsi="Garamond"/>
          <w:sz w:val="28"/>
          <w:szCs w:val="28"/>
        </w:rPr>
      </w:pPr>
      <w:r w:rsidRPr="00354BB1">
        <w:rPr>
          <w:rFonts w:ascii="Garamond" w:hAnsi="Garamond"/>
          <w:sz w:val="28"/>
          <w:szCs w:val="28"/>
        </w:rPr>
        <w:t xml:space="preserve">We can receive an order from a Test Direct client on an ACL outreach requisition, a Physician Script, or an ACL </w:t>
      </w:r>
      <w:proofErr w:type="spellStart"/>
      <w:r w:rsidRPr="00354BB1">
        <w:rPr>
          <w:rFonts w:ascii="Garamond" w:hAnsi="Garamond"/>
          <w:sz w:val="28"/>
          <w:szCs w:val="28"/>
        </w:rPr>
        <w:t>Testdirect</w:t>
      </w:r>
      <w:proofErr w:type="spellEnd"/>
      <w:r w:rsidRPr="00354BB1">
        <w:rPr>
          <w:rFonts w:ascii="Garamond" w:hAnsi="Garamond"/>
          <w:sz w:val="28"/>
          <w:szCs w:val="28"/>
        </w:rPr>
        <w:t xml:space="preserve"> requisition.</w:t>
      </w:r>
    </w:p>
    <w:p w:rsidR="003F6A7B" w:rsidRPr="00354BB1" w:rsidRDefault="003F6A7B" w:rsidP="005117FD">
      <w:pPr>
        <w:pStyle w:val="NoSpacing"/>
        <w:numPr>
          <w:ilvl w:val="0"/>
          <w:numId w:val="22"/>
        </w:numPr>
        <w:rPr>
          <w:rFonts w:ascii="Garamond" w:hAnsi="Garamond"/>
          <w:sz w:val="28"/>
          <w:szCs w:val="28"/>
        </w:rPr>
      </w:pPr>
      <w:r w:rsidRPr="00354BB1">
        <w:rPr>
          <w:rFonts w:ascii="Garamond" w:hAnsi="Garamond"/>
          <w:sz w:val="28"/>
          <w:szCs w:val="28"/>
        </w:rPr>
        <w:t xml:space="preserve">Orders can be found in fast by scanning the requisition barcode into the </w:t>
      </w:r>
      <w:r w:rsidRPr="00354BB1">
        <w:rPr>
          <w:rFonts w:ascii="Garamond" w:hAnsi="Garamond"/>
          <w:i/>
          <w:sz w:val="28"/>
          <w:szCs w:val="28"/>
        </w:rPr>
        <w:t>Search For</w:t>
      </w:r>
      <w:r w:rsidRPr="00354BB1">
        <w:rPr>
          <w:rFonts w:ascii="Garamond" w:hAnsi="Garamond"/>
          <w:sz w:val="28"/>
          <w:szCs w:val="28"/>
        </w:rPr>
        <w:t xml:space="preserve"> field, found in the fast integrated search screen, or by using the </w:t>
      </w:r>
      <w:r w:rsidRPr="00354BB1">
        <w:rPr>
          <w:rFonts w:ascii="Garamond" w:hAnsi="Garamond"/>
          <w:i/>
          <w:sz w:val="28"/>
          <w:szCs w:val="28"/>
        </w:rPr>
        <w:t xml:space="preserve">Search </w:t>
      </w:r>
      <w:proofErr w:type="gramStart"/>
      <w:r w:rsidRPr="00354BB1">
        <w:rPr>
          <w:rFonts w:ascii="Garamond" w:hAnsi="Garamond"/>
          <w:i/>
          <w:sz w:val="28"/>
          <w:szCs w:val="28"/>
        </w:rPr>
        <w:t>By</w:t>
      </w:r>
      <w:proofErr w:type="gramEnd"/>
      <w:r w:rsidRPr="00354BB1">
        <w:rPr>
          <w:rFonts w:ascii="Garamond" w:hAnsi="Garamond"/>
          <w:sz w:val="28"/>
          <w:szCs w:val="28"/>
        </w:rPr>
        <w:t xml:space="preserve"> Auto field.</w:t>
      </w:r>
    </w:p>
    <w:p w:rsidR="003F6A7B" w:rsidRPr="00354BB1" w:rsidRDefault="003F6A7B" w:rsidP="005117FD">
      <w:pPr>
        <w:pStyle w:val="NoSpacing"/>
        <w:numPr>
          <w:ilvl w:val="0"/>
          <w:numId w:val="22"/>
        </w:numPr>
        <w:rPr>
          <w:rFonts w:ascii="Garamond" w:hAnsi="Garamond"/>
          <w:sz w:val="28"/>
          <w:szCs w:val="28"/>
        </w:rPr>
      </w:pPr>
      <w:r w:rsidRPr="00354BB1">
        <w:rPr>
          <w:rFonts w:ascii="Garamond" w:hAnsi="Garamond"/>
          <w:sz w:val="28"/>
          <w:szCs w:val="28"/>
        </w:rPr>
        <w:t xml:space="preserve">Orders can be found in fast by scanning the requisition barcode into the </w:t>
      </w:r>
      <w:r w:rsidRPr="00354BB1">
        <w:rPr>
          <w:rFonts w:ascii="Garamond" w:hAnsi="Garamond"/>
          <w:i/>
          <w:sz w:val="28"/>
          <w:szCs w:val="28"/>
        </w:rPr>
        <w:t>Search For</w:t>
      </w:r>
      <w:r w:rsidRPr="00354BB1">
        <w:rPr>
          <w:rFonts w:ascii="Garamond" w:hAnsi="Garamond"/>
          <w:sz w:val="28"/>
          <w:szCs w:val="28"/>
        </w:rPr>
        <w:t xml:space="preserve"> field, found in the fast integrated search screen, or by using the </w:t>
      </w:r>
      <w:r w:rsidRPr="00354BB1">
        <w:rPr>
          <w:rFonts w:ascii="Garamond" w:hAnsi="Garamond"/>
          <w:i/>
          <w:sz w:val="28"/>
          <w:szCs w:val="28"/>
        </w:rPr>
        <w:t xml:space="preserve">Search </w:t>
      </w:r>
      <w:proofErr w:type="gramStart"/>
      <w:r w:rsidRPr="00354BB1">
        <w:rPr>
          <w:rFonts w:ascii="Garamond" w:hAnsi="Garamond"/>
          <w:i/>
          <w:sz w:val="28"/>
          <w:szCs w:val="28"/>
        </w:rPr>
        <w:t>By</w:t>
      </w:r>
      <w:proofErr w:type="gramEnd"/>
      <w:r w:rsidRPr="00354BB1">
        <w:rPr>
          <w:rFonts w:ascii="Garamond" w:hAnsi="Garamond"/>
          <w:sz w:val="28"/>
          <w:szCs w:val="28"/>
        </w:rPr>
        <w:t xml:space="preserve"> Req. ID field.</w:t>
      </w:r>
    </w:p>
    <w:p w:rsidR="003F6A7B" w:rsidRPr="00354BB1" w:rsidRDefault="003F6A7B" w:rsidP="005117FD">
      <w:pPr>
        <w:pStyle w:val="NoSpacing"/>
        <w:numPr>
          <w:ilvl w:val="0"/>
          <w:numId w:val="22"/>
        </w:numPr>
        <w:rPr>
          <w:rFonts w:ascii="Garamond" w:hAnsi="Garamond"/>
          <w:sz w:val="28"/>
          <w:szCs w:val="28"/>
        </w:rPr>
      </w:pPr>
      <w:r w:rsidRPr="00354BB1">
        <w:rPr>
          <w:rFonts w:ascii="Garamond" w:hAnsi="Garamond"/>
          <w:sz w:val="28"/>
          <w:szCs w:val="28"/>
        </w:rPr>
        <w:t>A and B</w:t>
      </w:r>
    </w:p>
    <w:p w:rsidR="003F6A7B" w:rsidRPr="00354BB1" w:rsidRDefault="003F6A7B" w:rsidP="005117FD">
      <w:pPr>
        <w:pStyle w:val="NoSpacing"/>
        <w:numPr>
          <w:ilvl w:val="0"/>
          <w:numId w:val="22"/>
        </w:numPr>
        <w:rPr>
          <w:rFonts w:ascii="Garamond" w:hAnsi="Garamond"/>
          <w:color w:val="FF0000"/>
          <w:sz w:val="28"/>
          <w:szCs w:val="28"/>
          <w:highlight w:val="yellow"/>
        </w:rPr>
      </w:pPr>
      <w:r w:rsidRPr="00354BB1">
        <w:rPr>
          <w:rFonts w:ascii="Garamond" w:hAnsi="Garamond"/>
          <w:color w:val="FF0000"/>
          <w:sz w:val="28"/>
          <w:szCs w:val="28"/>
          <w:highlight w:val="yellow"/>
        </w:rPr>
        <w:t>A and C</w:t>
      </w:r>
    </w:p>
    <w:p w:rsidR="003F6A7B" w:rsidRPr="00354BB1" w:rsidRDefault="003F6A7B" w:rsidP="003F6A7B">
      <w:pPr>
        <w:rPr>
          <w:rFonts w:ascii="Garamond" w:eastAsia="Calibri" w:hAnsi="Garamond" w:cs="Times New Roman"/>
          <w:color w:val="FF0000"/>
          <w:sz w:val="28"/>
          <w:szCs w:val="28"/>
        </w:rPr>
      </w:pPr>
    </w:p>
    <w:p w:rsidR="003F6A7B" w:rsidRPr="00354BB1" w:rsidRDefault="003F6A7B" w:rsidP="003F6A7B">
      <w:pPr>
        <w:pStyle w:val="ListParagraph"/>
        <w:numPr>
          <w:ilvl w:val="0"/>
          <w:numId w:val="20"/>
        </w:numPr>
        <w:rPr>
          <w:rFonts w:ascii="Garamond" w:hAnsi="Garamond" w:cs="Arial"/>
          <w:sz w:val="28"/>
          <w:szCs w:val="28"/>
        </w:rPr>
      </w:pPr>
      <w:r w:rsidRPr="00354BB1">
        <w:rPr>
          <w:rFonts w:ascii="Garamond" w:hAnsi="Garamond" w:cs="Arial"/>
          <w:sz w:val="28"/>
          <w:szCs w:val="28"/>
        </w:rPr>
        <w:t>The following statements are true when entering a source in FAST:</w:t>
      </w:r>
    </w:p>
    <w:p w:rsidR="003F6A7B" w:rsidRPr="00354BB1" w:rsidRDefault="003F6A7B" w:rsidP="002E7C5A">
      <w:pPr>
        <w:numPr>
          <w:ilvl w:val="0"/>
          <w:numId w:val="28"/>
        </w:numPr>
        <w:contextualSpacing/>
        <w:rPr>
          <w:rFonts w:ascii="Garamond" w:hAnsi="Garamond" w:cs="Arial"/>
          <w:sz w:val="28"/>
          <w:szCs w:val="28"/>
        </w:rPr>
      </w:pPr>
      <w:r w:rsidRPr="00354BB1">
        <w:rPr>
          <w:rFonts w:ascii="Garamond" w:hAnsi="Garamond" w:cs="Arial"/>
          <w:sz w:val="28"/>
          <w:szCs w:val="28"/>
        </w:rPr>
        <w:t>The source MUST be entered from the list provided in the answer assistant box.</w:t>
      </w:r>
    </w:p>
    <w:p w:rsidR="003F6A7B" w:rsidRPr="00354BB1" w:rsidRDefault="003F6A7B" w:rsidP="002E7C5A">
      <w:pPr>
        <w:numPr>
          <w:ilvl w:val="0"/>
          <w:numId w:val="28"/>
        </w:numPr>
        <w:contextualSpacing/>
        <w:rPr>
          <w:rFonts w:ascii="Garamond" w:hAnsi="Garamond" w:cs="Arial"/>
          <w:sz w:val="28"/>
          <w:szCs w:val="28"/>
        </w:rPr>
      </w:pPr>
      <w:r w:rsidRPr="00354BB1">
        <w:rPr>
          <w:rFonts w:ascii="Garamond" w:hAnsi="Garamond" w:cs="Arial"/>
          <w:sz w:val="28"/>
          <w:szCs w:val="28"/>
        </w:rPr>
        <w:t>In case of a discrepancy between the source written on the requisition and the source written on the original container, the original container source is transcribed.</w:t>
      </w:r>
    </w:p>
    <w:p w:rsidR="003F6A7B" w:rsidRPr="00354BB1" w:rsidRDefault="003F6A7B" w:rsidP="002E7C5A">
      <w:pPr>
        <w:numPr>
          <w:ilvl w:val="0"/>
          <w:numId w:val="28"/>
        </w:numPr>
        <w:contextualSpacing/>
        <w:rPr>
          <w:rFonts w:ascii="Garamond" w:hAnsi="Garamond" w:cs="Arial"/>
          <w:sz w:val="28"/>
          <w:szCs w:val="28"/>
        </w:rPr>
      </w:pPr>
      <w:r w:rsidRPr="00354BB1">
        <w:rPr>
          <w:rFonts w:ascii="Garamond" w:hAnsi="Garamond" w:cs="Arial"/>
          <w:sz w:val="28"/>
          <w:szCs w:val="28"/>
        </w:rPr>
        <w:t>When a source code is not available in the assistant answer box, use a close match of the source from the answer assistant box and additionally free text with a dash and a semi-colon for extra description.</w:t>
      </w:r>
    </w:p>
    <w:p w:rsidR="002E7C5A" w:rsidRPr="00354BB1" w:rsidRDefault="002E7C5A" w:rsidP="002E7C5A">
      <w:pPr>
        <w:pStyle w:val="ListParagraph"/>
        <w:numPr>
          <w:ilvl w:val="0"/>
          <w:numId w:val="28"/>
        </w:numPr>
        <w:autoSpaceDE w:val="0"/>
        <w:autoSpaceDN w:val="0"/>
        <w:adjustRightInd w:val="0"/>
        <w:spacing w:after="0" w:line="240" w:lineRule="auto"/>
        <w:rPr>
          <w:rFonts w:ascii="Garamond" w:hAnsi="Garamond" w:cs="Arial"/>
          <w:sz w:val="28"/>
          <w:szCs w:val="28"/>
        </w:rPr>
      </w:pPr>
      <w:r w:rsidRPr="00354BB1">
        <w:rPr>
          <w:rFonts w:ascii="Garamond" w:hAnsi="Garamond" w:cs="Arial"/>
          <w:sz w:val="28"/>
          <w:szCs w:val="28"/>
        </w:rPr>
        <w:t>If orders originated from an electronic order, the source must also be updated in the “Q” section to match that which is on original container or requisition as well.</w:t>
      </w:r>
    </w:p>
    <w:p w:rsidR="002E7C5A" w:rsidRPr="00354BB1" w:rsidRDefault="002E7C5A" w:rsidP="002E7C5A">
      <w:pPr>
        <w:pStyle w:val="ListParagraph"/>
        <w:autoSpaceDE w:val="0"/>
        <w:autoSpaceDN w:val="0"/>
        <w:adjustRightInd w:val="0"/>
        <w:spacing w:after="0" w:line="240" w:lineRule="auto"/>
        <w:ind w:left="1080"/>
        <w:rPr>
          <w:rFonts w:ascii="Garamond" w:hAnsi="Garamond" w:cs="Arial"/>
          <w:sz w:val="28"/>
          <w:szCs w:val="28"/>
        </w:rPr>
      </w:pPr>
    </w:p>
    <w:p w:rsidR="003F6A7B" w:rsidRPr="00354BB1" w:rsidRDefault="003F6A7B" w:rsidP="002E7C5A">
      <w:pPr>
        <w:numPr>
          <w:ilvl w:val="0"/>
          <w:numId w:val="28"/>
        </w:numPr>
        <w:contextualSpacing/>
        <w:rPr>
          <w:rFonts w:ascii="Garamond" w:hAnsi="Garamond" w:cs="Arial"/>
          <w:color w:val="FF0000"/>
          <w:sz w:val="28"/>
          <w:szCs w:val="28"/>
          <w:highlight w:val="yellow"/>
        </w:rPr>
      </w:pPr>
      <w:r w:rsidRPr="00354BB1">
        <w:rPr>
          <w:rFonts w:ascii="Garamond" w:hAnsi="Garamond" w:cs="Arial"/>
          <w:color w:val="FF0000"/>
          <w:sz w:val="28"/>
          <w:szCs w:val="28"/>
          <w:highlight w:val="yellow"/>
        </w:rPr>
        <w:t>All of the above</w:t>
      </w:r>
    </w:p>
    <w:p w:rsidR="003F6A7B" w:rsidRPr="00354BB1" w:rsidRDefault="003F6A7B" w:rsidP="003F6A7B">
      <w:pPr>
        <w:rPr>
          <w:rFonts w:ascii="Garamond" w:eastAsia="Calibri" w:hAnsi="Garamond" w:cs="Times New Roman"/>
          <w:color w:val="FF0000"/>
          <w:sz w:val="28"/>
          <w:szCs w:val="28"/>
        </w:rPr>
      </w:pPr>
    </w:p>
    <w:p w:rsidR="003F6A7B" w:rsidRPr="00354BB1" w:rsidRDefault="003F6A7B" w:rsidP="003F6A7B">
      <w:pPr>
        <w:rPr>
          <w:rFonts w:ascii="Garamond" w:hAnsi="Garamond"/>
          <w:sz w:val="28"/>
          <w:szCs w:val="28"/>
        </w:rPr>
      </w:pPr>
      <w:r w:rsidRPr="00354BB1">
        <w:rPr>
          <w:rFonts w:ascii="Garamond" w:hAnsi="Garamond"/>
          <w:sz w:val="28"/>
          <w:szCs w:val="28"/>
        </w:rPr>
        <w:t xml:space="preserve">11. Ordering a test(s) under the wrong Client ID </w:t>
      </w:r>
      <w:r w:rsidR="002E7C5A" w:rsidRPr="00354BB1">
        <w:rPr>
          <w:rFonts w:ascii="Garamond" w:hAnsi="Garamond"/>
          <w:sz w:val="28"/>
          <w:szCs w:val="28"/>
        </w:rPr>
        <w:t>may be</w:t>
      </w:r>
      <w:r w:rsidRPr="00354BB1">
        <w:rPr>
          <w:rFonts w:ascii="Garamond" w:hAnsi="Garamond"/>
          <w:sz w:val="28"/>
          <w:szCs w:val="28"/>
        </w:rPr>
        <w:t xml:space="preserve"> a HIPAA violation.  What search options are available within FAST Order Entry to locate appropriate Client ID?</w:t>
      </w:r>
    </w:p>
    <w:p w:rsidR="003F6A7B" w:rsidRPr="00354BB1" w:rsidRDefault="003F6A7B" w:rsidP="002E7C5A">
      <w:pPr>
        <w:pStyle w:val="NoSpacing"/>
        <w:numPr>
          <w:ilvl w:val="0"/>
          <w:numId w:val="26"/>
        </w:numPr>
        <w:rPr>
          <w:rFonts w:ascii="Garamond" w:hAnsi="Garamond"/>
          <w:sz w:val="28"/>
          <w:szCs w:val="28"/>
        </w:rPr>
      </w:pPr>
      <w:r w:rsidRPr="00354BB1">
        <w:rPr>
          <w:rFonts w:ascii="Garamond" w:hAnsi="Garamond"/>
          <w:sz w:val="28"/>
          <w:szCs w:val="28"/>
        </w:rPr>
        <w:t>Name and code</w:t>
      </w:r>
    </w:p>
    <w:p w:rsidR="003F6A7B" w:rsidRPr="00354BB1" w:rsidRDefault="003F6A7B" w:rsidP="002E7C5A">
      <w:pPr>
        <w:pStyle w:val="NoSpacing"/>
        <w:numPr>
          <w:ilvl w:val="0"/>
          <w:numId w:val="26"/>
        </w:numPr>
        <w:rPr>
          <w:rFonts w:ascii="Garamond" w:hAnsi="Garamond"/>
          <w:color w:val="FF0000"/>
          <w:sz w:val="28"/>
          <w:szCs w:val="28"/>
        </w:rPr>
      </w:pPr>
      <w:r w:rsidRPr="00354BB1">
        <w:rPr>
          <w:rFonts w:ascii="Garamond" w:hAnsi="Garamond"/>
          <w:sz w:val="28"/>
          <w:szCs w:val="28"/>
        </w:rPr>
        <w:t>Name, code and telephone number</w:t>
      </w:r>
    </w:p>
    <w:p w:rsidR="003F6A7B" w:rsidRPr="00354BB1" w:rsidRDefault="003F6A7B" w:rsidP="002E7C5A">
      <w:pPr>
        <w:pStyle w:val="NoSpacing"/>
        <w:numPr>
          <w:ilvl w:val="0"/>
          <w:numId w:val="26"/>
        </w:numPr>
        <w:rPr>
          <w:rFonts w:ascii="Garamond" w:hAnsi="Garamond"/>
          <w:color w:val="FF0000"/>
          <w:sz w:val="28"/>
          <w:szCs w:val="28"/>
        </w:rPr>
      </w:pPr>
      <w:r w:rsidRPr="00354BB1">
        <w:rPr>
          <w:rFonts w:ascii="Garamond" w:hAnsi="Garamond"/>
          <w:color w:val="FF0000"/>
          <w:sz w:val="28"/>
          <w:szCs w:val="28"/>
          <w:highlight w:val="yellow"/>
        </w:rPr>
        <w:t>Name, code, address, telephone number, fax number</w:t>
      </w:r>
    </w:p>
    <w:p w:rsidR="003F6A7B" w:rsidRPr="00354BB1" w:rsidRDefault="003F6A7B" w:rsidP="002E7C5A">
      <w:pPr>
        <w:pStyle w:val="NoSpacing"/>
        <w:numPr>
          <w:ilvl w:val="0"/>
          <w:numId w:val="26"/>
        </w:numPr>
        <w:rPr>
          <w:rFonts w:ascii="Garamond" w:hAnsi="Garamond"/>
          <w:sz w:val="28"/>
          <w:szCs w:val="28"/>
        </w:rPr>
      </w:pPr>
      <w:r w:rsidRPr="00354BB1">
        <w:rPr>
          <w:rFonts w:ascii="Garamond" w:hAnsi="Garamond"/>
          <w:sz w:val="28"/>
          <w:szCs w:val="28"/>
        </w:rPr>
        <w:t>Name and address</w:t>
      </w:r>
    </w:p>
    <w:p w:rsidR="005117FD" w:rsidRPr="00354BB1" w:rsidRDefault="005117FD" w:rsidP="005117FD">
      <w:pPr>
        <w:pStyle w:val="NoSpacing"/>
        <w:rPr>
          <w:rFonts w:ascii="Garamond" w:hAnsi="Garamond"/>
          <w:sz w:val="28"/>
          <w:szCs w:val="28"/>
        </w:rPr>
      </w:pPr>
    </w:p>
    <w:p w:rsidR="003F6A7B" w:rsidRPr="00354BB1" w:rsidRDefault="002E7C5A" w:rsidP="002E7C5A">
      <w:pPr>
        <w:rPr>
          <w:rFonts w:ascii="Garamond" w:hAnsi="Garamond"/>
          <w:sz w:val="28"/>
          <w:szCs w:val="28"/>
        </w:rPr>
      </w:pPr>
      <w:r w:rsidRPr="00354BB1">
        <w:rPr>
          <w:rFonts w:ascii="Garamond" w:hAnsi="Garamond"/>
          <w:sz w:val="28"/>
          <w:szCs w:val="28"/>
        </w:rPr>
        <w:t>12.</w:t>
      </w:r>
      <w:r w:rsidR="003F6A7B" w:rsidRPr="00354BB1">
        <w:rPr>
          <w:rFonts w:ascii="Garamond" w:hAnsi="Garamond"/>
          <w:sz w:val="28"/>
          <w:szCs w:val="28"/>
        </w:rPr>
        <w:t xml:space="preserve">  When all accessions on a batch are highlighted and the RECV SELECTED IN LIS button is clicked the batch will close and the batch contents will disappear? </w:t>
      </w:r>
    </w:p>
    <w:p w:rsidR="002E7C5A" w:rsidRPr="00354BB1" w:rsidRDefault="002E7C5A" w:rsidP="002E7C5A">
      <w:pPr>
        <w:pStyle w:val="NoSpacing"/>
        <w:rPr>
          <w:rFonts w:ascii="Garamond" w:hAnsi="Garamond"/>
          <w:color w:val="FF0000"/>
          <w:sz w:val="28"/>
          <w:szCs w:val="28"/>
        </w:rPr>
      </w:pPr>
      <w:r w:rsidRPr="00354BB1">
        <w:rPr>
          <w:rFonts w:ascii="Garamond" w:hAnsi="Garamond"/>
          <w:color w:val="FF0000"/>
          <w:sz w:val="28"/>
          <w:szCs w:val="28"/>
          <w:highlight w:val="yellow"/>
        </w:rPr>
        <w:t>a. True</w:t>
      </w:r>
    </w:p>
    <w:p w:rsidR="002E7C5A" w:rsidRPr="00354BB1" w:rsidRDefault="002E7C5A" w:rsidP="002E7C5A">
      <w:pPr>
        <w:pStyle w:val="NoSpacing"/>
        <w:rPr>
          <w:rFonts w:ascii="Garamond" w:hAnsi="Garamond"/>
          <w:sz w:val="28"/>
          <w:szCs w:val="28"/>
        </w:rPr>
      </w:pPr>
      <w:r w:rsidRPr="00354BB1">
        <w:rPr>
          <w:rFonts w:ascii="Garamond" w:hAnsi="Garamond"/>
          <w:sz w:val="28"/>
          <w:szCs w:val="28"/>
        </w:rPr>
        <w:t>b. False</w:t>
      </w:r>
    </w:p>
    <w:p w:rsidR="003F6A7B" w:rsidRPr="00354BB1" w:rsidRDefault="003F6A7B" w:rsidP="003F6A7B">
      <w:pPr>
        <w:rPr>
          <w:rFonts w:ascii="Garamond" w:eastAsia="Calibri" w:hAnsi="Garamond" w:cs="Arial"/>
          <w:sz w:val="28"/>
          <w:szCs w:val="28"/>
        </w:rPr>
      </w:pPr>
    </w:p>
    <w:p w:rsidR="003F6A7B" w:rsidRPr="00354BB1" w:rsidRDefault="003F6A7B" w:rsidP="003F6A7B">
      <w:pPr>
        <w:contextualSpacing/>
        <w:rPr>
          <w:rFonts w:ascii="Garamond" w:hAnsi="Garamond"/>
          <w:sz w:val="28"/>
          <w:szCs w:val="28"/>
        </w:rPr>
      </w:pPr>
      <w:r w:rsidRPr="00354BB1">
        <w:rPr>
          <w:rFonts w:ascii="Garamond" w:hAnsi="Garamond"/>
          <w:sz w:val="28"/>
          <w:szCs w:val="28"/>
        </w:rPr>
        <w:t xml:space="preserve">13. Workload codes need to be created at the time standing order is created. </w:t>
      </w:r>
    </w:p>
    <w:p w:rsidR="003F6A7B" w:rsidRPr="00354BB1" w:rsidRDefault="003F6A7B" w:rsidP="003F6A7B">
      <w:pPr>
        <w:numPr>
          <w:ilvl w:val="0"/>
          <w:numId w:val="19"/>
        </w:numPr>
        <w:contextualSpacing/>
        <w:rPr>
          <w:rFonts w:ascii="Garamond" w:hAnsi="Garamond"/>
          <w:sz w:val="28"/>
          <w:szCs w:val="28"/>
        </w:rPr>
      </w:pPr>
      <w:r w:rsidRPr="00354BB1">
        <w:rPr>
          <w:rFonts w:ascii="Garamond" w:hAnsi="Garamond"/>
          <w:sz w:val="28"/>
          <w:szCs w:val="28"/>
        </w:rPr>
        <w:t>True</w:t>
      </w:r>
    </w:p>
    <w:p w:rsidR="003F6A7B" w:rsidRPr="00354BB1" w:rsidRDefault="003F6A7B" w:rsidP="003F6A7B">
      <w:pPr>
        <w:numPr>
          <w:ilvl w:val="0"/>
          <w:numId w:val="19"/>
        </w:numPr>
        <w:contextualSpacing/>
        <w:rPr>
          <w:rFonts w:ascii="Garamond" w:hAnsi="Garamond"/>
          <w:color w:val="FF0000"/>
          <w:sz w:val="28"/>
          <w:szCs w:val="28"/>
          <w:highlight w:val="yellow"/>
        </w:rPr>
      </w:pPr>
      <w:r w:rsidRPr="00354BB1">
        <w:rPr>
          <w:rFonts w:ascii="Garamond" w:hAnsi="Garamond"/>
          <w:color w:val="FF0000"/>
          <w:sz w:val="28"/>
          <w:szCs w:val="28"/>
          <w:highlight w:val="yellow"/>
        </w:rPr>
        <w:t>False</w:t>
      </w:r>
    </w:p>
    <w:p w:rsidR="00354BB1" w:rsidRDefault="00354BB1" w:rsidP="005117FD">
      <w:pPr>
        <w:rPr>
          <w:rFonts w:ascii="Garamond" w:hAnsi="Garamond"/>
          <w:sz w:val="28"/>
          <w:szCs w:val="28"/>
        </w:rPr>
      </w:pPr>
    </w:p>
    <w:p w:rsidR="005117FD" w:rsidRPr="00354BB1" w:rsidRDefault="005117FD" w:rsidP="005117FD">
      <w:pPr>
        <w:rPr>
          <w:rFonts w:ascii="Garamond" w:hAnsi="Garamond"/>
          <w:sz w:val="28"/>
          <w:szCs w:val="28"/>
        </w:rPr>
      </w:pPr>
      <w:r w:rsidRPr="00354BB1">
        <w:rPr>
          <w:rFonts w:ascii="Garamond" w:hAnsi="Garamond"/>
          <w:sz w:val="28"/>
          <w:szCs w:val="28"/>
        </w:rPr>
        <w:t>14. Single Receipt question: When verifying a single accession that is not performed at your site, what appears backlit in red?</w:t>
      </w:r>
    </w:p>
    <w:p w:rsidR="005117FD" w:rsidRPr="00354BB1" w:rsidRDefault="005117FD" w:rsidP="002E7C5A">
      <w:pPr>
        <w:pStyle w:val="NoSpacing"/>
        <w:numPr>
          <w:ilvl w:val="0"/>
          <w:numId w:val="29"/>
        </w:numPr>
        <w:rPr>
          <w:rFonts w:ascii="Garamond" w:hAnsi="Garamond"/>
          <w:sz w:val="28"/>
          <w:szCs w:val="28"/>
        </w:rPr>
      </w:pPr>
      <w:r w:rsidRPr="00354BB1">
        <w:rPr>
          <w:rFonts w:ascii="Garamond" w:hAnsi="Garamond"/>
          <w:sz w:val="28"/>
          <w:szCs w:val="28"/>
        </w:rPr>
        <w:t>Lab accession</w:t>
      </w:r>
    </w:p>
    <w:p w:rsidR="005117FD" w:rsidRPr="00354BB1" w:rsidRDefault="005117FD" w:rsidP="002E7C5A">
      <w:pPr>
        <w:pStyle w:val="NoSpacing"/>
        <w:numPr>
          <w:ilvl w:val="0"/>
          <w:numId w:val="29"/>
        </w:numPr>
        <w:rPr>
          <w:rFonts w:ascii="Garamond" w:hAnsi="Garamond"/>
          <w:color w:val="FF0000"/>
          <w:sz w:val="28"/>
          <w:szCs w:val="28"/>
        </w:rPr>
      </w:pPr>
      <w:r w:rsidRPr="00354BB1">
        <w:rPr>
          <w:rFonts w:ascii="Garamond" w:hAnsi="Garamond"/>
          <w:color w:val="FF0000"/>
          <w:sz w:val="28"/>
          <w:szCs w:val="28"/>
          <w:highlight w:val="yellow"/>
        </w:rPr>
        <w:t>Performing Lab Code</w:t>
      </w:r>
    </w:p>
    <w:p w:rsidR="005117FD" w:rsidRPr="00354BB1" w:rsidRDefault="005117FD" w:rsidP="002E7C5A">
      <w:pPr>
        <w:pStyle w:val="NoSpacing"/>
        <w:numPr>
          <w:ilvl w:val="0"/>
          <w:numId w:val="29"/>
        </w:numPr>
        <w:rPr>
          <w:rFonts w:ascii="Garamond" w:hAnsi="Garamond"/>
          <w:sz w:val="28"/>
          <w:szCs w:val="28"/>
        </w:rPr>
      </w:pPr>
      <w:r w:rsidRPr="00354BB1">
        <w:rPr>
          <w:rFonts w:ascii="Garamond" w:hAnsi="Garamond"/>
          <w:sz w:val="28"/>
          <w:szCs w:val="28"/>
        </w:rPr>
        <w:t>Container Code</w:t>
      </w:r>
    </w:p>
    <w:p w:rsidR="003F6A7B" w:rsidRPr="00354BB1" w:rsidRDefault="003F6A7B" w:rsidP="003F6A7B">
      <w:pPr>
        <w:rPr>
          <w:rFonts w:ascii="Garamond" w:hAnsi="Garamond"/>
          <w:sz w:val="28"/>
          <w:szCs w:val="28"/>
        </w:rPr>
      </w:pPr>
    </w:p>
    <w:sectPr w:rsidR="003F6A7B" w:rsidRPr="00354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99F"/>
    <w:multiLevelType w:val="hybridMultilevel"/>
    <w:tmpl w:val="A4FE3AE2"/>
    <w:lvl w:ilvl="0" w:tplc="A2CE239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90DA5"/>
    <w:multiLevelType w:val="hybridMultilevel"/>
    <w:tmpl w:val="3B44F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6B348E"/>
    <w:multiLevelType w:val="hybridMultilevel"/>
    <w:tmpl w:val="6F20C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C3B06"/>
    <w:multiLevelType w:val="hybridMultilevel"/>
    <w:tmpl w:val="BC72E56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847F4"/>
    <w:multiLevelType w:val="hybridMultilevel"/>
    <w:tmpl w:val="1D407A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AC2B06"/>
    <w:multiLevelType w:val="hybridMultilevel"/>
    <w:tmpl w:val="1FBE3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94646"/>
    <w:multiLevelType w:val="hybridMultilevel"/>
    <w:tmpl w:val="F97A3F14"/>
    <w:lvl w:ilvl="0" w:tplc="3D14849E">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F391500"/>
    <w:multiLevelType w:val="hybridMultilevel"/>
    <w:tmpl w:val="A912C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10C09"/>
    <w:multiLevelType w:val="hybridMultilevel"/>
    <w:tmpl w:val="D41CAF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C0387C"/>
    <w:multiLevelType w:val="hybridMultilevel"/>
    <w:tmpl w:val="5A723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C7DCD"/>
    <w:multiLevelType w:val="hybridMultilevel"/>
    <w:tmpl w:val="00CE60BE"/>
    <w:lvl w:ilvl="0" w:tplc="D666B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142D83"/>
    <w:multiLevelType w:val="hybridMultilevel"/>
    <w:tmpl w:val="5F56DCE2"/>
    <w:lvl w:ilvl="0" w:tplc="3D14849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53022"/>
    <w:multiLevelType w:val="hybridMultilevel"/>
    <w:tmpl w:val="7D64E564"/>
    <w:lvl w:ilvl="0" w:tplc="9FD2CCE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4167E"/>
    <w:multiLevelType w:val="hybridMultilevel"/>
    <w:tmpl w:val="2702E3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5F5D06"/>
    <w:multiLevelType w:val="hybridMultilevel"/>
    <w:tmpl w:val="0BA882A4"/>
    <w:lvl w:ilvl="0" w:tplc="8354A82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7B0E0D"/>
    <w:multiLevelType w:val="hybridMultilevel"/>
    <w:tmpl w:val="D936A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95446A"/>
    <w:multiLevelType w:val="hybridMultilevel"/>
    <w:tmpl w:val="C4BAAC5C"/>
    <w:lvl w:ilvl="0" w:tplc="9FD2CCE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F9479F"/>
    <w:multiLevelType w:val="hybridMultilevel"/>
    <w:tmpl w:val="BB8ED34A"/>
    <w:lvl w:ilvl="0" w:tplc="E93C43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B83819"/>
    <w:multiLevelType w:val="hybridMultilevel"/>
    <w:tmpl w:val="A76438C4"/>
    <w:lvl w:ilvl="0" w:tplc="D1121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890B03"/>
    <w:multiLevelType w:val="hybridMultilevel"/>
    <w:tmpl w:val="AB4E4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330F95"/>
    <w:multiLevelType w:val="hybridMultilevel"/>
    <w:tmpl w:val="CF64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95371"/>
    <w:multiLevelType w:val="hybridMultilevel"/>
    <w:tmpl w:val="B6A800DC"/>
    <w:lvl w:ilvl="0" w:tplc="3D14849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544199"/>
    <w:multiLevelType w:val="hybridMultilevel"/>
    <w:tmpl w:val="92683870"/>
    <w:lvl w:ilvl="0" w:tplc="D6F05CB8">
      <w:start w:val="1"/>
      <w:numFmt w:val="lowerLetter"/>
      <w:lvlText w:val="%1."/>
      <w:lvlJc w:val="left"/>
      <w:pPr>
        <w:ind w:left="1440" w:hanging="4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nsid w:val="70856337"/>
    <w:multiLevelType w:val="hybridMultilevel"/>
    <w:tmpl w:val="B68A67E0"/>
    <w:lvl w:ilvl="0" w:tplc="EC3C5E86">
      <w:start w:val="1"/>
      <w:numFmt w:val="low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A5196D"/>
    <w:multiLevelType w:val="hybridMultilevel"/>
    <w:tmpl w:val="1CF2DE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DA38D8"/>
    <w:multiLevelType w:val="hybridMultilevel"/>
    <w:tmpl w:val="DE9699A2"/>
    <w:lvl w:ilvl="0" w:tplc="36FA7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41A6536"/>
    <w:multiLevelType w:val="hybridMultilevel"/>
    <w:tmpl w:val="1CCC3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83E4A"/>
    <w:multiLevelType w:val="hybridMultilevel"/>
    <w:tmpl w:val="B1849316"/>
    <w:lvl w:ilvl="0" w:tplc="3D14849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8E213D"/>
    <w:multiLevelType w:val="hybridMultilevel"/>
    <w:tmpl w:val="9892B7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A059D"/>
    <w:multiLevelType w:val="hybridMultilevel"/>
    <w:tmpl w:val="3BF0E4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715478"/>
    <w:multiLevelType w:val="hybridMultilevel"/>
    <w:tmpl w:val="8004790E"/>
    <w:lvl w:ilvl="0" w:tplc="D1121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0"/>
  </w:num>
  <w:num w:numId="3">
    <w:abstractNumId w:val="25"/>
  </w:num>
  <w:num w:numId="4">
    <w:abstractNumId w:val="29"/>
  </w:num>
  <w:num w:numId="5">
    <w:abstractNumId w:val="8"/>
  </w:num>
  <w:num w:numId="6">
    <w:abstractNumId w:val="5"/>
  </w:num>
  <w:num w:numId="7">
    <w:abstractNumId w:val="23"/>
  </w:num>
  <w:num w:numId="8">
    <w:abstractNumId w:val="10"/>
  </w:num>
  <w:num w:numId="9">
    <w:abstractNumId w:val="7"/>
  </w:num>
  <w:num w:numId="10">
    <w:abstractNumId w:val="22"/>
  </w:num>
  <w:num w:numId="11">
    <w:abstractNumId w:val="24"/>
  </w:num>
  <w:num w:numId="12">
    <w:abstractNumId w:val="4"/>
  </w:num>
  <w:num w:numId="13">
    <w:abstractNumId w:val="17"/>
  </w:num>
  <w:num w:numId="14">
    <w:abstractNumId w:val="0"/>
  </w:num>
  <w:num w:numId="15">
    <w:abstractNumId w:val="16"/>
  </w:num>
  <w:num w:numId="16">
    <w:abstractNumId w:val="12"/>
  </w:num>
  <w:num w:numId="17">
    <w:abstractNumId w:val="19"/>
  </w:num>
  <w:num w:numId="18">
    <w:abstractNumId w:val="18"/>
  </w:num>
  <w:num w:numId="19">
    <w:abstractNumId w:val="15"/>
  </w:num>
  <w:num w:numId="20">
    <w:abstractNumId w:val="3"/>
  </w:num>
  <w:num w:numId="21">
    <w:abstractNumId w:val="28"/>
  </w:num>
  <w:num w:numId="22">
    <w:abstractNumId w:val="27"/>
  </w:num>
  <w:num w:numId="23">
    <w:abstractNumId w:val="21"/>
  </w:num>
  <w:num w:numId="24">
    <w:abstractNumId w:val="30"/>
  </w:num>
  <w:num w:numId="25">
    <w:abstractNumId w:val="14"/>
  </w:num>
  <w:num w:numId="26">
    <w:abstractNumId w:val="11"/>
  </w:num>
  <w:num w:numId="27">
    <w:abstractNumId w:val="2"/>
  </w:num>
  <w:num w:numId="28">
    <w:abstractNumId w:val="1"/>
  </w:num>
  <w:num w:numId="29">
    <w:abstractNumId w:val="9"/>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46"/>
    <w:rsid w:val="000B58ED"/>
    <w:rsid w:val="00136232"/>
    <w:rsid w:val="00153D63"/>
    <w:rsid w:val="00263DD5"/>
    <w:rsid w:val="002E7C5A"/>
    <w:rsid w:val="0030722D"/>
    <w:rsid w:val="00354BB1"/>
    <w:rsid w:val="003C721D"/>
    <w:rsid w:val="003F6A7B"/>
    <w:rsid w:val="00413EA1"/>
    <w:rsid w:val="005117FD"/>
    <w:rsid w:val="00802C33"/>
    <w:rsid w:val="008211E5"/>
    <w:rsid w:val="009A0746"/>
    <w:rsid w:val="00A151D9"/>
    <w:rsid w:val="00A5789A"/>
    <w:rsid w:val="00B02A65"/>
    <w:rsid w:val="00B0774D"/>
    <w:rsid w:val="00B42612"/>
    <w:rsid w:val="00B83D14"/>
    <w:rsid w:val="00C3296A"/>
    <w:rsid w:val="00E46DCC"/>
    <w:rsid w:val="00FA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12"/>
    <w:pPr>
      <w:ind w:left="720"/>
      <w:contextualSpacing/>
    </w:pPr>
  </w:style>
  <w:style w:type="paragraph" w:styleId="NoSpacing">
    <w:name w:val="No Spacing"/>
    <w:uiPriority w:val="1"/>
    <w:qFormat/>
    <w:rsid w:val="005117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12"/>
    <w:pPr>
      <w:ind w:left="720"/>
      <w:contextualSpacing/>
    </w:pPr>
  </w:style>
  <w:style w:type="paragraph" w:styleId="NoSpacing">
    <w:name w:val="No Spacing"/>
    <w:uiPriority w:val="1"/>
    <w:qFormat/>
    <w:rsid w:val="00511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A200F-A186-4F9E-94A2-846D5603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ACL LABORATORIES</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dc:creator>
  <cp:lastModifiedBy>AAA</cp:lastModifiedBy>
  <cp:revision>7</cp:revision>
  <dcterms:created xsi:type="dcterms:W3CDTF">2015-12-30T15:06:00Z</dcterms:created>
  <dcterms:modified xsi:type="dcterms:W3CDTF">2015-12-30T21:49:00Z</dcterms:modified>
</cp:coreProperties>
</file>