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CC" w:rsidRDefault="00817932" w:rsidP="00817932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AVOXimeter</w:t>
      </w:r>
      <w:proofErr w:type="spellEnd"/>
      <w:r>
        <w:rPr>
          <w:b/>
          <w:szCs w:val="28"/>
        </w:rPr>
        <w:t xml:space="preserve"> 4000</w:t>
      </w:r>
      <w:bookmarkStart w:id="0" w:name="_GoBack"/>
      <w:bookmarkEnd w:id="0"/>
    </w:p>
    <w:p w:rsidR="00817932" w:rsidRDefault="00817932"/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1013"/>
        <w:gridCol w:w="1014"/>
        <w:gridCol w:w="960"/>
        <w:gridCol w:w="1012"/>
        <w:gridCol w:w="272"/>
        <w:gridCol w:w="775"/>
        <w:gridCol w:w="1040"/>
        <w:gridCol w:w="986"/>
        <w:gridCol w:w="1039"/>
        <w:gridCol w:w="960"/>
      </w:tblGrid>
      <w:tr w:rsidR="00817932" w:rsidRPr="00817932" w:rsidTr="00817932">
        <w:trPr>
          <w:trHeight w:val="315"/>
        </w:trPr>
        <w:tc>
          <w:tcPr>
            <w:tcW w:w="39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vAlign w:val="center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17932">
              <w:rPr>
                <w:rFonts w:cs="Arial"/>
                <w:b/>
                <w:bCs/>
                <w:sz w:val="24"/>
                <w:szCs w:val="24"/>
              </w:rPr>
              <w:t>Orange Filter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vAlign w:val="center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817932">
              <w:rPr>
                <w:rFonts w:cs="Arial"/>
                <w:b/>
                <w:bCs/>
                <w:sz w:val="24"/>
                <w:szCs w:val="24"/>
              </w:rPr>
              <w:t>Yellow Filter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</w:tr>
      <w:tr w:rsidR="00817932" w:rsidRPr="00817932" w:rsidTr="00817932">
        <w:trPr>
          <w:trHeight w:val="270"/>
        </w:trPr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</w:p>
        </w:tc>
      </w:tr>
      <w:tr w:rsidR="00817932" w:rsidRPr="00817932" w:rsidTr="00817932">
        <w:trPr>
          <w:trHeight w:val="285"/>
        </w:trPr>
        <w:tc>
          <w:tcPr>
            <w:tcW w:w="10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817932">
              <w:rPr>
                <w:rFonts w:cs="Arial"/>
                <w:b/>
                <w:bCs/>
                <w:sz w:val="20"/>
              </w:rPr>
              <w:t>tHb</w:t>
            </w:r>
            <w:proofErr w:type="spellEnd"/>
          </w:p>
        </w:tc>
        <w:tc>
          <w:tcPr>
            <w:tcW w:w="1014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>% O2Hb</w:t>
            </w:r>
          </w:p>
        </w:tc>
        <w:tc>
          <w:tcPr>
            <w:tcW w:w="96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 xml:space="preserve">% </w:t>
            </w:r>
            <w:proofErr w:type="spellStart"/>
            <w:r w:rsidRPr="00817932">
              <w:rPr>
                <w:rFonts w:cs="Arial"/>
                <w:b/>
                <w:bCs/>
                <w:sz w:val="20"/>
              </w:rPr>
              <w:t>COHb</w:t>
            </w:r>
            <w:proofErr w:type="spellEnd"/>
          </w:p>
        </w:tc>
        <w:tc>
          <w:tcPr>
            <w:tcW w:w="101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 xml:space="preserve">% </w:t>
            </w:r>
            <w:proofErr w:type="spellStart"/>
            <w:r w:rsidRPr="00817932">
              <w:rPr>
                <w:rFonts w:cs="Arial"/>
                <w:b/>
                <w:bCs/>
                <w:sz w:val="20"/>
              </w:rPr>
              <w:t>MetHb</w:t>
            </w:r>
            <w:proofErr w:type="spellEnd"/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 </w:t>
            </w:r>
          </w:p>
        </w:tc>
        <w:tc>
          <w:tcPr>
            <w:tcW w:w="775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proofErr w:type="spellStart"/>
            <w:r w:rsidRPr="00817932">
              <w:rPr>
                <w:rFonts w:cs="Arial"/>
                <w:b/>
                <w:bCs/>
                <w:sz w:val="20"/>
              </w:rPr>
              <w:t>tHb</w:t>
            </w:r>
            <w:proofErr w:type="spellEnd"/>
          </w:p>
        </w:tc>
        <w:tc>
          <w:tcPr>
            <w:tcW w:w="104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>% O2Hb</w:t>
            </w:r>
          </w:p>
        </w:tc>
        <w:tc>
          <w:tcPr>
            <w:tcW w:w="986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 xml:space="preserve">% </w:t>
            </w:r>
            <w:proofErr w:type="spellStart"/>
            <w:r w:rsidRPr="00817932">
              <w:rPr>
                <w:rFonts w:cs="Arial"/>
                <w:b/>
                <w:bCs/>
                <w:sz w:val="20"/>
              </w:rPr>
              <w:t>COHb</w:t>
            </w:r>
            <w:proofErr w:type="spellEnd"/>
          </w:p>
        </w:tc>
        <w:tc>
          <w:tcPr>
            <w:tcW w:w="1039" w:type="dxa"/>
            <w:tcBorders>
              <w:top w:val="double" w:sz="6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 xml:space="preserve">% </w:t>
            </w:r>
            <w:proofErr w:type="spellStart"/>
            <w:r w:rsidRPr="00817932">
              <w:rPr>
                <w:rFonts w:cs="Arial"/>
                <w:b/>
                <w:bCs/>
                <w:sz w:val="20"/>
              </w:rPr>
              <w:t>MetHb</w:t>
            </w:r>
            <w:proofErr w:type="spellEnd"/>
          </w:p>
        </w:tc>
        <w:tc>
          <w:tcPr>
            <w:tcW w:w="96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>Pass or</w:t>
            </w:r>
          </w:p>
        </w:tc>
      </w:tr>
      <w:tr w:rsidR="00817932" w:rsidRPr="00817932" w:rsidTr="00817932">
        <w:trPr>
          <w:trHeight w:val="285"/>
        </w:trPr>
        <w:tc>
          <w:tcPr>
            <w:tcW w:w="101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16.7-17.3</w:t>
            </w:r>
          </w:p>
        </w:tc>
        <w:tc>
          <w:tcPr>
            <w:tcW w:w="101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37.8-40.2</w:t>
            </w:r>
          </w:p>
        </w:tc>
        <w:tc>
          <w:tcPr>
            <w:tcW w:w="9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20-23</w:t>
            </w:r>
          </w:p>
        </w:tc>
        <w:tc>
          <w:tcPr>
            <w:tcW w:w="101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0.2-1.8</w:t>
            </w:r>
          </w:p>
        </w:tc>
        <w:tc>
          <w:tcPr>
            <w:tcW w:w="10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:rsidR="00817932" w:rsidRPr="00817932" w:rsidRDefault="00817932" w:rsidP="00817932">
            <w:pPr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 </w:t>
            </w:r>
          </w:p>
        </w:tc>
        <w:tc>
          <w:tcPr>
            <w:tcW w:w="77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7.8-8.2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93.7-96.3</w:t>
            </w:r>
          </w:p>
        </w:tc>
        <w:tc>
          <w:tcPr>
            <w:tcW w:w="98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0.6-3.4</w:t>
            </w:r>
          </w:p>
        </w:tc>
        <w:tc>
          <w:tcPr>
            <w:tcW w:w="103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sz w:val="20"/>
              </w:rPr>
            </w:pPr>
            <w:r w:rsidRPr="00817932">
              <w:rPr>
                <w:rFonts w:cs="Arial"/>
                <w:sz w:val="20"/>
              </w:rPr>
              <w:t>0-2.4</w:t>
            </w:r>
          </w:p>
        </w:tc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817932" w:rsidRPr="00817932" w:rsidRDefault="00817932" w:rsidP="0081793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817932">
              <w:rPr>
                <w:rFonts w:cs="Arial"/>
                <w:b/>
                <w:bCs/>
                <w:sz w:val="20"/>
              </w:rPr>
              <w:t>Fail?</w:t>
            </w:r>
          </w:p>
        </w:tc>
      </w:tr>
    </w:tbl>
    <w:p w:rsidR="00A422CC" w:rsidRDefault="00A422CC"/>
    <w:p w:rsidR="00817932" w:rsidRDefault="00817932"/>
    <w:p w:rsidR="00817932" w:rsidRPr="00817932" w:rsidRDefault="00817932" w:rsidP="00817932">
      <w:pPr>
        <w:spacing w:line="240" w:lineRule="atLeast"/>
        <w:ind w:left="360"/>
        <w:rPr>
          <w:b/>
          <w:szCs w:val="28"/>
        </w:rPr>
      </w:pPr>
      <w:r>
        <w:rPr>
          <w:sz w:val="20"/>
        </w:rPr>
        <w:t xml:space="preserve">                   </w:t>
      </w:r>
      <w:r w:rsidRPr="00817932">
        <w:rPr>
          <w:b/>
          <w:szCs w:val="28"/>
        </w:rPr>
        <w:t>Liquid Quality Controls</w:t>
      </w:r>
    </w:p>
    <w:tbl>
      <w:tblPr>
        <w:tblW w:w="5760" w:type="dxa"/>
        <w:tblInd w:w="93" w:type="dxa"/>
        <w:tblLook w:val="04A0" w:firstRow="1" w:lastRow="0" w:firstColumn="1" w:lastColumn="0" w:noHBand="0" w:noVBand="1"/>
      </w:tblPr>
      <w:tblGrid>
        <w:gridCol w:w="820"/>
        <w:gridCol w:w="1100"/>
        <w:gridCol w:w="960"/>
        <w:gridCol w:w="960"/>
        <w:gridCol w:w="960"/>
        <w:gridCol w:w="960"/>
      </w:tblGrid>
      <w:tr w:rsidR="00817932" w:rsidRPr="00314BAB" w:rsidTr="00792201">
        <w:trPr>
          <w:trHeight w:val="300"/>
        </w:trPr>
        <w:tc>
          <w:tcPr>
            <w:tcW w:w="19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433333-1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 xml:space="preserve"> 433333-2</w:t>
            </w:r>
          </w:p>
        </w:tc>
        <w:tc>
          <w:tcPr>
            <w:tcW w:w="192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 xml:space="preserve"> 43333-3</w:t>
            </w:r>
          </w:p>
        </w:tc>
      </w:tr>
      <w:tr w:rsidR="00817932" w:rsidRPr="00314BAB" w:rsidTr="00792201">
        <w:trPr>
          <w:trHeight w:val="300"/>
        </w:trPr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tHgb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O2Hgb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tHgb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O2Hgb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tHgb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O2Hgb</w:t>
            </w:r>
          </w:p>
        </w:tc>
      </w:tr>
      <w:tr w:rsidR="00817932" w:rsidRPr="00314BAB" w:rsidTr="00792201">
        <w:trPr>
          <w:trHeight w:val="300"/>
        </w:trPr>
        <w:tc>
          <w:tcPr>
            <w:tcW w:w="82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5.5-7.4</w:t>
            </w:r>
          </w:p>
        </w:tc>
        <w:tc>
          <w:tcPr>
            <w:tcW w:w="110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76.2-84.4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10.3-12.6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82.9-90.2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15.7-19.0</w:t>
            </w:r>
          </w:p>
        </w:tc>
        <w:tc>
          <w:tcPr>
            <w:tcW w:w="960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000000" w:fill="EBF1DE"/>
            <w:noWrap/>
            <w:vAlign w:val="bottom"/>
            <w:hideMark/>
          </w:tcPr>
          <w:p w:rsidR="00817932" w:rsidRPr="00314BAB" w:rsidRDefault="00817932" w:rsidP="0079220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314BAB">
              <w:rPr>
                <w:rFonts w:ascii="Calibri" w:hAnsi="Calibri"/>
                <w:color w:val="000000"/>
                <w:sz w:val="22"/>
                <w:szCs w:val="22"/>
              </w:rPr>
              <w:t>89.8-96.4</w:t>
            </w:r>
          </w:p>
        </w:tc>
      </w:tr>
    </w:tbl>
    <w:p w:rsidR="00817932" w:rsidRDefault="00817932" w:rsidP="00817932"/>
    <w:p w:rsidR="00817932" w:rsidRDefault="00817932"/>
    <w:sectPr w:rsidR="00817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2CC"/>
    <w:rsid w:val="00817932"/>
    <w:rsid w:val="00A422CC"/>
    <w:rsid w:val="00E4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C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22CC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Veteran Affairs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Kimbrough, Trina R.  CMOVAMC</dc:creator>
  <cp:lastModifiedBy>Kimbrough, Trina R.  CMOVAMC</cp:lastModifiedBy>
  <cp:revision>2</cp:revision>
  <dcterms:created xsi:type="dcterms:W3CDTF">2017-04-17T19:16:00Z</dcterms:created>
  <dcterms:modified xsi:type="dcterms:W3CDTF">2017-04-17T19:19:00Z</dcterms:modified>
</cp:coreProperties>
</file>